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Terraform Infrastructure as Code</w:t>
      </w:r>
    </w:p>
    <w:p>
      <w:pPr>
        <w:pStyle w:val="Heading1"/>
      </w:pPr>
      <w:r>
        <w:t>Introduction to Infrastructure as Code</w:t>
      </w:r>
    </w:p>
    <w:p>
      <w:pPr>
        <w:numPr>
          <w:ilvl w:val="0"/>
          <w:numId w:val="900"/>
        </w:numPr>
        <w:spacing w:before="0" w:after="0"/>
      </w:pPr>
      <w:r>
        <w:t>Defining Infrastructure as Code</w:t>
      </w:r>
    </w:p>
    <w:p>
      <w:pPr>
        <w:numPr>
          <w:ilvl w:val="1"/>
          <w:numId w:val="900"/>
        </w:numPr>
        <w:spacing w:before="0" w:after="0"/>
      </w:pPr>
      <w:r>
        <w:t>Traditional Infrastructure Management Challenges</w:t>
      </w:r>
    </w:p>
    <w:p>
      <w:pPr>
        <w:numPr>
          <w:ilvl w:val="1"/>
          <w:numId w:val="900"/>
        </w:numPr>
        <w:spacing w:before="0" w:after="0"/>
      </w:pPr>
      <w:r>
        <w:t>Core Principles of IaC</w:t>
      </w:r>
    </w:p>
    <w:p>
      <w:pPr>
        <w:numPr>
          <w:ilvl w:val="1"/>
          <w:numId w:val="900"/>
        </w:numPr>
        <w:spacing w:before="0" w:after="0"/>
      </w:pPr>
      <w:r>
        <w:t>Infrastructure as Software</w:t>
      </w:r>
    </w:p>
    <w:p>
      <w:pPr>
        <w:numPr>
          <w:ilvl w:val="0"/>
          <w:numId w:val="900"/>
        </w:numPr>
        <w:spacing w:before="0" w:after="0"/>
      </w:pPr>
      <w:r>
        <w:t>Declarative vs Imperative Approaches</w:t>
      </w:r>
    </w:p>
    <w:p>
      <w:pPr>
        <w:numPr>
          <w:ilvl w:val="1"/>
          <w:numId w:val="900"/>
        </w:numPr>
        <w:spacing w:before="0" w:after="0"/>
      </w:pPr>
      <w:r>
        <w:t>Declarative IaC Characteristics</w:t>
      </w:r>
    </w:p>
    <w:p>
      <w:pPr>
        <w:numPr>
          <w:ilvl w:val="1"/>
          <w:numId w:val="900"/>
        </w:numPr>
        <w:spacing w:before="0" w:after="0"/>
      </w:pPr>
      <w:r>
        <w:t>Imperative IaC Characteristics</w:t>
      </w:r>
    </w:p>
    <w:p>
      <w:pPr>
        <w:numPr>
          <w:ilvl w:val="1"/>
          <w:numId w:val="900"/>
        </w:numPr>
        <w:spacing w:before="0" w:after="0"/>
      </w:pPr>
      <w:r>
        <w:t>Comparison and Trade-offs</w:t>
      </w:r>
    </w:p>
    <w:p>
      <w:pPr>
        <w:numPr>
          <w:ilvl w:val="0"/>
          <w:numId w:val="900"/>
        </w:numPr>
        <w:spacing w:before="0" w:after="0"/>
      </w:pPr>
      <w:r>
        <w:t>Benefits of Infrastructure as Code</w:t>
      </w:r>
    </w:p>
    <w:p>
      <w:pPr>
        <w:numPr>
          <w:ilvl w:val="1"/>
          <w:numId w:val="900"/>
        </w:numPr>
        <w:spacing w:before="0" w:after="0"/>
      </w:pPr>
      <w:r>
        <w:t>Automation and Efficiency</w:t>
      </w:r>
    </w:p>
    <w:p>
      <w:pPr>
        <w:numPr>
          <w:ilvl w:val="1"/>
          <w:numId w:val="900"/>
        </w:numPr>
        <w:spacing w:before="0" w:after="0"/>
      </w:pPr>
      <w:r>
        <w:t>Repeatability and Consistency</w:t>
      </w:r>
    </w:p>
    <w:p>
      <w:pPr>
        <w:numPr>
          <w:ilvl w:val="1"/>
          <w:numId w:val="900"/>
        </w:numPr>
        <w:spacing w:before="0" w:after="0"/>
      </w:pPr>
      <w:r>
        <w:t>Version Control Integration</w:t>
      </w:r>
    </w:p>
    <w:p>
      <w:pPr>
        <w:numPr>
          <w:ilvl w:val="1"/>
          <w:numId w:val="900"/>
        </w:numPr>
        <w:spacing w:before="0" w:after="0"/>
      </w:pPr>
      <w:r>
        <w:t>Scalability and Flexibility</w:t>
      </w:r>
    </w:p>
    <w:p>
      <w:pPr>
        <w:numPr>
          <w:ilvl w:val="1"/>
          <w:numId w:val="900"/>
        </w:numPr>
        <w:spacing w:before="0" w:after="0"/>
      </w:pPr>
      <w:r>
        <w:t>Error Reduction</w:t>
      </w:r>
    </w:p>
    <w:p>
      <w:pPr>
        <w:numPr>
          <w:ilvl w:val="1"/>
          <w:numId w:val="900"/>
        </w:numPr>
        <w:spacing w:before="0" w:after="0"/>
      </w:pPr>
      <w:r>
        <w:t>Team Collaboration</w:t>
      </w:r>
    </w:p>
    <w:p>
      <w:pPr>
        <w:numPr>
          <w:ilvl w:val="1"/>
          <w:numId w:val="900"/>
        </w:numPr>
        <w:spacing w:before="0" w:after="0"/>
      </w:pPr>
      <w:r>
        <w:t>Cost Management</w:t>
      </w:r>
    </w:p>
    <w:p>
      <w:pPr>
        <w:numPr>
          <w:ilvl w:val="1"/>
          <w:numId w:val="900"/>
        </w:numPr>
        <w:spacing w:before="0" w:after="0"/>
      </w:pPr>
      <w:r>
        <w:t>Compliance and Auditing</w:t>
      </w:r>
    </w:p>
    <w:p>
      <w:pPr>
        <w:numPr>
          <w:ilvl w:val="0"/>
          <w:numId w:val="900"/>
        </w:numPr>
        <w:spacing w:before="0" w:after="0"/>
      </w:pPr>
      <w:r>
        <w:t>IaC Tool Categories</w:t>
      </w:r>
    </w:p>
    <w:p>
      <w:pPr>
        <w:numPr>
          <w:ilvl w:val="1"/>
          <w:numId w:val="900"/>
        </w:numPr>
        <w:spacing w:before="0" w:after="0"/>
      </w:pPr>
      <w:r>
        <w:t>Configuration Management Tools</w:t>
      </w:r>
    </w:p>
    <w:p>
      <w:pPr>
        <w:numPr>
          <w:ilvl w:val="1"/>
          <w:numId w:val="900"/>
        </w:numPr>
        <w:spacing w:before="0" w:after="0"/>
      </w:pPr>
      <w:r>
        <w:t>Infrastructure Provisioning Tools</w:t>
      </w:r>
    </w:p>
    <w:p>
      <w:pPr>
        <w:numPr>
          <w:ilvl w:val="1"/>
          <w:numId w:val="900"/>
        </w:numPr>
        <w:spacing w:before="0" w:after="0"/>
      </w:pPr>
      <w:r>
        <w:t>Container Orchestration Tools</w:t>
      </w:r>
    </w:p>
    <w:p>
      <w:pPr>
        <w:numPr>
          <w:ilvl w:val="1"/>
          <w:numId w:val="900"/>
        </w:numPr>
        <w:spacing w:before="0" w:after="0"/>
      </w:pPr>
      <w:r>
        <w:t>Policy as Code Tools</w:t>
      </w:r>
    </w:p>
    <w:p>
      <w:pPr>
        <w:numPr>
          <w:ilvl w:val="0"/>
          <w:numId w:val="900"/>
        </w:numPr>
        <w:spacing w:before="0" w:after="0"/>
      </w:pPr>
      <w:r>
        <w:t>Introduction to Terraform</w:t>
      </w:r>
    </w:p>
    <w:p>
      <w:pPr>
        <w:numPr>
          <w:ilvl w:val="1"/>
          <w:numId w:val="900"/>
        </w:numPr>
        <w:spacing w:before="0" w:after="0"/>
      </w:pPr>
      <w:r>
        <w:t>HashiCorp Terraform Overview</w:t>
      </w:r>
    </w:p>
    <w:p>
      <w:pPr>
        <w:numPr>
          <w:ilvl w:val="1"/>
          <w:numId w:val="900"/>
        </w:numPr>
        <w:spacing w:before="0" w:after="0"/>
      </w:pPr>
      <w:r>
        <w:t>Core Philosophy and Design Principles</w:t>
      </w:r>
    </w:p>
    <w:p>
      <w:pPr>
        <w:numPr>
          <w:ilvl w:val="1"/>
          <w:numId w:val="900"/>
        </w:numPr>
        <w:spacing w:before="0" w:after="0"/>
      </w:pPr>
      <w:r>
        <w:t>Desired State Management</w:t>
      </w:r>
    </w:p>
    <w:p>
      <w:pPr>
        <w:numPr>
          <w:ilvl w:val="1"/>
          <w:numId w:val="900"/>
        </w:numPr>
        <w:spacing w:before="0" w:after="0"/>
      </w:pPr>
      <w:r>
        <w:t>Provider-Based Architecture</w:t>
      </w:r>
    </w:p>
    <w:p>
      <w:pPr>
        <w:numPr>
          <w:ilvl w:val="1"/>
          <w:numId w:val="900"/>
        </w:numPr>
        <w:spacing w:before="0" w:after="0"/>
      </w:pPr>
      <w:r>
        <w:t>Multi-Cloud Capabilities</w:t>
      </w:r>
    </w:p>
    <w:p>
      <w:pPr>
        <w:numPr>
          <w:ilvl w:val="1"/>
          <w:numId w:val="900"/>
        </w:numPr>
        <w:spacing w:before="0" w:after="0"/>
      </w:pPr>
      <w:r>
        <w:t>Open Source vs Enterprise Editions</w:t>
      </w:r>
    </w:p>
    <w:p>
      <w:pPr>
        <w:pStyle w:val="Heading1"/>
      </w:pPr>
      <w:r>
        <w:t>Terraform Fundamentals</w:t>
      </w:r>
    </w:p>
    <w:p>
      <w:pPr>
        <w:numPr>
          <w:ilvl w:val="0"/>
          <w:numId w:val="900"/>
        </w:numPr>
        <w:spacing w:before="0" w:after="0"/>
      </w:pPr>
      <w:r>
        <w:t>Installation and Setup</w:t>
      </w:r>
    </w:p>
    <w:p>
      <w:pPr>
        <w:numPr>
          <w:ilvl w:val="1"/>
          <w:numId w:val="900"/>
        </w:numPr>
        <w:spacing w:before="0" w:after="0"/>
      </w:pPr>
      <w:r>
        <w:t>System Requirements</w:t>
      </w:r>
    </w:p>
    <w:p>
      <w:pPr>
        <w:numPr>
          <w:ilvl w:val="1"/>
          <w:numId w:val="900"/>
        </w:numPr>
        <w:spacing w:before="0" w:after="0"/>
      </w:pPr>
      <w:r>
        <w:t>Installation Methods</w:t>
      </w:r>
    </w:p>
    <w:p>
      <w:pPr>
        <w:numPr>
          <w:ilvl w:val="2"/>
          <w:numId w:val="900"/>
        </w:numPr>
        <w:spacing w:before="0" w:after="0"/>
      </w:pPr>
      <w:r>
        <w:t>Binary Downloads</w:t>
      </w:r>
    </w:p>
    <w:p>
      <w:pPr>
        <w:numPr>
          <w:ilvl w:val="2"/>
          <w:numId w:val="900"/>
        </w:numPr>
        <w:spacing w:before="0" w:after="0"/>
      </w:pPr>
      <w:r>
        <w:t>Package Managers</w:t>
      </w:r>
    </w:p>
    <w:p>
      <w:pPr>
        <w:numPr>
          <w:ilvl w:val="2"/>
          <w:numId w:val="900"/>
        </w:numPr>
        <w:spacing w:before="0" w:after="0"/>
      </w:pPr>
      <w:r>
        <w:t>Container Images</w:t>
      </w:r>
    </w:p>
    <w:p>
      <w:pPr>
        <w:numPr>
          <w:ilvl w:val="1"/>
          <w:numId w:val="900"/>
        </w:numPr>
        <w:spacing w:before="0" w:after="0"/>
      </w:pPr>
      <w:r>
        <w:t>Verification and Testing</w:t>
      </w:r>
    </w:p>
    <w:p>
      <w:pPr>
        <w:numPr>
          <w:ilvl w:val="1"/>
          <w:numId w:val="900"/>
        </w:numPr>
        <w:spacing w:before="0" w:after="0"/>
      </w:pPr>
      <w:r>
        <w:t>Environment Configuration</w:t>
      </w:r>
    </w:p>
    <w:p>
      <w:pPr>
        <w:numPr>
          <w:ilvl w:val="1"/>
          <w:numId w:val="900"/>
        </w:numPr>
        <w:spacing w:before="0" w:after="0"/>
      </w:pPr>
      <w:r>
        <w:t>CLI Configuration</w:t>
      </w:r>
    </w:p>
    <w:p>
      <w:pPr>
        <w:numPr>
          <w:ilvl w:val="0"/>
          <w:numId w:val="900"/>
        </w:numPr>
        <w:spacing w:before="0" w:after="0"/>
      </w:pPr>
      <w:r>
        <w:t>HashiCorp Configuration Language</w:t>
      </w:r>
    </w:p>
    <w:p>
      <w:pPr>
        <w:numPr>
          <w:ilvl w:val="1"/>
          <w:numId w:val="900"/>
        </w:numPr>
        <w:spacing w:before="0" w:after="0"/>
      </w:pPr>
      <w:r>
        <w:t>HCL Syntax Basics</w:t>
      </w:r>
    </w:p>
    <w:p>
      <w:pPr>
        <w:numPr>
          <w:ilvl w:val="1"/>
          <w:numId w:val="900"/>
        </w:numPr>
        <w:spacing w:before="0" w:after="0"/>
      </w:pPr>
      <w:r>
        <w:t>File Structure and Organization</w:t>
      </w:r>
    </w:p>
    <w:p>
      <w:pPr>
        <w:numPr>
          <w:ilvl w:val="1"/>
          <w:numId w:val="900"/>
        </w:numPr>
        <w:spacing w:before="0" w:after="0"/>
      </w:pPr>
      <w:r>
        <w:t>Comments and Documentation</w:t>
      </w:r>
    </w:p>
    <w:p>
      <w:pPr>
        <w:numPr>
          <w:ilvl w:val="1"/>
          <w:numId w:val="900"/>
        </w:numPr>
        <w:spacing w:before="0" w:after="0"/>
      </w:pPr>
      <w:r>
        <w:t>Blocks and Arguments</w:t>
      </w:r>
    </w:p>
    <w:p>
      <w:pPr>
        <w:numPr>
          <w:ilvl w:val="1"/>
          <w:numId w:val="900"/>
        </w:numPr>
        <w:spacing w:before="0" w:after="0"/>
      </w:pPr>
      <w:r>
        <w:t>Identifiers and Naming Conventions</w:t>
      </w:r>
    </w:p>
    <w:p>
      <w:pPr>
        <w:numPr>
          <w:ilvl w:val="1"/>
          <w:numId w:val="900"/>
        </w:numPr>
        <w:spacing w:before="0" w:after="0"/>
      </w:pPr>
      <w:r>
        <w:t>Data Types</w:t>
      </w:r>
    </w:p>
    <w:p>
      <w:pPr>
        <w:numPr>
          <w:ilvl w:val="2"/>
          <w:numId w:val="900"/>
        </w:numPr>
        <w:spacing w:before="0" w:after="0"/>
      </w:pPr>
      <w:r>
        <w:t>Primitive Types</w:t>
      </w:r>
    </w:p>
    <w:p>
      <w:pPr>
        <w:numPr>
          <w:ilvl w:val="2"/>
          <w:numId w:val="900"/>
        </w:numPr>
        <w:spacing w:before="0" w:after="0"/>
      </w:pPr>
      <w:r>
        <w:t>Collection Types</w:t>
      </w:r>
    </w:p>
    <w:p>
      <w:pPr>
        <w:numPr>
          <w:ilvl w:val="2"/>
          <w:numId w:val="900"/>
        </w:numPr>
        <w:spacing w:before="0" w:after="0"/>
      </w:pPr>
      <w:r>
        <w:t>Structural Types</w:t>
      </w:r>
    </w:p>
    <w:p>
      <w:pPr>
        <w:numPr>
          <w:ilvl w:val="0"/>
          <w:numId w:val="900"/>
        </w:numPr>
        <w:spacing w:before="0" w:after="0"/>
      </w:pPr>
      <w:r>
        <w:t>Core Components</w:t>
      </w:r>
    </w:p>
    <w:p>
      <w:pPr>
        <w:numPr>
          <w:ilvl w:val="1"/>
          <w:numId w:val="900"/>
        </w:numPr>
        <w:spacing w:before="0" w:after="0"/>
      </w:pPr>
      <w:r>
        <w:t>Providers</w:t>
      </w:r>
    </w:p>
    <w:p>
      <w:pPr>
        <w:numPr>
          <w:ilvl w:val="2"/>
          <w:numId w:val="900"/>
        </w:numPr>
        <w:spacing w:before="0" w:after="0"/>
      </w:pPr>
      <w:r>
        <w:t>Provider Role and Function</w:t>
      </w:r>
    </w:p>
    <w:p>
      <w:pPr>
        <w:numPr>
          <w:ilvl w:val="2"/>
          <w:numId w:val="900"/>
        </w:numPr>
        <w:spacing w:before="0" w:after="0"/>
      </w:pPr>
      <w:r>
        <w:t>Provider Configuration</w:t>
      </w:r>
    </w:p>
    <w:p>
      <w:pPr>
        <w:numPr>
          <w:ilvl w:val="2"/>
          <w:numId w:val="900"/>
        </w:numPr>
        <w:spacing w:before="0" w:after="0"/>
      </w:pPr>
      <w:r>
        <w:t>Authentication Methods</w:t>
      </w:r>
    </w:p>
    <w:p>
      <w:pPr>
        <w:numPr>
          <w:ilvl w:val="2"/>
          <w:numId w:val="900"/>
        </w:numPr>
        <w:spacing w:before="0" w:after="0"/>
      </w:pPr>
      <w:r>
        <w:t>Provider Registry</w:t>
      </w:r>
    </w:p>
    <w:p>
      <w:pPr>
        <w:numPr>
          <w:ilvl w:val="2"/>
          <w:numId w:val="900"/>
        </w:numPr>
        <w:spacing w:before="0" w:after="0"/>
      </w:pPr>
      <w:r>
        <w:t>Version Management</w:t>
      </w:r>
    </w:p>
    <w:p>
      <w:pPr>
        <w:numPr>
          <w:ilvl w:val="1"/>
          <w:numId w:val="900"/>
        </w:numPr>
        <w:spacing w:before="0" w:after="0"/>
      </w:pPr>
      <w:r>
        <w:t>Resources</w:t>
      </w:r>
    </w:p>
    <w:p>
      <w:pPr>
        <w:numPr>
          <w:ilvl w:val="2"/>
          <w:numId w:val="900"/>
        </w:numPr>
        <w:spacing w:before="0" w:after="0"/>
      </w:pPr>
      <w:r>
        <w:t>Resource Definition</w:t>
      </w:r>
    </w:p>
    <w:p>
      <w:pPr>
        <w:numPr>
          <w:ilvl w:val="2"/>
          <w:numId w:val="900"/>
        </w:numPr>
        <w:spacing w:before="0" w:after="0"/>
      </w:pPr>
      <w:r>
        <w:t>Resource Syntax</w:t>
      </w:r>
    </w:p>
    <w:p>
      <w:pPr>
        <w:numPr>
          <w:ilvl w:val="2"/>
          <w:numId w:val="900"/>
        </w:numPr>
        <w:spacing w:before="0" w:after="0"/>
      </w:pPr>
      <w:r>
        <w:t>Resource Arguments</w:t>
      </w:r>
    </w:p>
    <w:p>
      <w:pPr>
        <w:numPr>
          <w:ilvl w:val="2"/>
          <w:numId w:val="900"/>
        </w:numPr>
        <w:spacing w:before="0" w:after="0"/>
      </w:pPr>
      <w:r>
        <w:t>Resource Attributes</w:t>
      </w:r>
    </w:p>
    <w:p>
      <w:pPr>
        <w:numPr>
          <w:ilvl w:val="2"/>
          <w:numId w:val="900"/>
        </w:numPr>
        <w:spacing w:before="0" w:after="0"/>
      </w:pPr>
      <w:r>
        <w:t>Resource Naming</w:t>
      </w:r>
    </w:p>
    <w:p>
      <w:pPr>
        <w:numPr>
          <w:ilvl w:val="1"/>
          <w:numId w:val="900"/>
        </w:numPr>
        <w:spacing w:before="0" w:after="0"/>
      </w:pPr>
      <w:r>
        <w:t>Data Sources</w:t>
      </w:r>
    </w:p>
    <w:p>
      <w:pPr>
        <w:numPr>
          <w:ilvl w:val="2"/>
          <w:numId w:val="900"/>
        </w:numPr>
        <w:spacing w:before="0" w:after="0"/>
      </w:pPr>
      <w:r>
        <w:t>Data Source Purpose</w:t>
      </w:r>
    </w:p>
    <w:p>
      <w:pPr>
        <w:numPr>
          <w:ilvl w:val="2"/>
          <w:numId w:val="900"/>
        </w:numPr>
        <w:spacing w:before="0" w:after="0"/>
      </w:pPr>
      <w:r>
        <w:t>Data Source Configuration</w:t>
      </w:r>
    </w:p>
    <w:p>
      <w:pPr>
        <w:numPr>
          <w:ilvl w:val="2"/>
          <w:numId w:val="900"/>
        </w:numPr>
        <w:spacing w:before="0" w:after="0"/>
      </w:pPr>
      <w:r>
        <w:t>Querying External Information</w:t>
      </w:r>
    </w:p>
    <w:p>
      <w:pPr>
        <w:numPr>
          <w:ilvl w:val="1"/>
          <w:numId w:val="900"/>
        </w:numPr>
        <w:spacing w:before="0" w:after="0"/>
      </w:pPr>
      <w:r>
        <w:t>Variables</w:t>
      </w:r>
    </w:p>
    <w:p>
      <w:pPr>
        <w:numPr>
          <w:ilvl w:val="2"/>
          <w:numId w:val="900"/>
        </w:numPr>
        <w:spacing w:before="0" w:after="0"/>
      </w:pPr>
      <w:r>
        <w:t>Input Variables</w:t>
      </w:r>
    </w:p>
    <w:p>
      <w:pPr>
        <w:numPr>
          <w:ilvl w:val="2"/>
          <w:numId w:val="900"/>
        </w:numPr>
        <w:spacing w:before="0" w:after="0"/>
      </w:pPr>
      <w:r>
        <w:t>Variable Types</w:t>
      </w:r>
    </w:p>
    <w:p>
      <w:pPr>
        <w:numPr>
          <w:ilvl w:val="2"/>
          <w:numId w:val="900"/>
        </w:numPr>
        <w:spacing w:before="0" w:after="0"/>
      </w:pPr>
      <w:r>
        <w:t>Variable Validation</w:t>
      </w:r>
    </w:p>
    <w:p>
      <w:pPr>
        <w:numPr>
          <w:ilvl w:val="2"/>
          <w:numId w:val="900"/>
        </w:numPr>
        <w:spacing w:before="0" w:after="0"/>
      </w:pPr>
      <w:r>
        <w:t>Variable Assignment Methods</w:t>
      </w:r>
    </w:p>
    <w:p>
      <w:pPr>
        <w:numPr>
          <w:ilvl w:val="2"/>
          <w:numId w:val="900"/>
        </w:numPr>
        <w:spacing w:before="0" w:after="0"/>
      </w:pPr>
      <w:r>
        <w:t>Default Values</w:t>
      </w:r>
    </w:p>
    <w:p>
      <w:pPr>
        <w:numPr>
          <w:ilvl w:val="1"/>
          <w:numId w:val="900"/>
        </w:numPr>
        <w:spacing w:before="0" w:after="0"/>
      </w:pPr>
      <w:r>
        <w:t>Outputs</w:t>
      </w:r>
    </w:p>
    <w:p>
      <w:pPr>
        <w:numPr>
          <w:ilvl w:val="2"/>
          <w:numId w:val="900"/>
        </w:numPr>
        <w:spacing w:before="0" w:after="0"/>
      </w:pPr>
      <w:r>
        <w:t>Output Values</w:t>
      </w:r>
    </w:p>
    <w:p>
      <w:pPr>
        <w:numPr>
          <w:ilvl w:val="2"/>
          <w:numId w:val="900"/>
        </w:numPr>
        <w:spacing w:before="0" w:after="0"/>
      </w:pPr>
      <w:r>
        <w:t>Output Configuration</w:t>
      </w:r>
    </w:p>
    <w:p>
      <w:pPr>
        <w:numPr>
          <w:ilvl w:val="2"/>
          <w:numId w:val="900"/>
        </w:numPr>
        <w:spacing w:before="0" w:after="0"/>
      </w:pPr>
      <w:r>
        <w:t>Sensitive Outputs</w:t>
      </w:r>
    </w:p>
    <w:p>
      <w:pPr>
        <w:numPr>
          <w:ilvl w:val="2"/>
          <w:numId w:val="900"/>
        </w:numPr>
        <w:spacing w:before="0" w:after="0"/>
      </w:pPr>
      <w:r>
        <w:t>Output Usage</w:t>
      </w:r>
    </w:p>
    <w:p>
      <w:pPr>
        <w:numPr>
          <w:ilvl w:val="1"/>
          <w:numId w:val="900"/>
        </w:numPr>
        <w:spacing w:before="0" w:after="0"/>
      </w:pPr>
      <w:r>
        <w:t>Local Values</w:t>
      </w:r>
    </w:p>
    <w:p>
      <w:pPr>
        <w:numPr>
          <w:ilvl w:val="2"/>
          <w:numId w:val="900"/>
        </w:numPr>
        <w:spacing w:before="0" w:after="0"/>
      </w:pPr>
      <w:r>
        <w:t>Local Value Definition</w:t>
      </w:r>
    </w:p>
    <w:p>
      <w:pPr>
        <w:numPr>
          <w:ilvl w:val="2"/>
          <w:numId w:val="900"/>
        </w:numPr>
        <w:spacing w:before="0" w:after="0"/>
      </w:pPr>
      <w:r>
        <w:t>Local Value Usage</w:t>
      </w:r>
    </w:p>
    <w:p>
      <w:pPr>
        <w:numPr>
          <w:ilvl w:val="2"/>
          <w:numId w:val="900"/>
        </w:numPr>
        <w:spacing w:before="0" w:after="0"/>
      </w:pPr>
      <w:r>
        <w:t>Best Practices</w:t>
      </w:r>
    </w:p>
    <w:p>
      <w:pPr>
        <w:pStyle w:val="Heading1"/>
      </w:pPr>
      <w:r>
        <w:t>Terraform State Management</w:t>
      </w:r>
    </w:p>
    <w:p>
      <w:pPr>
        <w:numPr>
          <w:ilvl w:val="0"/>
          <w:numId w:val="900"/>
        </w:numPr>
        <w:spacing w:before="0" w:after="0"/>
      </w:pPr>
      <w:r>
        <w:t>Understanding Terraform State</w:t>
      </w:r>
    </w:p>
    <w:p>
      <w:pPr>
        <w:numPr>
          <w:ilvl w:val="1"/>
          <w:numId w:val="900"/>
        </w:numPr>
        <w:spacing w:before="0" w:after="0"/>
      </w:pPr>
      <w:r>
        <w:t>State File Purpose</w:t>
      </w:r>
    </w:p>
    <w:p>
      <w:pPr>
        <w:numPr>
          <w:ilvl w:val="1"/>
          <w:numId w:val="900"/>
        </w:numPr>
        <w:spacing w:before="0" w:after="0"/>
      </w:pPr>
      <w:r>
        <w:t>State File Structure</w:t>
      </w:r>
    </w:p>
    <w:p>
      <w:pPr>
        <w:numPr>
          <w:ilvl w:val="1"/>
          <w:numId w:val="900"/>
        </w:numPr>
        <w:spacing w:before="0" w:after="0"/>
      </w:pPr>
      <w:r>
        <w:t>Resource Tracking</w:t>
      </w:r>
    </w:p>
    <w:p>
      <w:pPr>
        <w:numPr>
          <w:ilvl w:val="1"/>
          <w:numId w:val="900"/>
        </w:numPr>
        <w:spacing w:before="0" w:after="0"/>
      </w:pPr>
      <w:r>
        <w:t>Metadata Storage</w:t>
      </w:r>
    </w:p>
    <w:p>
      <w:pPr>
        <w:numPr>
          <w:ilvl w:val="0"/>
          <w:numId w:val="900"/>
        </w:numPr>
        <w:spacing w:before="0" w:after="0"/>
      </w:pPr>
      <w:r>
        <w:t>Local State Management</w:t>
      </w:r>
    </w:p>
    <w:p>
      <w:pPr>
        <w:numPr>
          <w:ilvl w:val="1"/>
          <w:numId w:val="900"/>
        </w:numPr>
        <w:spacing w:before="0" w:after="0"/>
      </w:pPr>
      <w:r>
        <w:t>Default State Location</w:t>
      </w:r>
    </w:p>
    <w:p>
      <w:pPr>
        <w:numPr>
          <w:ilvl w:val="1"/>
          <w:numId w:val="900"/>
        </w:numPr>
        <w:spacing w:before="0" w:after="0"/>
      </w:pPr>
      <w:r>
        <w:t>State File Security</w:t>
      </w:r>
    </w:p>
    <w:p>
      <w:pPr>
        <w:numPr>
          <w:ilvl w:val="1"/>
          <w:numId w:val="900"/>
        </w:numPr>
        <w:spacing w:before="0" w:after="0"/>
      </w:pPr>
      <w:r>
        <w:t>Local State Limitations</w:t>
      </w:r>
    </w:p>
    <w:p>
      <w:pPr>
        <w:numPr>
          <w:ilvl w:val="0"/>
          <w:numId w:val="900"/>
        </w:numPr>
        <w:spacing w:before="0" w:after="0"/>
      </w:pPr>
      <w:r>
        <w:t>Remote State Backends</w:t>
      </w:r>
    </w:p>
    <w:p>
      <w:pPr>
        <w:numPr>
          <w:ilvl w:val="1"/>
          <w:numId w:val="900"/>
        </w:numPr>
        <w:spacing w:before="0" w:after="0"/>
      </w:pPr>
      <w:r>
        <w:t>Remote State Benefits</w:t>
      </w:r>
    </w:p>
    <w:p>
      <w:pPr>
        <w:numPr>
          <w:ilvl w:val="1"/>
          <w:numId w:val="900"/>
        </w:numPr>
        <w:spacing w:before="0" w:after="0"/>
      </w:pPr>
      <w:r>
        <w:t>Backend Configuration</w:t>
      </w:r>
    </w:p>
    <w:p>
      <w:pPr>
        <w:numPr>
          <w:ilvl w:val="1"/>
          <w:numId w:val="900"/>
        </w:numPr>
        <w:spacing w:before="0" w:after="0"/>
      </w:pPr>
      <w:r>
        <w:t>Common Backend Types</w:t>
      </w:r>
    </w:p>
    <w:p>
      <w:pPr>
        <w:numPr>
          <w:ilvl w:val="2"/>
          <w:numId w:val="900"/>
        </w:numPr>
        <w:spacing w:before="0" w:after="0"/>
      </w:pPr>
      <w:r>
        <w:t>Amazon S3</w:t>
      </w:r>
    </w:p>
    <w:p>
      <w:pPr>
        <w:numPr>
          <w:ilvl w:val="2"/>
          <w:numId w:val="900"/>
        </w:numPr>
        <w:spacing w:before="0" w:after="0"/>
      </w:pPr>
      <w:r>
        <w:t>Azure Blob Storage</w:t>
      </w:r>
    </w:p>
    <w:p>
      <w:pPr>
        <w:numPr>
          <w:ilvl w:val="2"/>
          <w:numId w:val="900"/>
        </w:numPr>
        <w:spacing w:before="0" w:after="0"/>
      </w:pPr>
      <w:r>
        <w:t>Google Cloud Storage</w:t>
      </w:r>
    </w:p>
    <w:p>
      <w:pPr>
        <w:numPr>
          <w:ilvl w:val="2"/>
          <w:numId w:val="900"/>
        </w:numPr>
        <w:spacing w:before="0" w:after="0"/>
      </w:pPr>
      <w:r>
        <w:t>HashiCorp Consul</w:t>
      </w:r>
    </w:p>
    <w:p>
      <w:pPr>
        <w:numPr>
          <w:ilvl w:val="2"/>
          <w:numId w:val="900"/>
        </w:numPr>
        <w:spacing w:before="0" w:after="0"/>
      </w:pPr>
      <w:r>
        <w:t>Terraform Cloud</w:t>
      </w:r>
    </w:p>
    <w:p>
      <w:pPr>
        <w:numPr>
          <w:ilvl w:val="1"/>
          <w:numId w:val="900"/>
        </w:numPr>
        <w:spacing w:before="0" w:after="0"/>
      </w:pPr>
      <w:r>
        <w:t>Backend Migration</w:t>
      </w:r>
    </w:p>
    <w:p>
      <w:pPr>
        <w:numPr>
          <w:ilvl w:val="0"/>
          <w:numId w:val="900"/>
        </w:numPr>
        <w:spacing w:before="0" w:after="0"/>
      </w:pPr>
      <w:r>
        <w:t>State Locking</w:t>
      </w:r>
    </w:p>
    <w:p>
      <w:pPr>
        <w:numPr>
          <w:ilvl w:val="1"/>
          <w:numId w:val="900"/>
        </w:numPr>
        <w:spacing w:before="0" w:after="0"/>
      </w:pPr>
      <w:r>
        <w:t>Concurrent Access Prevention</w:t>
      </w:r>
    </w:p>
    <w:p>
      <w:pPr>
        <w:numPr>
          <w:ilvl w:val="1"/>
          <w:numId w:val="900"/>
        </w:numPr>
        <w:spacing w:before="0" w:after="0"/>
      </w:pPr>
      <w:r>
        <w:t>Locking Mechanisms</w:t>
      </w:r>
    </w:p>
    <w:p>
      <w:pPr>
        <w:numPr>
          <w:ilvl w:val="1"/>
          <w:numId w:val="900"/>
        </w:numPr>
        <w:spacing w:before="0" w:after="0"/>
      </w:pPr>
      <w:r>
        <w:t>Backend-Specific Locking</w:t>
      </w:r>
    </w:p>
    <w:p>
      <w:pPr>
        <w:numPr>
          <w:ilvl w:val="1"/>
          <w:numId w:val="900"/>
        </w:numPr>
        <w:spacing w:before="0" w:after="0"/>
      </w:pPr>
      <w:r>
        <w:t>Lock Troubleshooting</w:t>
      </w:r>
    </w:p>
    <w:p>
      <w:pPr>
        <w:numPr>
          <w:ilvl w:val="0"/>
          <w:numId w:val="900"/>
        </w:numPr>
        <w:spacing w:before="0" w:after="0"/>
      </w:pPr>
      <w:r>
        <w:t>State Manipulation</w:t>
      </w:r>
    </w:p>
    <w:p>
      <w:pPr>
        <w:numPr>
          <w:ilvl w:val="1"/>
          <w:numId w:val="900"/>
        </w:numPr>
        <w:spacing w:before="0" w:after="0"/>
      </w:pPr>
      <w:r>
        <w:t>State Inspection Commands</w:t>
      </w:r>
    </w:p>
    <w:p>
      <w:pPr>
        <w:numPr>
          <w:ilvl w:val="1"/>
          <w:numId w:val="900"/>
        </w:numPr>
        <w:spacing w:before="0" w:after="0"/>
      </w:pPr>
      <w:r>
        <w:t>State Modification Commands</w:t>
      </w:r>
    </w:p>
    <w:p>
      <w:pPr>
        <w:numPr>
          <w:ilvl w:val="1"/>
          <w:numId w:val="900"/>
        </w:numPr>
        <w:spacing w:before="0" w:after="0"/>
      </w:pPr>
      <w:r>
        <w:t>Resource Import</w:t>
      </w:r>
    </w:p>
    <w:p>
      <w:pPr>
        <w:numPr>
          <w:ilvl w:val="1"/>
          <w:numId w:val="900"/>
        </w:numPr>
        <w:spacing w:before="0" w:after="0"/>
      </w:pPr>
      <w:r>
        <w:t>State Recovery</w:t>
      </w:r>
    </w:p>
    <w:p>
      <w:pPr>
        <w:numPr>
          <w:ilvl w:val="1"/>
          <w:numId w:val="900"/>
        </w:numPr>
        <w:spacing w:before="0" w:after="0"/>
      </w:pPr>
      <w:r>
        <w:t>State Backup and Restore</w:t>
      </w:r>
    </w:p>
    <w:p>
      <w:pPr>
        <w:pStyle w:val="Heading1"/>
      </w:pPr>
      <w:r>
        <w:t>Core Terraform Workflow</w:t>
      </w:r>
    </w:p>
    <w:p>
      <w:pPr>
        <w:numPr>
          <w:ilvl w:val="0"/>
          <w:numId w:val="900"/>
        </w:numPr>
        <w:spacing w:before="0" w:after="0"/>
      </w:pPr>
      <w:r>
        <w:t>Initialization Phase</w:t>
      </w:r>
    </w:p>
    <w:p>
      <w:pPr>
        <w:numPr>
          <w:ilvl w:val="1"/>
          <w:numId w:val="900"/>
        </w:numPr>
        <w:spacing w:before="0" w:after="0"/>
      </w:pPr>
      <w:r>
        <w:t>terraform init Command</w:t>
      </w:r>
    </w:p>
    <w:p>
      <w:pPr>
        <w:numPr>
          <w:ilvl w:val="1"/>
          <w:numId w:val="900"/>
        </w:numPr>
        <w:spacing w:before="0" w:after="0"/>
      </w:pPr>
      <w:r>
        <w:t>Working Directory Setup</w:t>
      </w:r>
    </w:p>
    <w:p>
      <w:pPr>
        <w:numPr>
          <w:ilvl w:val="1"/>
          <w:numId w:val="900"/>
        </w:numPr>
        <w:spacing w:before="0" w:after="0"/>
      </w:pPr>
      <w:r>
        <w:t>Provider Installation</w:t>
      </w:r>
    </w:p>
    <w:p>
      <w:pPr>
        <w:numPr>
          <w:ilvl w:val="1"/>
          <w:numId w:val="900"/>
        </w:numPr>
        <w:spacing w:before="0" w:after="0"/>
      </w:pPr>
      <w:r>
        <w:t>Backend Configuration</w:t>
      </w:r>
    </w:p>
    <w:p>
      <w:pPr>
        <w:numPr>
          <w:ilvl w:val="1"/>
          <w:numId w:val="900"/>
        </w:numPr>
        <w:spacing w:before="0" w:after="0"/>
      </w:pPr>
      <w:r>
        <w:t>Module Installation</w:t>
      </w:r>
    </w:p>
    <w:p>
      <w:pPr>
        <w:numPr>
          <w:ilvl w:val="0"/>
          <w:numId w:val="900"/>
        </w:numPr>
        <w:spacing w:before="0" w:after="0"/>
      </w:pPr>
      <w:r>
        <w:t>Planning Phase</w:t>
      </w:r>
    </w:p>
    <w:p>
      <w:pPr>
        <w:numPr>
          <w:ilvl w:val="1"/>
          <w:numId w:val="900"/>
        </w:numPr>
        <w:spacing w:before="0" w:after="0"/>
      </w:pPr>
      <w:r>
        <w:t>terraform plan Command</w:t>
      </w:r>
    </w:p>
    <w:p>
      <w:pPr>
        <w:numPr>
          <w:ilvl w:val="1"/>
          <w:numId w:val="900"/>
        </w:numPr>
        <w:spacing w:before="0" w:after="0"/>
      </w:pPr>
      <w:r>
        <w:t>Execution Plan Generation</w:t>
      </w:r>
    </w:p>
    <w:p>
      <w:pPr>
        <w:numPr>
          <w:ilvl w:val="1"/>
          <w:numId w:val="900"/>
        </w:numPr>
        <w:spacing w:before="0" w:after="0"/>
      </w:pPr>
      <w:r>
        <w:t>Plan Output Interpretation</w:t>
      </w:r>
    </w:p>
    <w:p>
      <w:pPr>
        <w:numPr>
          <w:ilvl w:val="1"/>
          <w:numId w:val="900"/>
        </w:numPr>
        <w:spacing w:before="0" w:after="0"/>
      </w:pPr>
      <w:r>
        <w:t>Plan File Management</w:t>
      </w:r>
    </w:p>
    <w:p>
      <w:pPr>
        <w:numPr>
          <w:ilvl w:val="1"/>
          <w:numId w:val="900"/>
        </w:numPr>
        <w:spacing w:before="0" w:after="0"/>
      </w:pPr>
      <w:r>
        <w:t>Plan Validation</w:t>
      </w:r>
    </w:p>
    <w:p>
      <w:pPr>
        <w:numPr>
          <w:ilvl w:val="0"/>
          <w:numId w:val="900"/>
        </w:numPr>
        <w:spacing w:before="0" w:after="0"/>
      </w:pPr>
      <w:r>
        <w:t>Application Phase</w:t>
      </w:r>
    </w:p>
    <w:p>
      <w:pPr>
        <w:numPr>
          <w:ilvl w:val="1"/>
          <w:numId w:val="900"/>
        </w:numPr>
        <w:spacing w:before="0" w:after="0"/>
      </w:pPr>
      <w:r>
        <w:t>terraform apply Command</w:t>
      </w:r>
    </w:p>
    <w:p>
      <w:pPr>
        <w:numPr>
          <w:ilvl w:val="1"/>
          <w:numId w:val="900"/>
        </w:numPr>
        <w:spacing w:before="0" w:after="0"/>
      </w:pPr>
      <w:r>
        <w:t>Change Execution</w:t>
      </w:r>
    </w:p>
    <w:p>
      <w:pPr>
        <w:numPr>
          <w:ilvl w:val="1"/>
          <w:numId w:val="900"/>
        </w:numPr>
        <w:spacing w:before="0" w:after="0"/>
      </w:pPr>
      <w:r>
        <w:t>Interactive Approval</w:t>
      </w:r>
    </w:p>
    <w:p>
      <w:pPr>
        <w:numPr>
          <w:ilvl w:val="1"/>
          <w:numId w:val="900"/>
        </w:numPr>
        <w:spacing w:before="0" w:after="0"/>
      </w:pPr>
      <w:r>
        <w:t>Auto-approval Options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0"/>
          <w:numId w:val="900"/>
        </w:numPr>
        <w:spacing w:before="0" w:after="0"/>
      </w:pPr>
      <w:r>
        <w:t>Validation and Formatting</w:t>
      </w:r>
    </w:p>
    <w:p>
      <w:pPr>
        <w:numPr>
          <w:ilvl w:val="1"/>
          <w:numId w:val="900"/>
        </w:numPr>
        <w:spacing w:before="0" w:after="0"/>
      </w:pPr>
      <w:r>
        <w:t>terraform validate Command</w:t>
      </w:r>
    </w:p>
    <w:p>
      <w:pPr>
        <w:numPr>
          <w:ilvl w:val="1"/>
          <w:numId w:val="900"/>
        </w:numPr>
        <w:spacing w:before="0" w:after="0"/>
      </w:pPr>
      <w:r>
        <w:t>terraform fmt Command</w:t>
      </w:r>
    </w:p>
    <w:p>
      <w:pPr>
        <w:numPr>
          <w:ilvl w:val="1"/>
          <w:numId w:val="900"/>
        </w:numPr>
        <w:spacing w:before="0" w:after="0"/>
      </w:pPr>
      <w:r>
        <w:t>Code Quality Checks</w:t>
      </w:r>
    </w:p>
    <w:p>
      <w:pPr>
        <w:numPr>
          <w:ilvl w:val="0"/>
          <w:numId w:val="900"/>
        </w:numPr>
        <w:spacing w:before="0" w:after="0"/>
      </w:pPr>
      <w:r>
        <w:t>Destruction Phase</w:t>
      </w:r>
    </w:p>
    <w:p>
      <w:pPr>
        <w:numPr>
          <w:ilvl w:val="1"/>
          <w:numId w:val="900"/>
        </w:numPr>
        <w:spacing w:before="0" w:after="0"/>
      </w:pPr>
      <w:r>
        <w:t>terraform destroy Command</w:t>
      </w:r>
    </w:p>
    <w:p>
      <w:pPr>
        <w:numPr>
          <w:ilvl w:val="1"/>
          <w:numId w:val="900"/>
        </w:numPr>
        <w:spacing w:before="0" w:after="0"/>
      </w:pPr>
      <w:r>
        <w:t>Resource Cleanup</w:t>
      </w:r>
    </w:p>
    <w:p>
      <w:pPr>
        <w:numPr>
          <w:ilvl w:val="1"/>
          <w:numId w:val="900"/>
        </w:numPr>
        <w:spacing w:before="0" w:after="0"/>
      </w:pPr>
      <w:r>
        <w:t>Targeted Destruction</w:t>
      </w:r>
    </w:p>
    <w:p>
      <w:pPr>
        <w:numPr>
          <w:ilvl w:val="1"/>
          <w:numId w:val="900"/>
        </w:numPr>
        <w:spacing w:before="0" w:after="0"/>
      </w:pPr>
      <w:r>
        <w:t>Destruction Planning</w:t>
      </w:r>
    </w:p>
    <w:p>
      <w:pPr>
        <w:pStyle w:val="Heading1"/>
      </w:pPr>
      <w:r>
        <w:t>Advanced Configuration Techniques</w:t>
      </w:r>
    </w:p>
    <w:p>
      <w:pPr>
        <w:numPr>
          <w:ilvl w:val="0"/>
          <w:numId w:val="900"/>
        </w:numPr>
        <w:spacing w:before="0" w:after="0"/>
      </w:pPr>
      <w:r>
        <w:t>Expressions and Functions</w:t>
      </w:r>
    </w:p>
    <w:p>
      <w:pPr>
        <w:numPr>
          <w:ilvl w:val="1"/>
          <w:numId w:val="900"/>
        </w:numPr>
        <w:spacing w:before="0" w:after="0"/>
      </w:pPr>
      <w:r>
        <w:t>String Interpolation</w:t>
      </w:r>
    </w:p>
    <w:p>
      <w:pPr>
        <w:numPr>
          <w:ilvl w:val="1"/>
          <w:numId w:val="900"/>
        </w:numPr>
        <w:spacing w:before="0" w:after="0"/>
      </w:pPr>
      <w:r>
        <w:t>Conditional Expressions</w:t>
      </w:r>
    </w:p>
    <w:p>
      <w:pPr>
        <w:numPr>
          <w:ilvl w:val="1"/>
          <w:numId w:val="900"/>
        </w:numPr>
        <w:spacing w:before="0" w:after="0"/>
      </w:pPr>
      <w:r>
        <w:t>For Expressions</w:t>
      </w:r>
    </w:p>
    <w:p>
      <w:pPr>
        <w:numPr>
          <w:ilvl w:val="1"/>
          <w:numId w:val="900"/>
        </w:numPr>
        <w:spacing w:before="0" w:after="0"/>
      </w:pPr>
      <w:r>
        <w:t>Splat Expressions</w:t>
      </w:r>
    </w:p>
    <w:p>
      <w:pPr>
        <w:numPr>
          <w:ilvl w:val="1"/>
          <w:numId w:val="900"/>
        </w:numPr>
        <w:spacing w:before="0" w:after="0"/>
      </w:pPr>
      <w:r>
        <w:t>Built-in Functions</w:t>
      </w:r>
    </w:p>
    <w:p>
      <w:pPr>
        <w:numPr>
          <w:ilvl w:val="2"/>
          <w:numId w:val="900"/>
        </w:numPr>
        <w:spacing w:before="0" w:after="0"/>
      </w:pPr>
      <w:r>
        <w:t>String Functions</w:t>
      </w:r>
    </w:p>
    <w:p>
      <w:pPr>
        <w:numPr>
          <w:ilvl w:val="2"/>
          <w:numId w:val="900"/>
        </w:numPr>
        <w:spacing w:before="0" w:after="0"/>
      </w:pPr>
      <w:r>
        <w:t>Numeric Functions</w:t>
      </w:r>
    </w:p>
    <w:p>
      <w:pPr>
        <w:numPr>
          <w:ilvl w:val="2"/>
          <w:numId w:val="900"/>
        </w:numPr>
        <w:spacing w:before="0" w:after="0"/>
      </w:pPr>
      <w:r>
        <w:t>Collection Functions</w:t>
      </w:r>
    </w:p>
    <w:p>
      <w:pPr>
        <w:numPr>
          <w:ilvl w:val="2"/>
          <w:numId w:val="900"/>
        </w:numPr>
        <w:spacing w:before="0" w:after="0"/>
      </w:pPr>
      <w:r>
        <w:t>Date and Time Functions</w:t>
      </w:r>
    </w:p>
    <w:p>
      <w:pPr>
        <w:numPr>
          <w:ilvl w:val="2"/>
          <w:numId w:val="900"/>
        </w:numPr>
        <w:spacing w:before="0" w:after="0"/>
      </w:pPr>
      <w:r>
        <w:t>Filesystem Functions</w:t>
      </w:r>
    </w:p>
    <w:p>
      <w:pPr>
        <w:numPr>
          <w:ilvl w:val="2"/>
          <w:numId w:val="900"/>
        </w:numPr>
        <w:spacing w:before="0" w:after="0"/>
      </w:pPr>
      <w:r>
        <w:t>IP Network Functions</w:t>
      </w:r>
    </w:p>
    <w:p>
      <w:pPr>
        <w:numPr>
          <w:ilvl w:val="0"/>
          <w:numId w:val="900"/>
        </w:numPr>
        <w:spacing w:before="0" w:after="0"/>
      </w:pPr>
      <w:r>
        <w:t>Resource Meta-Arguments</w:t>
      </w:r>
    </w:p>
    <w:p>
      <w:pPr>
        <w:numPr>
          <w:ilvl w:val="1"/>
          <w:numId w:val="900"/>
        </w:numPr>
        <w:spacing w:before="0" w:after="0"/>
      </w:pPr>
      <w:r>
        <w:t>count Meta-Argument</w:t>
      </w:r>
    </w:p>
    <w:p>
      <w:pPr>
        <w:numPr>
          <w:ilvl w:val="1"/>
          <w:numId w:val="900"/>
        </w:numPr>
        <w:spacing w:before="0" w:after="0"/>
      </w:pPr>
      <w:r>
        <w:t>for_each Meta-Argument</w:t>
      </w:r>
    </w:p>
    <w:p>
      <w:pPr>
        <w:numPr>
          <w:ilvl w:val="1"/>
          <w:numId w:val="900"/>
        </w:numPr>
        <w:spacing w:before="0" w:after="0"/>
      </w:pPr>
      <w:r>
        <w:t>depends_on Meta-Argument</w:t>
      </w:r>
    </w:p>
    <w:p>
      <w:pPr>
        <w:numPr>
          <w:ilvl w:val="1"/>
          <w:numId w:val="900"/>
        </w:numPr>
        <w:spacing w:before="0" w:after="0"/>
      </w:pPr>
      <w:r>
        <w:t>provider Meta-Argument</w:t>
      </w:r>
    </w:p>
    <w:p>
      <w:pPr>
        <w:numPr>
          <w:ilvl w:val="1"/>
          <w:numId w:val="900"/>
        </w:numPr>
        <w:spacing w:before="0" w:after="0"/>
      </w:pPr>
      <w:r>
        <w:t>lifecycle Block</w:t>
      </w:r>
    </w:p>
    <w:p>
      <w:pPr>
        <w:numPr>
          <w:ilvl w:val="2"/>
          <w:numId w:val="900"/>
        </w:numPr>
        <w:spacing w:before="0" w:after="0"/>
      </w:pPr>
      <w:r>
        <w:t>create_before_destroy</w:t>
      </w:r>
    </w:p>
    <w:p>
      <w:pPr>
        <w:numPr>
          <w:ilvl w:val="2"/>
          <w:numId w:val="900"/>
        </w:numPr>
        <w:spacing w:before="0" w:after="0"/>
      </w:pPr>
      <w:r>
        <w:t>prevent_destroy</w:t>
      </w:r>
    </w:p>
    <w:p>
      <w:pPr>
        <w:numPr>
          <w:ilvl w:val="2"/>
          <w:numId w:val="900"/>
        </w:numPr>
        <w:spacing w:before="0" w:after="0"/>
      </w:pPr>
      <w:r>
        <w:t>ignore_changes</w:t>
      </w:r>
    </w:p>
    <w:p>
      <w:pPr>
        <w:numPr>
          <w:ilvl w:val="2"/>
          <w:numId w:val="900"/>
        </w:numPr>
        <w:spacing w:before="0" w:after="0"/>
      </w:pPr>
      <w:r>
        <w:t>replace_triggered_by</w:t>
      </w:r>
    </w:p>
    <w:p>
      <w:pPr>
        <w:numPr>
          <w:ilvl w:val="0"/>
          <w:numId w:val="900"/>
        </w:numPr>
        <w:spacing w:before="0" w:after="0"/>
      </w:pPr>
      <w:r>
        <w:t>Dynamic Blocks</w:t>
      </w:r>
    </w:p>
    <w:p>
      <w:pPr>
        <w:numPr>
          <w:ilvl w:val="1"/>
          <w:numId w:val="900"/>
        </w:numPr>
        <w:spacing w:before="0" w:after="0"/>
      </w:pPr>
      <w:r>
        <w:t>Dynamic Block Syntax</w:t>
      </w:r>
    </w:p>
    <w:p>
      <w:pPr>
        <w:numPr>
          <w:ilvl w:val="1"/>
          <w:numId w:val="900"/>
        </w:numPr>
        <w:spacing w:before="0" w:after="0"/>
      </w:pPr>
      <w:r>
        <w:t>Nested Block Generation</w:t>
      </w:r>
    </w:p>
    <w:p>
      <w:pPr>
        <w:numPr>
          <w:ilvl w:val="1"/>
          <w:numId w:val="900"/>
        </w:numPr>
        <w:spacing w:before="0" w:after="0"/>
      </w:pPr>
      <w:r>
        <w:t>Iterator Variables</w:t>
      </w:r>
    </w:p>
    <w:p>
      <w:pPr>
        <w:numPr>
          <w:ilvl w:val="1"/>
          <w:numId w:val="900"/>
        </w:numPr>
        <w:spacing w:before="0" w:after="0"/>
      </w:pPr>
      <w:r>
        <w:t>Conditional Dynamic Blocks</w:t>
      </w:r>
    </w:p>
    <w:p>
      <w:pPr>
        <w:numPr>
          <w:ilvl w:val="0"/>
          <w:numId w:val="900"/>
        </w:numPr>
        <w:spacing w:before="0" w:after="0"/>
      </w:pPr>
      <w:r>
        <w:t>Resource Dependencies</w:t>
      </w:r>
    </w:p>
    <w:p>
      <w:pPr>
        <w:numPr>
          <w:ilvl w:val="1"/>
          <w:numId w:val="900"/>
        </w:numPr>
        <w:spacing w:before="0" w:after="0"/>
      </w:pPr>
      <w:r>
        <w:t>Implicit Dependencies</w:t>
      </w:r>
    </w:p>
    <w:p>
      <w:pPr>
        <w:numPr>
          <w:ilvl w:val="1"/>
          <w:numId w:val="900"/>
        </w:numPr>
        <w:spacing w:before="0" w:after="0"/>
      </w:pPr>
      <w:r>
        <w:t>Explicit Dependencies</w:t>
      </w:r>
    </w:p>
    <w:p>
      <w:pPr>
        <w:numPr>
          <w:ilvl w:val="1"/>
          <w:numId w:val="900"/>
        </w:numPr>
        <w:spacing w:before="0" w:after="0"/>
      </w:pPr>
      <w:r>
        <w:t>Dependency Graph</w:t>
      </w:r>
    </w:p>
    <w:p>
      <w:pPr>
        <w:numPr>
          <w:ilvl w:val="1"/>
          <w:numId w:val="900"/>
        </w:numPr>
        <w:spacing w:before="0" w:after="0"/>
      </w:pPr>
      <w:r>
        <w:t>Circular Dependencies</w:t>
      </w:r>
    </w:p>
    <w:p>
      <w:pPr>
        <w:numPr>
          <w:ilvl w:val="0"/>
          <w:numId w:val="900"/>
        </w:numPr>
        <w:spacing w:before="0" w:after="0"/>
      </w:pPr>
      <w:r>
        <w:t>Provisioners</w:t>
      </w:r>
    </w:p>
    <w:p>
      <w:pPr>
        <w:numPr>
          <w:ilvl w:val="1"/>
          <w:numId w:val="900"/>
        </w:numPr>
        <w:spacing w:before="0" w:after="0"/>
      </w:pPr>
      <w:r>
        <w:t>Provisioner Overview</w:t>
      </w:r>
    </w:p>
    <w:p>
      <w:pPr>
        <w:numPr>
          <w:ilvl w:val="1"/>
          <w:numId w:val="900"/>
        </w:numPr>
        <w:spacing w:before="0" w:after="0"/>
      </w:pPr>
      <w:r>
        <w:t>When to Use Provisioners</w:t>
      </w:r>
    </w:p>
    <w:p>
      <w:pPr>
        <w:numPr>
          <w:ilvl w:val="1"/>
          <w:numId w:val="900"/>
        </w:numPr>
        <w:spacing w:before="0" w:after="0"/>
      </w:pPr>
      <w:r>
        <w:t>Local Exec Provisioner</w:t>
      </w:r>
    </w:p>
    <w:p>
      <w:pPr>
        <w:numPr>
          <w:ilvl w:val="1"/>
          <w:numId w:val="900"/>
        </w:numPr>
        <w:spacing w:before="0" w:after="0"/>
      </w:pPr>
      <w:r>
        <w:t>Remote Exec Provisioner</w:t>
      </w:r>
    </w:p>
    <w:p>
      <w:pPr>
        <w:numPr>
          <w:ilvl w:val="1"/>
          <w:numId w:val="900"/>
        </w:numPr>
        <w:spacing w:before="0" w:after="0"/>
      </w:pPr>
      <w:r>
        <w:t>File Provisioner</w:t>
      </w:r>
    </w:p>
    <w:p>
      <w:pPr>
        <w:numPr>
          <w:ilvl w:val="1"/>
          <w:numId w:val="900"/>
        </w:numPr>
        <w:spacing w:before="0" w:after="0"/>
      </w:pPr>
      <w:r>
        <w:t>Connection Blocks</w:t>
      </w:r>
    </w:p>
    <w:p>
      <w:pPr>
        <w:numPr>
          <w:ilvl w:val="1"/>
          <w:numId w:val="900"/>
        </w:numPr>
        <w:spacing w:before="0" w:after="0"/>
      </w:pPr>
      <w:r>
        <w:t>Provisioner Failure Handling</w:t>
      </w:r>
    </w:p>
    <w:p>
      <w:pPr>
        <w:pStyle w:val="Heading1"/>
      </w:pPr>
      <w:r>
        <w:t>Terraform Modules</w:t>
      </w:r>
    </w:p>
    <w:p>
      <w:pPr>
        <w:numPr>
          <w:ilvl w:val="0"/>
          <w:numId w:val="900"/>
        </w:numPr>
        <w:spacing w:before="0" w:after="0"/>
      </w:pPr>
      <w:r>
        <w:t>Module Concepts</w:t>
      </w:r>
    </w:p>
    <w:p>
      <w:pPr>
        <w:numPr>
          <w:ilvl w:val="1"/>
          <w:numId w:val="900"/>
        </w:numPr>
        <w:spacing w:before="0" w:after="0"/>
      </w:pPr>
      <w:r>
        <w:t>Module Purpose and Benefits</w:t>
      </w:r>
    </w:p>
    <w:p>
      <w:pPr>
        <w:numPr>
          <w:ilvl w:val="1"/>
          <w:numId w:val="900"/>
        </w:numPr>
        <w:spacing w:before="0" w:after="0"/>
      </w:pPr>
      <w:r>
        <w:t>Module Structure</w:t>
      </w:r>
    </w:p>
    <w:p>
      <w:pPr>
        <w:numPr>
          <w:ilvl w:val="1"/>
          <w:numId w:val="900"/>
        </w:numPr>
        <w:spacing w:before="0" w:after="0"/>
      </w:pPr>
      <w:r>
        <w:t>Root vs Child Modules</w:t>
      </w:r>
    </w:p>
    <w:p>
      <w:pPr>
        <w:numPr>
          <w:ilvl w:val="1"/>
          <w:numId w:val="900"/>
        </w:numPr>
        <w:spacing w:before="0" w:after="0"/>
      </w:pPr>
      <w:r>
        <w:t>Module Composition</w:t>
      </w:r>
    </w:p>
    <w:p>
      <w:pPr>
        <w:numPr>
          <w:ilvl w:val="0"/>
          <w:numId w:val="900"/>
        </w:numPr>
        <w:spacing w:before="0" w:after="0"/>
      </w:pPr>
      <w:r>
        <w:t>Creating Modules</w:t>
      </w:r>
    </w:p>
    <w:p>
      <w:pPr>
        <w:numPr>
          <w:ilvl w:val="1"/>
          <w:numId w:val="900"/>
        </w:numPr>
        <w:spacing w:before="0" w:after="0"/>
      </w:pPr>
      <w:r>
        <w:t>Module Directory Structure</w:t>
      </w:r>
    </w:p>
    <w:p>
      <w:pPr>
        <w:numPr>
          <w:ilvl w:val="1"/>
          <w:numId w:val="900"/>
        </w:numPr>
        <w:spacing w:before="0" w:after="0"/>
      </w:pPr>
      <w:r>
        <w:t>Module Interface Design</w:t>
      </w:r>
    </w:p>
    <w:p>
      <w:pPr>
        <w:numPr>
          <w:ilvl w:val="1"/>
          <w:numId w:val="900"/>
        </w:numPr>
        <w:spacing w:before="0" w:after="0"/>
      </w:pPr>
      <w:r>
        <w:t>Input Variables</w:t>
      </w:r>
    </w:p>
    <w:p>
      <w:pPr>
        <w:numPr>
          <w:ilvl w:val="1"/>
          <w:numId w:val="900"/>
        </w:numPr>
        <w:spacing w:before="0" w:after="0"/>
      </w:pPr>
      <w:r>
        <w:t>Output Values</w:t>
      </w:r>
    </w:p>
    <w:p>
      <w:pPr>
        <w:numPr>
          <w:ilvl w:val="1"/>
          <w:numId w:val="900"/>
        </w:numPr>
        <w:spacing w:before="0" w:after="0"/>
      </w:pPr>
      <w:r>
        <w:t>Module Documentation</w:t>
      </w:r>
    </w:p>
    <w:p>
      <w:pPr>
        <w:numPr>
          <w:ilvl w:val="1"/>
          <w:numId w:val="900"/>
        </w:numPr>
        <w:spacing w:before="0" w:after="0"/>
      </w:pPr>
      <w:r>
        <w:t>Module Versioning</w:t>
      </w:r>
    </w:p>
    <w:p>
      <w:pPr>
        <w:numPr>
          <w:ilvl w:val="0"/>
          <w:numId w:val="900"/>
        </w:numPr>
        <w:spacing w:before="0" w:after="0"/>
      </w:pPr>
      <w:r>
        <w:t>Using Modules</w:t>
      </w:r>
    </w:p>
    <w:p>
      <w:pPr>
        <w:numPr>
          <w:ilvl w:val="1"/>
          <w:numId w:val="900"/>
        </w:numPr>
        <w:spacing w:before="0" w:after="0"/>
      </w:pPr>
      <w:r>
        <w:t>Module Sources</w:t>
      </w:r>
    </w:p>
    <w:p>
      <w:pPr>
        <w:numPr>
          <w:ilvl w:val="2"/>
          <w:numId w:val="900"/>
        </w:numPr>
        <w:spacing w:before="0" w:after="0"/>
      </w:pPr>
      <w:r>
        <w:t>Local Paths</w:t>
      </w:r>
    </w:p>
    <w:p>
      <w:pPr>
        <w:numPr>
          <w:ilvl w:val="2"/>
          <w:numId w:val="900"/>
        </w:numPr>
        <w:spacing w:before="0" w:after="0"/>
      </w:pPr>
      <w:r>
        <w:t>Terraform Registry</w:t>
      </w:r>
    </w:p>
    <w:p>
      <w:pPr>
        <w:numPr>
          <w:ilvl w:val="2"/>
          <w:numId w:val="900"/>
        </w:numPr>
        <w:spacing w:before="0" w:after="0"/>
      </w:pPr>
      <w:r>
        <w:t>Git Repositories</w:t>
      </w:r>
    </w:p>
    <w:p>
      <w:pPr>
        <w:numPr>
          <w:ilvl w:val="2"/>
          <w:numId w:val="900"/>
        </w:numPr>
        <w:spacing w:before="0" w:after="0"/>
      </w:pPr>
      <w:r>
        <w:t>HTTP URLs</w:t>
      </w:r>
    </w:p>
    <w:p>
      <w:pPr>
        <w:numPr>
          <w:ilvl w:val="1"/>
          <w:numId w:val="900"/>
        </w:numPr>
        <w:spacing w:before="0" w:after="0"/>
      </w:pPr>
      <w:r>
        <w:t>Module Blocks</w:t>
      </w:r>
    </w:p>
    <w:p>
      <w:pPr>
        <w:numPr>
          <w:ilvl w:val="1"/>
          <w:numId w:val="900"/>
        </w:numPr>
        <w:spacing w:before="0" w:after="0"/>
      </w:pPr>
      <w:r>
        <w:t>Module Arguments</w:t>
      </w:r>
    </w:p>
    <w:p>
      <w:pPr>
        <w:numPr>
          <w:ilvl w:val="1"/>
          <w:numId w:val="900"/>
        </w:numPr>
        <w:spacing w:before="0" w:after="0"/>
      </w:pPr>
      <w:r>
        <w:t>Module Outputs</w:t>
      </w:r>
    </w:p>
    <w:p>
      <w:pPr>
        <w:numPr>
          <w:ilvl w:val="1"/>
          <w:numId w:val="900"/>
        </w:numPr>
        <w:spacing w:before="0" w:after="0"/>
      </w:pPr>
      <w:r>
        <w:t>Module Dependencies</w:t>
      </w:r>
    </w:p>
    <w:p>
      <w:pPr>
        <w:numPr>
          <w:ilvl w:val="0"/>
          <w:numId w:val="900"/>
        </w:numPr>
        <w:spacing w:before="0" w:after="0"/>
      </w:pPr>
      <w:r>
        <w:t>Module Best Practices</w:t>
      </w:r>
    </w:p>
    <w:p>
      <w:pPr>
        <w:numPr>
          <w:ilvl w:val="1"/>
          <w:numId w:val="900"/>
        </w:numPr>
        <w:spacing w:before="0" w:after="0"/>
      </w:pPr>
      <w:r>
        <w:t>Design Principles</w:t>
      </w:r>
    </w:p>
    <w:p>
      <w:pPr>
        <w:numPr>
          <w:ilvl w:val="1"/>
          <w:numId w:val="900"/>
        </w:numPr>
        <w:spacing w:before="0" w:after="0"/>
      </w:pPr>
      <w:r>
        <w:t>Reusability Guidelines</w:t>
      </w:r>
    </w:p>
    <w:p>
      <w:pPr>
        <w:numPr>
          <w:ilvl w:val="1"/>
          <w:numId w:val="900"/>
        </w:numPr>
        <w:spacing w:before="0" w:after="0"/>
      </w:pPr>
      <w:r>
        <w:t>Documentation Standards</w:t>
      </w:r>
    </w:p>
    <w:p>
      <w:pPr>
        <w:numPr>
          <w:ilvl w:val="1"/>
          <w:numId w:val="900"/>
        </w:numPr>
        <w:spacing w:before="0" w:after="0"/>
      </w:pPr>
      <w:r>
        <w:t>Testing Strategies</w:t>
      </w:r>
    </w:p>
    <w:p>
      <w:pPr>
        <w:numPr>
          <w:ilvl w:val="1"/>
          <w:numId w:val="900"/>
        </w:numPr>
        <w:spacing w:before="0" w:after="0"/>
      </w:pPr>
      <w:r>
        <w:t>Version Management</w:t>
      </w:r>
    </w:p>
    <w:p>
      <w:pPr>
        <w:numPr>
          <w:ilvl w:val="1"/>
          <w:numId w:val="900"/>
        </w:numPr>
        <w:spacing w:before="0" w:after="0"/>
      </w:pPr>
      <w:r>
        <w:t>Security Considerations</w:t>
      </w:r>
    </w:p>
    <w:p>
      <w:pPr>
        <w:pStyle w:val="Heading1"/>
      </w:pPr>
      <w:r>
        <w:t>Multi-Environment Management</w:t>
      </w:r>
    </w:p>
    <w:p>
      <w:pPr>
        <w:numPr>
          <w:ilvl w:val="0"/>
          <w:numId w:val="900"/>
        </w:numPr>
        <w:spacing w:before="0" w:after="0"/>
      </w:pPr>
      <w:r>
        <w:t>Environment Strategy</w:t>
      </w:r>
    </w:p>
    <w:p>
      <w:pPr>
        <w:numPr>
          <w:ilvl w:val="1"/>
          <w:numId w:val="900"/>
        </w:numPr>
        <w:spacing w:before="0" w:after="0"/>
      </w:pPr>
      <w:r>
        <w:t>Environment Definition</w:t>
      </w:r>
    </w:p>
    <w:p>
      <w:pPr>
        <w:numPr>
          <w:ilvl w:val="1"/>
          <w:numId w:val="900"/>
        </w:numPr>
        <w:spacing w:before="0" w:after="0"/>
      </w:pPr>
      <w:r>
        <w:t>Separation Approaches</w:t>
      </w:r>
    </w:p>
    <w:p>
      <w:pPr>
        <w:numPr>
          <w:ilvl w:val="1"/>
          <w:numId w:val="900"/>
        </w:numPr>
        <w:spacing w:before="0" w:after="0"/>
      </w:pPr>
      <w:r>
        <w:t>Configuration Management</w:t>
      </w:r>
    </w:p>
    <w:p>
      <w:pPr>
        <w:numPr>
          <w:ilvl w:val="0"/>
          <w:numId w:val="900"/>
        </w:numPr>
        <w:spacing w:before="0" w:after="0"/>
      </w:pPr>
      <w:r>
        <w:t>Directory-Based Organization</w:t>
      </w:r>
    </w:p>
    <w:p>
      <w:pPr>
        <w:numPr>
          <w:ilvl w:val="1"/>
          <w:numId w:val="900"/>
        </w:numPr>
        <w:spacing w:before="0" w:after="0"/>
      </w:pPr>
      <w:r>
        <w:t>Environment Directories</w:t>
      </w:r>
    </w:p>
    <w:p>
      <w:pPr>
        <w:numPr>
          <w:ilvl w:val="1"/>
          <w:numId w:val="900"/>
        </w:numPr>
        <w:spacing w:before="0" w:after="0"/>
      </w:pPr>
      <w:r>
        <w:t>Shared Resources</w:t>
      </w:r>
    </w:p>
    <w:p>
      <w:pPr>
        <w:numPr>
          <w:ilvl w:val="1"/>
          <w:numId w:val="900"/>
        </w:numPr>
        <w:spacing w:before="0" w:after="0"/>
      </w:pPr>
      <w:r>
        <w:t>Code Reuse Patterns</w:t>
      </w:r>
    </w:p>
    <w:p>
      <w:pPr>
        <w:numPr>
          <w:ilvl w:val="0"/>
          <w:numId w:val="900"/>
        </w:numPr>
        <w:spacing w:before="0" w:after="0"/>
      </w:pPr>
      <w:r>
        <w:t>Terraform Workspaces</w:t>
      </w:r>
    </w:p>
    <w:p>
      <w:pPr>
        <w:numPr>
          <w:ilvl w:val="1"/>
          <w:numId w:val="900"/>
        </w:numPr>
        <w:spacing w:before="0" w:after="0"/>
      </w:pPr>
      <w:r>
        <w:t>Workspace Concepts</w:t>
      </w:r>
    </w:p>
    <w:p>
      <w:pPr>
        <w:numPr>
          <w:ilvl w:val="1"/>
          <w:numId w:val="900"/>
        </w:numPr>
        <w:spacing w:before="0" w:after="0"/>
      </w:pPr>
      <w:r>
        <w:t>Workspace Commands</w:t>
      </w:r>
    </w:p>
    <w:p>
      <w:pPr>
        <w:numPr>
          <w:ilvl w:val="1"/>
          <w:numId w:val="900"/>
        </w:numPr>
        <w:spacing w:before="0" w:after="0"/>
      </w:pPr>
      <w:r>
        <w:t>Workspace State Isolation</w:t>
      </w:r>
    </w:p>
    <w:p>
      <w:pPr>
        <w:numPr>
          <w:ilvl w:val="1"/>
          <w:numId w:val="900"/>
        </w:numPr>
        <w:spacing w:before="0" w:after="0"/>
      </w:pPr>
      <w:r>
        <w:t>Workspace Variables</w:t>
      </w:r>
    </w:p>
    <w:p>
      <w:pPr>
        <w:numPr>
          <w:ilvl w:val="1"/>
          <w:numId w:val="900"/>
        </w:numPr>
        <w:spacing w:before="0" w:after="0"/>
      </w:pPr>
      <w:r>
        <w:t>Workspace Limitations</w:t>
      </w:r>
    </w:p>
    <w:p>
      <w:pPr>
        <w:numPr>
          <w:ilvl w:val="0"/>
          <w:numId w:val="900"/>
        </w:numPr>
        <w:spacing w:before="0" w:after="0"/>
      </w:pPr>
      <w:r>
        <w:t>Variable Management</w:t>
      </w:r>
    </w:p>
    <w:p>
      <w:pPr>
        <w:numPr>
          <w:ilvl w:val="1"/>
          <w:numId w:val="900"/>
        </w:numPr>
        <w:spacing w:before="0" w:after="0"/>
      </w:pPr>
      <w:r>
        <w:t>Environment-Specific Variables</w:t>
      </w:r>
    </w:p>
    <w:p>
      <w:pPr>
        <w:numPr>
          <w:ilvl w:val="1"/>
          <w:numId w:val="900"/>
        </w:numPr>
        <w:spacing w:before="0" w:after="0"/>
      </w:pPr>
      <w:r>
        <w:t>Variable Files</w:t>
      </w:r>
    </w:p>
    <w:p>
      <w:pPr>
        <w:numPr>
          <w:ilvl w:val="1"/>
          <w:numId w:val="900"/>
        </w:numPr>
        <w:spacing w:before="0" w:after="0"/>
      </w:pPr>
      <w:r>
        <w:t>Variable Precedence</w:t>
      </w:r>
    </w:p>
    <w:p>
      <w:pPr>
        <w:numPr>
          <w:ilvl w:val="1"/>
          <w:numId w:val="900"/>
        </w:numPr>
        <w:spacing w:before="0" w:after="0"/>
      </w:pPr>
      <w:r>
        <w:t>Secret Management</w:t>
      </w:r>
    </w:p>
    <w:p>
      <w:pPr>
        <w:numPr>
          <w:ilvl w:val="0"/>
          <w:numId w:val="900"/>
        </w:numPr>
        <w:spacing w:before="0" w:after="0"/>
      </w:pPr>
      <w:r>
        <w:t>Promotion Workflows</w:t>
      </w:r>
    </w:p>
    <w:p>
      <w:pPr>
        <w:numPr>
          <w:ilvl w:val="1"/>
          <w:numId w:val="900"/>
        </w:numPr>
        <w:spacing w:before="0" w:after="0"/>
      </w:pPr>
      <w:r>
        <w:t>Environment Promotion</w:t>
      </w:r>
    </w:p>
    <w:p>
      <w:pPr>
        <w:numPr>
          <w:ilvl w:val="1"/>
          <w:numId w:val="900"/>
        </w:numPr>
        <w:spacing w:before="0" w:after="0"/>
      </w:pPr>
      <w:r>
        <w:t>Testing Strategies</w:t>
      </w:r>
    </w:p>
    <w:p>
      <w:pPr>
        <w:numPr>
          <w:ilvl w:val="1"/>
          <w:numId w:val="900"/>
        </w:numPr>
        <w:spacing w:before="0" w:after="0"/>
      </w:pPr>
      <w:r>
        <w:t>Rollback Procedures</w:t>
      </w:r>
    </w:p>
    <w:p>
      <w:pPr>
        <w:pStyle w:val="Heading1"/>
      </w:pPr>
      <w:r>
        <w:t>Cloud Provider Integration</w:t>
      </w:r>
    </w:p>
    <w:p>
      <w:pPr>
        <w:numPr>
          <w:ilvl w:val="0"/>
          <w:numId w:val="900"/>
        </w:numPr>
        <w:spacing w:before="0" w:after="0"/>
      </w:pPr>
      <w:r>
        <w:t>Amazon Web Services</w:t>
      </w:r>
    </w:p>
    <w:p>
      <w:pPr>
        <w:numPr>
          <w:ilvl w:val="1"/>
          <w:numId w:val="900"/>
        </w:numPr>
        <w:spacing w:before="0" w:after="0"/>
      </w:pPr>
      <w:r>
        <w:t>AWS Provider Configuration</w:t>
      </w:r>
    </w:p>
    <w:p>
      <w:pPr>
        <w:numPr>
          <w:ilvl w:val="1"/>
          <w:numId w:val="900"/>
        </w:numPr>
        <w:spacing w:before="0" w:after="0"/>
      </w:pPr>
      <w:r>
        <w:t>Authentication Methods</w:t>
      </w:r>
    </w:p>
    <w:p>
      <w:pPr>
        <w:numPr>
          <w:ilvl w:val="1"/>
          <w:numId w:val="900"/>
        </w:numPr>
        <w:spacing w:before="0" w:after="0"/>
      </w:pPr>
      <w:r>
        <w:t>Core AWS Resources</w:t>
      </w:r>
    </w:p>
    <w:p>
      <w:pPr>
        <w:numPr>
          <w:ilvl w:val="2"/>
          <w:numId w:val="900"/>
        </w:numPr>
        <w:spacing w:before="0" w:after="0"/>
      </w:pPr>
      <w:r>
        <w:t>VPC and Networking</w:t>
      </w:r>
    </w:p>
    <w:p>
      <w:pPr>
        <w:numPr>
          <w:ilvl w:val="2"/>
          <w:numId w:val="900"/>
        </w:numPr>
        <w:spacing w:before="0" w:after="0"/>
      </w:pPr>
      <w:r>
        <w:t>EC2 Instances</w:t>
      </w:r>
    </w:p>
    <w:p>
      <w:pPr>
        <w:numPr>
          <w:ilvl w:val="2"/>
          <w:numId w:val="900"/>
        </w:numPr>
        <w:spacing w:before="0" w:after="0"/>
      </w:pPr>
      <w:r>
        <w:t>S3 Storage</w:t>
      </w:r>
    </w:p>
    <w:p>
      <w:pPr>
        <w:numPr>
          <w:ilvl w:val="2"/>
          <w:numId w:val="900"/>
        </w:numPr>
        <w:spacing w:before="0" w:after="0"/>
      </w:pPr>
      <w:r>
        <w:t>IAM Resources</w:t>
      </w:r>
    </w:p>
    <w:p>
      <w:pPr>
        <w:numPr>
          <w:ilvl w:val="2"/>
          <w:numId w:val="900"/>
        </w:numPr>
        <w:spacing w:before="0" w:after="0"/>
      </w:pPr>
      <w:r>
        <w:t>RDS Databases</w:t>
      </w:r>
    </w:p>
    <w:p>
      <w:pPr>
        <w:numPr>
          <w:ilvl w:val="2"/>
          <w:numId w:val="900"/>
        </w:numPr>
        <w:spacing w:before="0" w:after="0"/>
      </w:pPr>
      <w:r>
        <w:t>Load Balancers</w:t>
      </w:r>
    </w:p>
    <w:p>
      <w:pPr>
        <w:numPr>
          <w:ilvl w:val="1"/>
          <w:numId w:val="900"/>
        </w:numPr>
        <w:spacing w:before="0" w:after="0"/>
      </w:pPr>
      <w:r>
        <w:t>AWS-Specific Patterns</w:t>
      </w:r>
    </w:p>
    <w:p>
      <w:pPr>
        <w:numPr>
          <w:ilvl w:val="0"/>
          <w:numId w:val="900"/>
        </w:numPr>
        <w:spacing w:before="0" w:after="0"/>
      </w:pPr>
      <w:r>
        <w:t>Microsoft Azure</w:t>
      </w:r>
    </w:p>
    <w:p>
      <w:pPr>
        <w:numPr>
          <w:ilvl w:val="1"/>
          <w:numId w:val="900"/>
        </w:numPr>
        <w:spacing w:before="0" w:after="0"/>
      </w:pPr>
      <w:r>
        <w:t>Azure Provider Configuration</w:t>
      </w:r>
    </w:p>
    <w:p>
      <w:pPr>
        <w:numPr>
          <w:ilvl w:val="1"/>
          <w:numId w:val="900"/>
        </w:numPr>
        <w:spacing w:before="0" w:after="0"/>
      </w:pPr>
      <w:r>
        <w:t>Authentication Methods</w:t>
      </w:r>
    </w:p>
    <w:p>
      <w:pPr>
        <w:numPr>
          <w:ilvl w:val="1"/>
          <w:numId w:val="900"/>
        </w:numPr>
        <w:spacing w:before="0" w:after="0"/>
      </w:pPr>
      <w:r>
        <w:t>Core Azure Resources</w:t>
      </w:r>
    </w:p>
    <w:p>
      <w:pPr>
        <w:numPr>
          <w:ilvl w:val="2"/>
          <w:numId w:val="900"/>
        </w:numPr>
        <w:spacing w:before="0" w:after="0"/>
      </w:pPr>
      <w:r>
        <w:t>Resource Groups</w:t>
      </w:r>
    </w:p>
    <w:p>
      <w:pPr>
        <w:numPr>
          <w:ilvl w:val="2"/>
          <w:numId w:val="900"/>
        </w:numPr>
        <w:spacing w:before="0" w:after="0"/>
      </w:pPr>
      <w:r>
        <w:t>Virtual Networks</w:t>
      </w:r>
    </w:p>
    <w:p>
      <w:pPr>
        <w:numPr>
          <w:ilvl w:val="2"/>
          <w:numId w:val="900"/>
        </w:numPr>
        <w:spacing w:before="0" w:after="0"/>
      </w:pPr>
      <w:r>
        <w:t>Virtual Machines</w:t>
      </w:r>
    </w:p>
    <w:p>
      <w:pPr>
        <w:numPr>
          <w:ilvl w:val="2"/>
          <w:numId w:val="900"/>
        </w:numPr>
        <w:spacing w:before="0" w:after="0"/>
      </w:pPr>
      <w:r>
        <w:t>Storage Accounts</w:t>
      </w:r>
    </w:p>
    <w:p>
      <w:pPr>
        <w:numPr>
          <w:ilvl w:val="2"/>
          <w:numId w:val="900"/>
        </w:numPr>
        <w:spacing w:before="0" w:after="0"/>
      </w:pPr>
      <w:r>
        <w:t>Azure SQL</w:t>
      </w:r>
    </w:p>
    <w:p>
      <w:pPr>
        <w:numPr>
          <w:ilvl w:val="2"/>
          <w:numId w:val="900"/>
        </w:numPr>
        <w:spacing w:before="0" w:after="0"/>
      </w:pPr>
      <w:r>
        <w:t>App Services</w:t>
      </w:r>
    </w:p>
    <w:p>
      <w:pPr>
        <w:numPr>
          <w:ilvl w:val="1"/>
          <w:numId w:val="900"/>
        </w:numPr>
        <w:spacing w:before="0" w:after="0"/>
      </w:pPr>
      <w:r>
        <w:t>Azure-Specific Patterns</w:t>
      </w:r>
    </w:p>
    <w:p>
      <w:pPr>
        <w:numPr>
          <w:ilvl w:val="0"/>
          <w:numId w:val="900"/>
        </w:numPr>
        <w:spacing w:before="0" w:after="0"/>
      </w:pPr>
      <w:r>
        <w:t>Google Cloud Platform</w:t>
      </w:r>
    </w:p>
    <w:p>
      <w:pPr>
        <w:numPr>
          <w:ilvl w:val="1"/>
          <w:numId w:val="900"/>
        </w:numPr>
        <w:spacing w:before="0" w:after="0"/>
      </w:pPr>
      <w:r>
        <w:t>GCP Provider Configuration</w:t>
      </w:r>
    </w:p>
    <w:p>
      <w:pPr>
        <w:numPr>
          <w:ilvl w:val="1"/>
          <w:numId w:val="900"/>
        </w:numPr>
        <w:spacing w:before="0" w:after="0"/>
      </w:pPr>
      <w:r>
        <w:t>Authentication Methods</w:t>
      </w:r>
    </w:p>
    <w:p>
      <w:pPr>
        <w:numPr>
          <w:ilvl w:val="1"/>
          <w:numId w:val="900"/>
        </w:numPr>
        <w:spacing w:before="0" w:after="0"/>
      </w:pPr>
      <w:r>
        <w:t>Core GCP Resources</w:t>
      </w:r>
    </w:p>
    <w:p>
      <w:pPr>
        <w:numPr>
          <w:ilvl w:val="2"/>
          <w:numId w:val="900"/>
        </w:numPr>
        <w:spacing w:before="0" w:after="0"/>
      </w:pPr>
      <w:r>
        <w:t>Projects and Organizations</w:t>
      </w:r>
    </w:p>
    <w:p>
      <w:pPr>
        <w:numPr>
          <w:ilvl w:val="2"/>
          <w:numId w:val="900"/>
        </w:numPr>
        <w:spacing w:before="0" w:after="0"/>
      </w:pPr>
      <w:r>
        <w:t>VPC Networks</w:t>
      </w:r>
    </w:p>
    <w:p>
      <w:pPr>
        <w:numPr>
          <w:ilvl w:val="2"/>
          <w:numId w:val="900"/>
        </w:numPr>
        <w:spacing w:before="0" w:after="0"/>
      </w:pPr>
      <w:r>
        <w:t>Compute Engine</w:t>
      </w:r>
    </w:p>
    <w:p>
      <w:pPr>
        <w:numPr>
          <w:ilvl w:val="2"/>
          <w:numId w:val="900"/>
        </w:numPr>
        <w:spacing w:before="0" w:after="0"/>
      </w:pPr>
      <w:r>
        <w:t>Cloud Storage</w:t>
      </w:r>
    </w:p>
    <w:p>
      <w:pPr>
        <w:numPr>
          <w:ilvl w:val="2"/>
          <w:numId w:val="900"/>
        </w:numPr>
        <w:spacing w:before="0" w:after="0"/>
      </w:pPr>
      <w:r>
        <w:t>Cloud SQL</w:t>
      </w:r>
    </w:p>
    <w:p>
      <w:pPr>
        <w:numPr>
          <w:ilvl w:val="2"/>
          <w:numId w:val="900"/>
        </w:numPr>
        <w:spacing w:before="0" w:after="0"/>
      </w:pPr>
      <w:r>
        <w:t>IAM Resources</w:t>
      </w:r>
    </w:p>
    <w:p>
      <w:pPr>
        <w:numPr>
          <w:ilvl w:val="1"/>
          <w:numId w:val="900"/>
        </w:numPr>
        <w:spacing w:before="0" w:after="0"/>
      </w:pPr>
      <w:r>
        <w:t>GCP-Specific Patterns</w:t>
      </w:r>
    </w:p>
    <w:p>
      <w:pPr>
        <w:numPr>
          <w:ilvl w:val="0"/>
          <w:numId w:val="900"/>
        </w:numPr>
        <w:spacing w:before="0" w:after="0"/>
      </w:pPr>
      <w:r>
        <w:t>Multi-Cloud Considerations</w:t>
      </w:r>
    </w:p>
    <w:p>
      <w:pPr>
        <w:numPr>
          <w:ilvl w:val="1"/>
          <w:numId w:val="900"/>
        </w:numPr>
        <w:spacing w:before="0" w:after="0"/>
      </w:pPr>
      <w:r>
        <w:t>Multi-Cloud Architecture</w:t>
      </w:r>
    </w:p>
    <w:p>
      <w:pPr>
        <w:numPr>
          <w:ilvl w:val="1"/>
          <w:numId w:val="900"/>
        </w:numPr>
        <w:spacing w:before="0" w:after="0"/>
      </w:pPr>
      <w:r>
        <w:t>Provider Management</w:t>
      </w:r>
    </w:p>
    <w:p>
      <w:pPr>
        <w:numPr>
          <w:ilvl w:val="1"/>
          <w:numId w:val="900"/>
        </w:numPr>
        <w:spacing w:before="0" w:after="0"/>
      </w:pPr>
      <w:r>
        <w:t>Resource Abstraction</w:t>
      </w:r>
    </w:p>
    <w:p>
      <w:pPr>
        <w:numPr>
          <w:ilvl w:val="1"/>
          <w:numId w:val="900"/>
        </w:numPr>
        <w:spacing w:before="0" w:after="0"/>
      </w:pPr>
      <w:r>
        <w:t>Cross-Cloud Dependencies</w:t>
      </w:r>
    </w:p>
    <w:p>
      <w:pPr>
        <w:pStyle w:val="Heading1"/>
      </w:pPr>
      <w:r>
        <w:t>Testing and Quality Assurance</w:t>
      </w:r>
    </w:p>
    <w:p>
      <w:pPr>
        <w:numPr>
          <w:ilvl w:val="0"/>
          <w:numId w:val="900"/>
        </w:numPr>
        <w:spacing w:before="0" w:after="0"/>
      </w:pPr>
      <w:r>
        <w:t>Static Analysis</w:t>
      </w:r>
    </w:p>
    <w:p>
      <w:pPr>
        <w:numPr>
          <w:ilvl w:val="1"/>
          <w:numId w:val="900"/>
        </w:numPr>
        <w:spacing w:before="0" w:after="0"/>
      </w:pPr>
      <w:r>
        <w:t>Configuration Validation</w:t>
      </w:r>
    </w:p>
    <w:p>
      <w:pPr>
        <w:numPr>
          <w:ilvl w:val="1"/>
          <w:numId w:val="900"/>
        </w:numPr>
        <w:spacing w:before="0" w:after="0"/>
      </w:pPr>
      <w:r>
        <w:t>Syntax Checking</w:t>
      </w:r>
    </w:p>
    <w:p>
      <w:pPr>
        <w:numPr>
          <w:ilvl w:val="1"/>
          <w:numId w:val="900"/>
        </w:numPr>
        <w:spacing w:before="0" w:after="0"/>
      </w:pPr>
      <w:r>
        <w:t>Linting Tools</w:t>
      </w:r>
    </w:p>
    <w:p>
      <w:pPr>
        <w:numPr>
          <w:ilvl w:val="1"/>
          <w:numId w:val="900"/>
        </w:numPr>
        <w:spacing w:before="0" w:after="0"/>
      </w:pPr>
      <w:r>
        <w:t>Security Scanning</w:t>
      </w:r>
    </w:p>
    <w:p>
      <w:pPr>
        <w:numPr>
          <w:ilvl w:val="0"/>
          <w:numId w:val="900"/>
        </w:numPr>
        <w:spacing w:before="0" w:after="0"/>
      </w:pPr>
      <w:r>
        <w:t>Plan Testing</w:t>
      </w:r>
    </w:p>
    <w:p>
      <w:pPr>
        <w:numPr>
          <w:ilvl w:val="1"/>
          <w:numId w:val="900"/>
        </w:numPr>
        <w:spacing w:before="0" w:after="0"/>
      </w:pPr>
      <w:r>
        <w:t>Plan Validation</w:t>
      </w:r>
    </w:p>
    <w:p>
      <w:pPr>
        <w:numPr>
          <w:ilvl w:val="1"/>
          <w:numId w:val="900"/>
        </w:numPr>
        <w:spacing w:before="0" w:after="0"/>
      </w:pPr>
      <w:r>
        <w:t>Plan Analysis</w:t>
      </w:r>
    </w:p>
    <w:p>
      <w:pPr>
        <w:numPr>
          <w:ilvl w:val="1"/>
          <w:numId w:val="900"/>
        </w:numPr>
        <w:spacing w:before="0" w:after="0"/>
      </w:pPr>
      <w:r>
        <w:t>Change Impact Assessment</w:t>
      </w:r>
    </w:p>
    <w:p>
      <w:pPr>
        <w:numPr>
          <w:ilvl w:val="0"/>
          <w:numId w:val="900"/>
        </w:numPr>
        <w:spacing w:before="0" w:after="0"/>
      </w:pPr>
      <w:r>
        <w:t>Integration Testing</w:t>
      </w:r>
    </w:p>
    <w:p>
      <w:pPr>
        <w:numPr>
          <w:ilvl w:val="1"/>
          <w:numId w:val="900"/>
        </w:numPr>
        <w:spacing w:before="0" w:after="0"/>
      </w:pPr>
      <w:r>
        <w:t>Test Environment Setup</w:t>
      </w:r>
    </w:p>
    <w:p>
      <w:pPr>
        <w:numPr>
          <w:ilvl w:val="1"/>
          <w:numId w:val="900"/>
        </w:numPr>
        <w:spacing w:before="0" w:after="0"/>
      </w:pPr>
      <w:r>
        <w:t>Automated Testing</w:t>
      </w:r>
    </w:p>
    <w:p>
      <w:pPr>
        <w:numPr>
          <w:ilvl w:val="1"/>
          <w:numId w:val="900"/>
        </w:numPr>
        <w:spacing w:before="0" w:after="0"/>
      </w:pPr>
      <w:r>
        <w:t>Test Data Management</w:t>
      </w:r>
    </w:p>
    <w:p>
      <w:pPr>
        <w:numPr>
          <w:ilvl w:val="1"/>
          <w:numId w:val="900"/>
        </w:numPr>
        <w:spacing w:before="0" w:after="0"/>
      </w:pPr>
      <w:r>
        <w:t>Cleanup Strategies</w:t>
      </w:r>
    </w:p>
    <w:p>
      <w:pPr>
        <w:numPr>
          <w:ilvl w:val="0"/>
          <w:numId w:val="900"/>
        </w:numPr>
        <w:spacing w:before="0" w:after="0"/>
      </w:pPr>
      <w:r>
        <w:t>Testing Frameworks</w:t>
      </w:r>
    </w:p>
    <w:p>
      <w:pPr>
        <w:numPr>
          <w:ilvl w:val="1"/>
          <w:numId w:val="900"/>
        </w:numPr>
        <w:spacing w:before="0" w:after="0"/>
      </w:pPr>
      <w:r>
        <w:t>Terratest Framework</w:t>
      </w:r>
    </w:p>
    <w:p>
      <w:pPr>
        <w:numPr>
          <w:ilvl w:val="1"/>
          <w:numId w:val="900"/>
        </w:numPr>
        <w:spacing w:before="0" w:after="0"/>
      </w:pPr>
      <w:r>
        <w:t>Test Structure</w:t>
      </w:r>
    </w:p>
    <w:p>
      <w:pPr>
        <w:numPr>
          <w:ilvl w:val="1"/>
          <w:numId w:val="900"/>
        </w:numPr>
        <w:spacing w:before="0" w:after="0"/>
      </w:pPr>
      <w:r>
        <w:t>Assertion Methods</w:t>
      </w:r>
    </w:p>
    <w:p>
      <w:pPr>
        <w:numPr>
          <w:ilvl w:val="1"/>
          <w:numId w:val="900"/>
        </w:numPr>
        <w:spacing w:before="0" w:after="0"/>
      </w:pPr>
      <w:r>
        <w:t>Parallel Testing</w:t>
      </w:r>
    </w:p>
    <w:p>
      <w:pPr>
        <w:numPr>
          <w:ilvl w:val="0"/>
          <w:numId w:val="900"/>
        </w:numPr>
        <w:spacing w:before="0" w:after="0"/>
      </w:pPr>
      <w:r>
        <w:t>Continuous Testing</w:t>
      </w:r>
    </w:p>
    <w:p>
      <w:pPr>
        <w:numPr>
          <w:ilvl w:val="1"/>
          <w:numId w:val="900"/>
        </w:numPr>
        <w:spacing w:before="0" w:after="0"/>
      </w:pPr>
      <w:r>
        <w:t>CI/CD Integration</w:t>
      </w:r>
    </w:p>
    <w:p>
      <w:pPr>
        <w:numPr>
          <w:ilvl w:val="1"/>
          <w:numId w:val="900"/>
        </w:numPr>
        <w:spacing w:before="0" w:after="0"/>
      </w:pPr>
      <w:r>
        <w:t>Automated Test Execution</w:t>
      </w:r>
    </w:p>
    <w:p>
      <w:pPr>
        <w:numPr>
          <w:ilvl w:val="1"/>
          <w:numId w:val="900"/>
        </w:numPr>
        <w:spacing w:before="0" w:after="0"/>
      </w:pPr>
      <w:r>
        <w:t>Test Reporting</w:t>
      </w:r>
    </w:p>
    <w:p>
      <w:pPr>
        <w:numPr>
          <w:ilvl w:val="1"/>
          <w:numId w:val="900"/>
        </w:numPr>
        <w:spacing w:before="0" w:after="0"/>
      </w:pPr>
      <w:r>
        <w:t>Quality Gates</w:t>
      </w:r>
    </w:p>
    <w:p>
      <w:pPr>
        <w:pStyle w:val="Heading1"/>
      </w:pPr>
      <w:r>
        <w:t>CI/CD Integration</w:t>
      </w:r>
    </w:p>
    <w:p>
      <w:pPr>
        <w:numPr>
          <w:ilvl w:val="0"/>
          <w:numId w:val="900"/>
        </w:numPr>
        <w:spacing w:before="0" w:after="0"/>
      </w:pPr>
      <w:r>
        <w:t>Pipeline Design</w:t>
      </w:r>
    </w:p>
    <w:p>
      <w:pPr>
        <w:numPr>
          <w:ilvl w:val="1"/>
          <w:numId w:val="900"/>
        </w:numPr>
        <w:spacing w:before="0" w:after="0"/>
      </w:pPr>
      <w:r>
        <w:t>Terraform in CI/CD</w:t>
      </w:r>
    </w:p>
    <w:p>
      <w:pPr>
        <w:numPr>
          <w:ilvl w:val="1"/>
          <w:numId w:val="900"/>
        </w:numPr>
        <w:spacing w:before="0" w:after="0"/>
      </w:pPr>
      <w:r>
        <w:t>Pipeline Stages</w:t>
      </w:r>
    </w:p>
    <w:p>
      <w:pPr>
        <w:numPr>
          <w:ilvl w:val="1"/>
          <w:numId w:val="900"/>
        </w:numPr>
        <w:spacing w:before="0" w:after="0"/>
      </w:pPr>
      <w:r>
        <w:t>Workflow Automation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0"/>
          <w:numId w:val="900"/>
        </w:numPr>
        <w:spacing w:before="0" w:after="0"/>
      </w:pPr>
      <w:r>
        <w:t>Version Control Integration</w:t>
      </w:r>
    </w:p>
    <w:p>
      <w:pPr>
        <w:numPr>
          <w:ilvl w:val="1"/>
          <w:numId w:val="900"/>
        </w:numPr>
        <w:spacing w:before="0" w:after="0"/>
      </w:pPr>
      <w:r>
        <w:t>Git Workflows</w:t>
      </w:r>
    </w:p>
    <w:p>
      <w:pPr>
        <w:numPr>
          <w:ilvl w:val="1"/>
          <w:numId w:val="900"/>
        </w:numPr>
        <w:spacing w:before="0" w:after="0"/>
      </w:pPr>
      <w:r>
        <w:t>Branch Strategies</w:t>
      </w:r>
    </w:p>
    <w:p>
      <w:pPr>
        <w:numPr>
          <w:ilvl w:val="1"/>
          <w:numId w:val="900"/>
        </w:numPr>
        <w:spacing w:before="0" w:after="0"/>
      </w:pPr>
      <w:r>
        <w:t>Pull Request Automation</w:t>
      </w:r>
    </w:p>
    <w:p>
      <w:pPr>
        <w:numPr>
          <w:ilvl w:val="1"/>
          <w:numId w:val="900"/>
        </w:numPr>
        <w:spacing w:before="0" w:after="0"/>
      </w:pPr>
      <w:r>
        <w:t>Code Review Processes</w:t>
      </w:r>
    </w:p>
    <w:p>
      <w:pPr>
        <w:numPr>
          <w:ilvl w:val="0"/>
          <w:numId w:val="900"/>
        </w:numPr>
        <w:spacing w:before="0" w:after="0"/>
      </w:pPr>
      <w:r>
        <w:t>Popular CI/CD Platforms</w:t>
      </w:r>
    </w:p>
    <w:p>
      <w:pPr>
        <w:numPr>
          <w:ilvl w:val="1"/>
          <w:numId w:val="900"/>
        </w:numPr>
        <w:spacing w:before="0" w:after="0"/>
      </w:pPr>
      <w:r>
        <w:t>GitHub Actions</w:t>
      </w:r>
    </w:p>
    <w:p>
      <w:pPr>
        <w:numPr>
          <w:ilvl w:val="1"/>
          <w:numId w:val="900"/>
        </w:numPr>
        <w:spacing w:before="0" w:after="0"/>
      </w:pPr>
      <w:r>
        <w:t>GitLab CI/CD</w:t>
      </w:r>
    </w:p>
    <w:p>
      <w:pPr>
        <w:numPr>
          <w:ilvl w:val="1"/>
          <w:numId w:val="900"/>
        </w:numPr>
        <w:spacing w:before="0" w:after="0"/>
      </w:pPr>
      <w:r>
        <w:t>Azure DevOps</w:t>
      </w:r>
    </w:p>
    <w:p>
      <w:pPr>
        <w:numPr>
          <w:ilvl w:val="1"/>
          <w:numId w:val="900"/>
        </w:numPr>
        <w:spacing w:before="0" w:after="0"/>
      </w:pPr>
      <w:r>
        <w:t>Jenkins</w:t>
      </w:r>
    </w:p>
    <w:p>
      <w:pPr>
        <w:numPr>
          <w:ilvl w:val="1"/>
          <w:numId w:val="900"/>
        </w:numPr>
        <w:spacing w:before="0" w:after="0"/>
      </w:pPr>
      <w:r>
        <w:t>AWS CodePipeline</w:t>
      </w:r>
    </w:p>
    <w:p>
      <w:pPr>
        <w:numPr>
          <w:ilvl w:val="0"/>
          <w:numId w:val="900"/>
        </w:numPr>
        <w:spacing w:before="0" w:after="0"/>
      </w:pPr>
      <w:r>
        <w:t>Security in Pipelines</w:t>
      </w:r>
    </w:p>
    <w:p>
      <w:pPr>
        <w:numPr>
          <w:ilvl w:val="1"/>
          <w:numId w:val="900"/>
        </w:numPr>
        <w:spacing w:before="0" w:after="0"/>
      </w:pPr>
      <w:r>
        <w:t>Credential Management</w:t>
      </w:r>
    </w:p>
    <w:p>
      <w:pPr>
        <w:numPr>
          <w:ilvl w:val="1"/>
          <w:numId w:val="900"/>
        </w:numPr>
        <w:spacing w:before="0" w:after="0"/>
      </w:pPr>
      <w:r>
        <w:t>Secret Storage</w:t>
      </w:r>
    </w:p>
    <w:p>
      <w:pPr>
        <w:numPr>
          <w:ilvl w:val="1"/>
          <w:numId w:val="900"/>
        </w:numPr>
        <w:spacing w:before="0" w:after="0"/>
      </w:pPr>
      <w:r>
        <w:t>Access Control</w:t>
      </w:r>
    </w:p>
    <w:p>
      <w:pPr>
        <w:numPr>
          <w:ilvl w:val="1"/>
          <w:numId w:val="900"/>
        </w:numPr>
        <w:spacing w:before="0" w:after="0"/>
      </w:pPr>
      <w:r>
        <w:t>Audit Logging</w:t>
      </w:r>
    </w:p>
    <w:p>
      <w:pPr>
        <w:numPr>
          <w:ilvl w:val="0"/>
          <w:numId w:val="900"/>
        </w:numPr>
        <w:spacing w:before="0" w:after="0"/>
      </w:pPr>
      <w:r>
        <w:t>Deployment Strategies</w:t>
      </w:r>
    </w:p>
    <w:p>
      <w:pPr>
        <w:numPr>
          <w:ilvl w:val="1"/>
          <w:numId w:val="900"/>
        </w:numPr>
        <w:spacing w:before="0" w:after="0"/>
      </w:pPr>
      <w:r>
        <w:t>Blue-Green Deployments</w:t>
      </w:r>
    </w:p>
    <w:p>
      <w:pPr>
        <w:numPr>
          <w:ilvl w:val="1"/>
          <w:numId w:val="900"/>
        </w:numPr>
        <w:spacing w:before="0" w:after="0"/>
      </w:pPr>
      <w:r>
        <w:t>Rolling Updates</w:t>
      </w:r>
    </w:p>
    <w:p>
      <w:pPr>
        <w:numPr>
          <w:ilvl w:val="1"/>
          <w:numId w:val="900"/>
        </w:numPr>
        <w:spacing w:before="0" w:after="0"/>
      </w:pPr>
      <w:r>
        <w:t>Canary Deployments</w:t>
      </w:r>
    </w:p>
    <w:p>
      <w:pPr>
        <w:numPr>
          <w:ilvl w:val="1"/>
          <w:numId w:val="900"/>
        </w:numPr>
        <w:spacing w:before="0" w:after="0"/>
      </w:pPr>
      <w:r>
        <w:t>Rollback Procedures</w:t>
      </w:r>
    </w:p>
    <w:p>
      <w:pPr>
        <w:pStyle w:val="Heading1"/>
      </w:pPr>
      <w:r>
        <w:t>Security and Compliance</w:t>
      </w:r>
    </w:p>
    <w:p>
      <w:pPr>
        <w:numPr>
          <w:ilvl w:val="0"/>
          <w:numId w:val="900"/>
        </w:numPr>
        <w:spacing w:before="0" w:after="0"/>
      </w:pPr>
      <w:r>
        <w:t>Security Best Practices</w:t>
      </w:r>
    </w:p>
    <w:p>
      <w:pPr>
        <w:numPr>
          <w:ilvl w:val="1"/>
          <w:numId w:val="900"/>
        </w:numPr>
        <w:spacing w:before="0" w:after="0"/>
      </w:pPr>
      <w:r>
        <w:t>Least Privilege Access</w:t>
      </w:r>
    </w:p>
    <w:p>
      <w:pPr>
        <w:numPr>
          <w:ilvl w:val="1"/>
          <w:numId w:val="900"/>
        </w:numPr>
        <w:spacing w:before="0" w:after="0"/>
      </w:pPr>
      <w:r>
        <w:t>Credential Management</w:t>
      </w:r>
    </w:p>
    <w:p>
      <w:pPr>
        <w:numPr>
          <w:ilvl w:val="1"/>
          <w:numId w:val="900"/>
        </w:numPr>
        <w:spacing w:before="0" w:after="0"/>
      </w:pPr>
      <w:r>
        <w:t>State File Security</w:t>
      </w:r>
    </w:p>
    <w:p>
      <w:pPr>
        <w:numPr>
          <w:ilvl w:val="1"/>
          <w:numId w:val="900"/>
        </w:numPr>
        <w:spacing w:before="0" w:after="0"/>
      </w:pPr>
      <w:r>
        <w:t>Network Security</w:t>
      </w:r>
    </w:p>
    <w:p>
      <w:pPr>
        <w:numPr>
          <w:ilvl w:val="0"/>
          <w:numId w:val="900"/>
        </w:numPr>
        <w:spacing w:before="0" w:after="0"/>
      </w:pPr>
      <w:r>
        <w:t>Sensitive Data Handling</w:t>
      </w:r>
    </w:p>
    <w:p>
      <w:pPr>
        <w:numPr>
          <w:ilvl w:val="1"/>
          <w:numId w:val="900"/>
        </w:numPr>
        <w:spacing w:before="0" w:after="0"/>
      </w:pPr>
      <w:r>
        <w:t>Sensitive Variables</w:t>
      </w:r>
    </w:p>
    <w:p>
      <w:pPr>
        <w:numPr>
          <w:ilvl w:val="1"/>
          <w:numId w:val="900"/>
        </w:numPr>
        <w:spacing w:before="0" w:after="0"/>
      </w:pPr>
      <w:r>
        <w:t>Secret Management Systems</w:t>
      </w:r>
    </w:p>
    <w:p>
      <w:pPr>
        <w:numPr>
          <w:ilvl w:val="1"/>
          <w:numId w:val="900"/>
        </w:numPr>
        <w:spacing w:before="0" w:after="0"/>
      </w:pPr>
      <w:r>
        <w:t>Encryption at Rest</w:t>
      </w:r>
    </w:p>
    <w:p>
      <w:pPr>
        <w:numPr>
          <w:ilvl w:val="1"/>
          <w:numId w:val="900"/>
        </w:numPr>
        <w:spacing w:before="0" w:after="0"/>
      </w:pPr>
      <w:r>
        <w:t>Encryption in Transit</w:t>
      </w:r>
    </w:p>
    <w:p>
      <w:pPr>
        <w:numPr>
          <w:ilvl w:val="0"/>
          <w:numId w:val="900"/>
        </w:numPr>
        <w:spacing w:before="0" w:after="0"/>
      </w:pPr>
      <w:r>
        <w:t>Compliance Frameworks</w:t>
      </w:r>
    </w:p>
    <w:p>
      <w:pPr>
        <w:numPr>
          <w:ilvl w:val="1"/>
          <w:numId w:val="900"/>
        </w:numPr>
        <w:spacing w:before="0" w:after="0"/>
      </w:pPr>
      <w:r>
        <w:t>Policy as Code</w:t>
      </w:r>
    </w:p>
    <w:p>
      <w:pPr>
        <w:numPr>
          <w:ilvl w:val="1"/>
          <w:numId w:val="900"/>
        </w:numPr>
        <w:spacing w:before="0" w:after="0"/>
      </w:pPr>
      <w:r>
        <w:t>Compliance Automation</w:t>
      </w:r>
    </w:p>
    <w:p>
      <w:pPr>
        <w:numPr>
          <w:ilvl w:val="1"/>
          <w:numId w:val="900"/>
        </w:numPr>
        <w:spacing w:before="0" w:after="0"/>
      </w:pPr>
      <w:r>
        <w:t>Audit Requirements</w:t>
      </w:r>
    </w:p>
    <w:p>
      <w:pPr>
        <w:numPr>
          <w:ilvl w:val="1"/>
          <w:numId w:val="900"/>
        </w:numPr>
        <w:spacing w:before="0" w:after="0"/>
      </w:pPr>
      <w:r>
        <w:t>Documentation Standards</w:t>
      </w:r>
    </w:p>
    <w:p>
      <w:pPr>
        <w:numPr>
          <w:ilvl w:val="0"/>
          <w:numId w:val="900"/>
        </w:numPr>
        <w:spacing w:before="0" w:after="0"/>
      </w:pPr>
      <w:r>
        <w:t>Security Scanning</w:t>
      </w:r>
    </w:p>
    <w:p>
      <w:pPr>
        <w:numPr>
          <w:ilvl w:val="1"/>
          <w:numId w:val="900"/>
        </w:numPr>
        <w:spacing w:before="0" w:after="0"/>
      </w:pPr>
      <w:r>
        <w:t>Static Security Analysis</w:t>
      </w:r>
    </w:p>
    <w:p>
      <w:pPr>
        <w:numPr>
          <w:ilvl w:val="1"/>
          <w:numId w:val="900"/>
        </w:numPr>
        <w:spacing w:before="0" w:after="0"/>
      </w:pPr>
      <w:r>
        <w:t>Vulnerability Assessment</w:t>
      </w:r>
    </w:p>
    <w:p>
      <w:pPr>
        <w:numPr>
          <w:ilvl w:val="1"/>
          <w:numId w:val="900"/>
        </w:numPr>
        <w:spacing w:before="0" w:after="0"/>
      </w:pPr>
      <w:r>
        <w:t>Configuration Drift Detection</w:t>
      </w:r>
    </w:p>
    <w:p>
      <w:pPr>
        <w:numPr>
          <w:ilvl w:val="1"/>
          <w:numId w:val="900"/>
        </w:numPr>
        <w:spacing w:before="0" w:after="0"/>
      </w:pPr>
      <w:r>
        <w:t>Compliance Monitoring</w:t>
      </w:r>
    </w:p>
    <w:p>
      <w:pPr>
        <w:pStyle w:val="Heading1"/>
      </w:pPr>
      <w:r>
        <w:t>Advanced Topics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Plan Performance</w:t>
      </w:r>
    </w:p>
    <w:p>
      <w:pPr>
        <w:numPr>
          <w:ilvl w:val="1"/>
          <w:numId w:val="900"/>
        </w:numPr>
        <w:spacing w:before="0" w:after="0"/>
      </w:pPr>
      <w:r>
        <w:t>Apply Performance</w:t>
      </w:r>
    </w:p>
    <w:p>
      <w:pPr>
        <w:numPr>
          <w:ilvl w:val="1"/>
          <w:numId w:val="900"/>
        </w:numPr>
        <w:spacing w:before="0" w:after="0"/>
      </w:pPr>
      <w:r>
        <w:t>State Management Optimization</w:t>
      </w:r>
    </w:p>
    <w:p>
      <w:pPr>
        <w:numPr>
          <w:ilvl w:val="1"/>
          <w:numId w:val="900"/>
        </w:numPr>
        <w:spacing w:before="0" w:after="0"/>
      </w:pPr>
      <w:r>
        <w:t>Resource Parallelism</w:t>
      </w:r>
    </w:p>
    <w:p>
      <w:pPr>
        <w:numPr>
          <w:ilvl w:val="0"/>
          <w:numId w:val="900"/>
        </w:numPr>
        <w:spacing w:before="0" w:after="0"/>
      </w:pPr>
      <w:r>
        <w:t>Troubleshooting</w:t>
      </w:r>
    </w:p>
    <w:p>
      <w:pPr>
        <w:numPr>
          <w:ilvl w:val="1"/>
          <w:numId w:val="900"/>
        </w:numPr>
        <w:spacing w:before="0" w:after="0"/>
      </w:pPr>
      <w:r>
        <w:t>Common Error Patterns</w:t>
      </w:r>
    </w:p>
    <w:p>
      <w:pPr>
        <w:numPr>
          <w:ilvl w:val="1"/>
          <w:numId w:val="900"/>
        </w:numPr>
        <w:spacing w:before="0" w:after="0"/>
      </w:pPr>
      <w:r>
        <w:t>Debugging Techniques</w:t>
      </w:r>
    </w:p>
    <w:p>
      <w:pPr>
        <w:numPr>
          <w:ilvl w:val="1"/>
          <w:numId w:val="900"/>
        </w:numPr>
        <w:spacing w:before="0" w:after="0"/>
      </w:pPr>
      <w:r>
        <w:t>Log Analysis</w:t>
      </w:r>
    </w:p>
    <w:p>
      <w:pPr>
        <w:numPr>
          <w:ilvl w:val="1"/>
          <w:numId w:val="900"/>
        </w:numPr>
        <w:spacing w:before="0" w:after="0"/>
      </w:pPr>
      <w:r>
        <w:t>State Corruption Recovery</w:t>
      </w:r>
    </w:p>
    <w:p>
      <w:pPr>
        <w:numPr>
          <w:ilvl w:val="0"/>
          <w:numId w:val="900"/>
        </w:numPr>
        <w:spacing w:before="0" w:after="0"/>
      </w:pPr>
      <w:r>
        <w:t>Custom Providers</w:t>
      </w:r>
    </w:p>
    <w:p>
      <w:pPr>
        <w:numPr>
          <w:ilvl w:val="1"/>
          <w:numId w:val="900"/>
        </w:numPr>
        <w:spacing w:before="0" w:after="0"/>
      </w:pPr>
      <w:r>
        <w:t>Provider Development</w:t>
      </w:r>
    </w:p>
    <w:p>
      <w:pPr>
        <w:numPr>
          <w:ilvl w:val="1"/>
          <w:numId w:val="900"/>
        </w:numPr>
        <w:spacing w:before="0" w:after="0"/>
      </w:pPr>
      <w:r>
        <w:t>Provider Framework</w:t>
      </w:r>
    </w:p>
    <w:p>
      <w:pPr>
        <w:numPr>
          <w:ilvl w:val="1"/>
          <w:numId w:val="900"/>
        </w:numPr>
        <w:spacing w:before="0" w:after="0"/>
      </w:pPr>
      <w:r>
        <w:t>Custom Resource Implementation</w:t>
      </w:r>
    </w:p>
    <w:p>
      <w:pPr>
        <w:numPr>
          <w:ilvl w:val="1"/>
          <w:numId w:val="900"/>
        </w:numPr>
        <w:spacing w:before="0" w:after="0"/>
      </w:pPr>
      <w:r>
        <w:t>Provider Testing</w:t>
      </w:r>
    </w:p>
    <w:p>
      <w:pPr>
        <w:numPr>
          <w:ilvl w:val="0"/>
          <w:numId w:val="900"/>
        </w:numPr>
        <w:spacing w:before="0" w:after="0"/>
      </w:pPr>
      <w:r>
        <w:t>Terraform Internals</w:t>
      </w:r>
    </w:p>
    <w:p>
      <w:pPr>
        <w:numPr>
          <w:ilvl w:val="1"/>
          <w:numId w:val="900"/>
        </w:numPr>
        <w:spacing w:before="0" w:after="0"/>
      </w:pPr>
      <w:r>
        <w:t>Execution Model</w:t>
      </w:r>
    </w:p>
    <w:p>
      <w:pPr>
        <w:numPr>
          <w:ilvl w:val="1"/>
          <w:numId w:val="900"/>
        </w:numPr>
        <w:spacing w:before="0" w:after="0"/>
      </w:pPr>
      <w:r>
        <w:t>Plugin Architecture</w:t>
      </w:r>
    </w:p>
    <w:p>
      <w:pPr>
        <w:numPr>
          <w:ilvl w:val="1"/>
          <w:numId w:val="900"/>
        </w:numPr>
        <w:spacing w:before="0" w:after="0"/>
      </w:pPr>
      <w:r>
        <w:t>Graph Theory Application</w:t>
      </w:r>
    </w:p>
    <w:p>
      <w:pPr>
        <w:numPr>
          <w:ilvl w:val="1"/>
          <w:numId w:val="900"/>
        </w:numPr>
        <w:spacing w:before="0" w:after="0"/>
      </w:pPr>
      <w:r>
        <w:t>State Management Internals</w:t>
      </w:r>
    </w:p>
    <w:p>
      <w:pPr>
        <w:pStyle w:val="Heading1"/>
      </w:pPr>
      <w:r>
        <w:t>Terraform Ecosystem</w:t>
      </w:r>
    </w:p>
    <w:p>
      <w:pPr>
        <w:numPr>
          <w:ilvl w:val="0"/>
          <w:numId w:val="900"/>
        </w:numPr>
        <w:spacing w:before="0" w:after="0"/>
      </w:pPr>
      <w:r>
        <w:t>HashiCorp Tools Integration</w:t>
      </w:r>
    </w:p>
    <w:p>
      <w:pPr>
        <w:numPr>
          <w:ilvl w:val="1"/>
          <w:numId w:val="900"/>
        </w:numPr>
        <w:spacing w:before="0" w:after="0"/>
      </w:pPr>
      <w:r>
        <w:t>Vault Integration</w:t>
      </w:r>
    </w:p>
    <w:p>
      <w:pPr>
        <w:numPr>
          <w:ilvl w:val="1"/>
          <w:numId w:val="900"/>
        </w:numPr>
        <w:spacing w:before="0" w:after="0"/>
      </w:pPr>
      <w:r>
        <w:t>Consul Integration</w:t>
      </w:r>
    </w:p>
    <w:p>
      <w:pPr>
        <w:numPr>
          <w:ilvl w:val="1"/>
          <w:numId w:val="900"/>
        </w:numPr>
        <w:spacing w:before="0" w:after="0"/>
      </w:pPr>
      <w:r>
        <w:t>Nomad Integration</w:t>
      </w:r>
    </w:p>
    <w:p>
      <w:pPr>
        <w:numPr>
          <w:ilvl w:val="0"/>
          <w:numId w:val="900"/>
        </w:numPr>
        <w:spacing w:before="0" w:after="0"/>
      </w:pPr>
      <w:r>
        <w:t>Third-Party Tools</w:t>
      </w:r>
    </w:p>
    <w:p>
      <w:pPr>
        <w:numPr>
          <w:ilvl w:val="1"/>
          <w:numId w:val="900"/>
        </w:numPr>
        <w:spacing w:before="0" w:after="0"/>
      </w:pPr>
      <w:r>
        <w:t>Terragrunt</w:t>
      </w:r>
    </w:p>
    <w:p>
      <w:pPr>
        <w:numPr>
          <w:ilvl w:val="1"/>
          <w:numId w:val="900"/>
        </w:numPr>
        <w:spacing w:before="0" w:after="0"/>
      </w:pPr>
      <w:r>
        <w:t>Atlantis</w:t>
      </w:r>
    </w:p>
    <w:p>
      <w:pPr>
        <w:numPr>
          <w:ilvl w:val="1"/>
          <w:numId w:val="900"/>
        </w:numPr>
        <w:spacing w:before="0" w:after="0"/>
      </w:pPr>
      <w:r>
        <w:t>TFLint</w:t>
      </w:r>
    </w:p>
    <w:p>
      <w:pPr>
        <w:numPr>
          <w:ilvl w:val="1"/>
          <w:numId w:val="900"/>
        </w:numPr>
        <w:spacing w:before="0" w:after="0"/>
      </w:pPr>
      <w:r>
        <w:t>Checkov</w:t>
      </w:r>
    </w:p>
    <w:p>
      <w:pPr>
        <w:numPr>
          <w:ilvl w:val="1"/>
          <w:numId w:val="900"/>
        </w:numPr>
        <w:spacing w:before="0" w:after="0"/>
      </w:pPr>
      <w:r>
        <w:t>Infracost</w:t>
      </w:r>
    </w:p>
    <w:p>
      <w:pPr>
        <w:numPr>
          <w:ilvl w:val="0"/>
          <w:numId w:val="900"/>
        </w:numPr>
        <w:spacing w:before="0" w:after="0"/>
      </w:pPr>
      <w:r>
        <w:t>Terraform Cloud and Enterprise</w:t>
      </w:r>
    </w:p>
    <w:p>
      <w:pPr>
        <w:numPr>
          <w:ilvl w:val="1"/>
          <w:numId w:val="900"/>
        </w:numPr>
        <w:spacing w:before="0" w:after="0"/>
      </w:pPr>
      <w:r>
        <w:t>Cloud Features</w:t>
      </w:r>
    </w:p>
    <w:p>
      <w:pPr>
        <w:numPr>
          <w:ilvl w:val="1"/>
          <w:numId w:val="900"/>
        </w:numPr>
        <w:spacing w:before="0" w:after="0"/>
      </w:pPr>
      <w:r>
        <w:t>Team Collaboration</w:t>
      </w:r>
    </w:p>
    <w:p>
      <w:pPr>
        <w:numPr>
          <w:ilvl w:val="1"/>
          <w:numId w:val="900"/>
        </w:numPr>
        <w:spacing w:before="0" w:after="0"/>
      </w:pPr>
      <w:r>
        <w:t>Policy Enforcement</w:t>
      </w:r>
    </w:p>
    <w:p>
      <w:pPr>
        <w:numPr>
          <w:ilvl w:val="1"/>
          <w:numId w:val="900"/>
        </w:numPr>
        <w:spacing w:before="0" w:after="0"/>
      </w:pPr>
      <w:r>
        <w:t>Private Registry</w:t>
      </w:r>
    </w:p>
    <w:p>
      <w:pPr>
        <w:numPr>
          <w:ilvl w:val="1"/>
          <w:numId w:val="900"/>
        </w:numPr>
        <w:spacing w:before="0" w:after="0"/>
      </w:pPr>
      <w:r>
        <w:t>Cost Estimation</w:t>
      </w:r>
    </w:p>
    <w:p>
      <w:pPr>
        <w:numPr>
          <w:ilvl w:val="1"/>
          <w:numId w:val="900"/>
        </w:numPr>
        <w:spacing w:before="0" w:after="0"/>
      </w:pPr>
      <w:r>
        <w:t>Sentinel Policies</w:t>
      </w:r>
    </w:p>
    <w:p>
      <w:pPr>
        <w:numPr>
          <w:ilvl w:val="0"/>
          <w:numId w:val="900"/>
        </w:numPr>
        <w:spacing w:before="0" w:after="0"/>
      </w:pPr>
      <w:r>
        <w:t>Community and Resources</w:t>
      </w:r>
    </w:p>
    <w:p>
      <w:pPr>
        <w:numPr>
          <w:ilvl w:val="1"/>
          <w:numId w:val="900"/>
        </w:numPr>
        <w:spacing w:before="0" w:after="0"/>
      </w:pPr>
      <w:r>
        <w:t>Terraform Registry</w:t>
      </w:r>
    </w:p>
    <w:p>
      <w:pPr>
        <w:numPr>
          <w:ilvl w:val="1"/>
          <w:numId w:val="900"/>
        </w:numPr>
        <w:spacing w:before="0" w:after="0"/>
      </w:pPr>
      <w:r>
        <w:t>Community Modules</w:t>
      </w:r>
    </w:p>
    <w:p>
      <w:pPr>
        <w:numPr>
          <w:ilvl w:val="1"/>
          <w:numId w:val="900"/>
        </w:numPr>
        <w:spacing w:before="0" w:after="0"/>
      </w:pPr>
      <w:r>
        <w:t>Documentation Resources</w:t>
      </w:r>
    </w:p>
    <w:p>
      <w:pPr>
        <w:numPr>
          <w:ilvl w:val="1"/>
          <w:numId w:val="900"/>
        </w:numPr>
        <w:spacing w:before="0" w:after="0"/>
      </w:pPr>
      <w:r>
        <w:t>Learning Platforms</w:t>
      </w:r>
    </w:p>
    <w:p>
      <w:pPr>
        <w:numPr>
          <w:ilvl w:val="1"/>
          <w:numId w:val="900"/>
        </w:numPr>
        <w:spacing w:before="0" w:after="0"/>
      </w:pPr>
      <w:r>
        <w:t>Certification Programs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