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Supply Chain Cybersecurity</w:t>
      </w:r>
    </w:p>
    <w:p>
      <w:pPr>
        <w:pStyle w:val="Heading1"/>
      </w:pPr>
      <w:r>
        <w:t>Foundations of Supply Chain Cybersecurity</w:t>
      </w:r>
    </w:p>
    <w:p>
      <w:pPr>
        <w:numPr>
          <w:ilvl w:val="0"/>
          <w:numId w:val="900"/>
        </w:numPr>
        <w:spacing w:before="0" w:after="0"/>
      </w:pPr>
      <w:r>
        <w:t>Understanding Supply Chains</w:t>
      </w:r>
    </w:p>
    <w:p>
      <w:pPr>
        <w:numPr>
          <w:ilvl w:val="1"/>
          <w:numId w:val="900"/>
        </w:numPr>
        <w:spacing w:before="0" w:after="0"/>
      </w:pPr>
      <w:r>
        <w:t>Definition and Core Components</w:t>
      </w:r>
    </w:p>
    <w:p>
      <w:pPr>
        <w:numPr>
          <w:ilvl w:val="1"/>
          <w:numId w:val="900"/>
        </w:numPr>
        <w:spacing w:before="0" w:after="0"/>
      </w:pPr>
      <w:r>
        <w:t>Supply Chain Ecosystem Mapping</w:t>
      </w:r>
    </w:p>
    <w:p>
      <w:pPr>
        <w:numPr>
          <w:ilvl w:val="1"/>
          <w:numId w:val="900"/>
        </w:numPr>
        <w:spacing w:before="0" w:after="0"/>
      </w:pPr>
      <w:r>
        <w:t>Digital Supply Chain Elements</w:t>
      </w:r>
    </w:p>
    <w:p>
      <w:pPr>
        <w:numPr>
          <w:ilvl w:val="2"/>
          <w:numId w:val="900"/>
        </w:numPr>
        <w:spacing w:before="0" w:after="0"/>
      </w:pPr>
      <w:r>
        <w:t>Data Flows and Information Systems</w:t>
      </w:r>
    </w:p>
    <w:p>
      <w:pPr>
        <w:numPr>
          <w:ilvl w:val="2"/>
          <w:numId w:val="900"/>
        </w:numPr>
        <w:spacing w:before="0" w:after="0"/>
      </w:pPr>
      <w:r>
        <w:t>Digital Assets and Intellectual Property</w:t>
      </w:r>
    </w:p>
    <w:p>
      <w:pPr>
        <w:numPr>
          <w:ilvl w:val="2"/>
          <w:numId w:val="900"/>
        </w:numPr>
        <w:spacing w:before="0" w:after="0"/>
      </w:pPr>
      <w:r>
        <w:t>Software Components and Applications</w:t>
      </w:r>
    </w:p>
    <w:p>
      <w:pPr>
        <w:numPr>
          <w:ilvl w:val="2"/>
          <w:numId w:val="900"/>
        </w:numPr>
        <w:spacing w:before="0" w:after="0"/>
      </w:pPr>
      <w:r>
        <w:t>Cloud Services and Infrastructure</w:t>
      </w:r>
    </w:p>
    <w:p>
      <w:pPr>
        <w:numPr>
          <w:ilvl w:val="2"/>
          <w:numId w:val="900"/>
        </w:numPr>
        <w:spacing w:before="0" w:after="0"/>
      </w:pPr>
      <w:r>
        <w:t>APIs and Integration Points</w:t>
      </w:r>
    </w:p>
    <w:p>
      <w:pPr>
        <w:numPr>
          <w:ilvl w:val="1"/>
          <w:numId w:val="900"/>
        </w:numPr>
        <w:spacing w:before="0" w:after="0"/>
      </w:pPr>
      <w:r>
        <w:t>Physical Supply Chain Elements</w:t>
      </w:r>
    </w:p>
    <w:p>
      <w:pPr>
        <w:numPr>
          <w:ilvl w:val="2"/>
          <w:numId w:val="900"/>
        </w:numPr>
        <w:spacing w:before="0" w:after="0"/>
      </w:pPr>
      <w:r>
        <w:t>Raw Materials and Components</w:t>
      </w:r>
    </w:p>
    <w:p>
      <w:pPr>
        <w:numPr>
          <w:ilvl w:val="2"/>
          <w:numId w:val="900"/>
        </w:numPr>
        <w:spacing w:before="0" w:after="0"/>
      </w:pPr>
      <w:r>
        <w:t>Manufacturing Processes</w:t>
      </w:r>
    </w:p>
    <w:p>
      <w:pPr>
        <w:numPr>
          <w:ilvl w:val="2"/>
          <w:numId w:val="900"/>
        </w:numPr>
        <w:spacing w:before="0" w:after="0"/>
      </w:pPr>
      <w:r>
        <w:t>Finished Products</w:t>
      </w:r>
    </w:p>
    <w:p>
      <w:pPr>
        <w:numPr>
          <w:ilvl w:val="2"/>
          <w:numId w:val="900"/>
        </w:numPr>
        <w:spacing w:before="0" w:after="0"/>
      </w:pPr>
      <w:r>
        <w:t>Logistics and Transportation Networks</w:t>
      </w:r>
    </w:p>
    <w:p>
      <w:pPr>
        <w:numPr>
          <w:ilvl w:val="2"/>
          <w:numId w:val="900"/>
        </w:numPr>
        <w:spacing w:before="0" w:after="0"/>
      </w:pPr>
      <w:r>
        <w:t>Warehousing and Distribution Centers</w:t>
      </w:r>
    </w:p>
    <w:p>
      <w:pPr>
        <w:numPr>
          <w:ilvl w:val="1"/>
          <w:numId w:val="900"/>
        </w:numPr>
        <w:spacing w:before="0" w:after="0"/>
      </w:pPr>
      <w:r>
        <w:t>Hybrid Supply Chain Models</w:t>
      </w:r>
    </w:p>
    <w:p>
      <w:pPr>
        <w:numPr>
          <w:ilvl w:val="2"/>
          <w:numId w:val="900"/>
        </w:numPr>
        <w:spacing w:before="0" w:after="0"/>
      </w:pPr>
      <w:r>
        <w:t>Digital-Physical Integration</w:t>
      </w:r>
    </w:p>
    <w:p>
      <w:pPr>
        <w:numPr>
          <w:ilvl w:val="2"/>
          <w:numId w:val="900"/>
        </w:numPr>
        <w:spacing w:before="0" w:after="0"/>
      </w:pPr>
      <w:r>
        <w:t>IoT-Enabled Supply Chains</w:t>
      </w:r>
    </w:p>
    <w:p>
      <w:pPr>
        <w:numPr>
          <w:ilvl w:val="0"/>
          <w:numId w:val="900"/>
        </w:numPr>
        <w:spacing w:before="0" w:after="0"/>
      </w:pPr>
      <w:r>
        <w:t>Supply Chain Stakeholders and Relationships</w:t>
      </w:r>
    </w:p>
    <w:p>
      <w:pPr>
        <w:numPr>
          <w:ilvl w:val="1"/>
          <w:numId w:val="900"/>
        </w:numPr>
        <w:spacing w:before="0" w:after="0"/>
      </w:pPr>
      <w:r>
        <w:t>Primary Stakeholders</w:t>
      </w:r>
    </w:p>
    <w:p>
      <w:pPr>
        <w:numPr>
          <w:ilvl w:val="2"/>
          <w:numId w:val="900"/>
        </w:numPr>
        <w:spacing w:before="0" w:after="0"/>
      </w:pPr>
      <w:r>
        <w:t>Tier 1 Suppliers</w:t>
      </w:r>
    </w:p>
    <w:p>
      <w:pPr>
        <w:numPr>
          <w:ilvl w:val="2"/>
          <w:numId w:val="900"/>
        </w:numPr>
        <w:spacing w:before="0" w:after="0"/>
      </w:pPr>
      <w:r>
        <w:t>Tier 2 and Sub-tier Suppliers</w:t>
      </w:r>
    </w:p>
    <w:p>
      <w:pPr>
        <w:numPr>
          <w:ilvl w:val="2"/>
          <w:numId w:val="900"/>
        </w:numPr>
        <w:spacing w:before="0" w:after="0"/>
      </w:pPr>
      <w:r>
        <w:t>Original Equipment Manufacturers (OEMs)</w:t>
      </w:r>
    </w:p>
    <w:p>
      <w:pPr>
        <w:numPr>
          <w:ilvl w:val="2"/>
          <w:numId w:val="900"/>
        </w:numPr>
        <w:spacing w:before="0" w:after="0"/>
      </w:pPr>
      <w:r>
        <w:t>Contract Manufacturers</w:t>
      </w:r>
    </w:p>
    <w:p>
      <w:pPr>
        <w:numPr>
          <w:ilvl w:val="2"/>
          <w:numId w:val="900"/>
        </w:numPr>
        <w:spacing w:before="0" w:after="0"/>
      </w:pPr>
      <w:r>
        <w:t>Distributors and Resellers</w:t>
      </w:r>
    </w:p>
    <w:p>
      <w:pPr>
        <w:numPr>
          <w:ilvl w:val="2"/>
          <w:numId w:val="900"/>
        </w:numPr>
        <w:spacing w:before="0" w:after="0"/>
      </w:pPr>
      <w:r>
        <w:t>End Customers</w:t>
      </w:r>
    </w:p>
    <w:p>
      <w:pPr>
        <w:numPr>
          <w:ilvl w:val="1"/>
          <w:numId w:val="900"/>
        </w:numPr>
        <w:spacing w:before="0" w:after="0"/>
      </w:pPr>
      <w:r>
        <w:t>Supporting Stakeholders</w:t>
      </w:r>
    </w:p>
    <w:p>
      <w:pPr>
        <w:numPr>
          <w:ilvl w:val="2"/>
          <w:numId w:val="900"/>
        </w:numPr>
        <w:spacing w:before="0" w:after="0"/>
      </w:pPr>
      <w:r>
        <w:t>Logistics Providers</w:t>
      </w:r>
    </w:p>
    <w:p>
      <w:pPr>
        <w:numPr>
          <w:ilvl w:val="2"/>
          <w:numId w:val="900"/>
        </w:numPr>
        <w:spacing w:before="0" w:after="0"/>
      </w:pPr>
      <w:r>
        <w:t>Technology Service Providers</w:t>
      </w:r>
    </w:p>
    <w:p>
      <w:pPr>
        <w:numPr>
          <w:ilvl w:val="2"/>
          <w:numId w:val="900"/>
        </w:numPr>
        <w:spacing w:before="0" w:after="0"/>
      </w:pPr>
      <w:r>
        <w:t>Financial Institutions</w:t>
      </w:r>
    </w:p>
    <w:p>
      <w:pPr>
        <w:numPr>
          <w:ilvl w:val="2"/>
          <w:numId w:val="900"/>
        </w:numPr>
        <w:spacing w:before="0" w:after="0"/>
      </w:pPr>
      <w:r>
        <w:t>Insurance Companies</w:t>
      </w:r>
    </w:p>
    <w:p>
      <w:pPr>
        <w:numPr>
          <w:ilvl w:val="2"/>
          <w:numId w:val="900"/>
        </w:numPr>
        <w:spacing w:before="0" w:after="0"/>
      </w:pPr>
      <w:r>
        <w:t>Regulatory Bodies</w:t>
      </w:r>
    </w:p>
    <w:p>
      <w:pPr>
        <w:numPr>
          <w:ilvl w:val="2"/>
          <w:numId w:val="900"/>
        </w:numPr>
        <w:spacing w:before="0" w:after="0"/>
      </w:pPr>
      <w:r>
        <w:t>Standards Organizations</w:t>
      </w:r>
    </w:p>
    <w:p>
      <w:pPr>
        <w:numPr>
          <w:ilvl w:val="1"/>
          <w:numId w:val="900"/>
        </w:numPr>
        <w:spacing w:before="0" w:after="0"/>
      </w:pPr>
      <w:r>
        <w:t>Stakeholder Interdependencies</w:t>
      </w:r>
    </w:p>
    <w:p>
      <w:pPr>
        <w:numPr>
          <w:ilvl w:val="2"/>
          <w:numId w:val="900"/>
        </w:numPr>
        <w:spacing w:before="0" w:after="0"/>
      </w:pPr>
      <w:r>
        <w:t>Trust Relationships</w:t>
      </w:r>
    </w:p>
    <w:p>
      <w:pPr>
        <w:numPr>
          <w:ilvl w:val="2"/>
          <w:numId w:val="900"/>
        </w:numPr>
        <w:spacing w:before="0" w:after="0"/>
      </w:pPr>
      <w:r>
        <w:t>Information Sharing Requirements</w:t>
      </w:r>
    </w:p>
    <w:p>
      <w:pPr>
        <w:numPr>
          <w:ilvl w:val="2"/>
          <w:numId w:val="900"/>
        </w:numPr>
        <w:spacing w:before="0" w:after="0"/>
      </w:pPr>
      <w:r>
        <w:t>Contractual Obligations</w:t>
      </w:r>
    </w:p>
    <w:p>
      <w:pPr>
        <w:numPr>
          <w:ilvl w:val="0"/>
          <w:numId w:val="900"/>
        </w:numPr>
        <w:spacing w:before="0" w:after="0"/>
      </w:pPr>
      <w:r>
        <w:t>Core Security Concepts</w:t>
      </w:r>
    </w:p>
    <w:p>
      <w:pPr>
        <w:numPr>
          <w:ilvl w:val="1"/>
          <w:numId w:val="900"/>
        </w:numPr>
        <w:spacing w:before="0" w:after="0"/>
      </w:pPr>
      <w:r>
        <w:t>Trust and Assurance Models</w:t>
      </w:r>
    </w:p>
    <w:p>
      <w:pPr>
        <w:numPr>
          <w:ilvl w:val="2"/>
          <w:numId w:val="900"/>
        </w:numPr>
        <w:spacing w:before="0" w:after="0"/>
      </w:pPr>
      <w:r>
        <w:t>Establishing Trust Boundaries</w:t>
      </w:r>
    </w:p>
    <w:p>
      <w:pPr>
        <w:numPr>
          <w:ilvl w:val="2"/>
          <w:numId w:val="900"/>
        </w:numPr>
        <w:spacing w:before="0" w:after="0"/>
      </w:pPr>
      <w:r>
        <w:t>Trust Verification Mechanisms</w:t>
      </w:r>
    </w:p>
    <w:p>
      <w:pPr>
        <w:numPr>
          <w:ilvl w:val="2"/>
          <w:numId w:val="900"/>
        </w:numPr>
        <w:spacing w:before="0" w:after="0"/>
      </w:pPr>
      <w:r>
        <w:t>Zero Trust Principles</w:t>
      </w:r>
    </w:p>
    <w:p>
      <w:pPr>
        <w:numPr>
          <w:ilvl w:val="1"/>
          <w:numId w:val="900"/>
        </w:numPr>
        <w:spacing w:before="0" w:after="0"/>
      </w:pPr>
      <w:r>
        <w:t>Provenance and Pedigree</w:t>
      </w:r>
    </w:p>
    <w:p>
      <w:pPr>
        <w:numPr>
          <w:ilvl w:val="2"/>
          <w:numId w:val="900"/>
        </w:numPr>
        <w:spacing w:before="0" w:after="0"/>
      </w:pPr>
      <w:r>
        <w:t>Component Origin Tracking</w:t>
      </w:r>
    </w:p>
    <w:p>
      <w:pPr>
        <w:numPr>
          <w:ilvl w:val="2"/>
          <w:numId w:val="900"/>
        </w:numPr>
        <w:spacing w:before="0" w:after="0"/>
      </w:pPr>
      <w:r>
        <w:t>Chain of Custody Documentation</w:t>
      </w:r>
    </w:p>
    <w:p>
      <w:pPr>
        <w:numPr>
          <w:ilvl w:val="2"/>
          <w:numId w:val="900"/>
        </w:numPr>
        <w:spacing w:before="0" w:after="0"/>
      </w:pPr>
      <w:r>
        <w:t>Authenticity Verification</w:t>
      </w:r>
    </w:p>
    <w:p>
      <w:pPr>
        <w:numPr>
          <w:ilvl w:val="1"/>
          <w:numId w:val="900"/>
        </w:numPr>
        <w:spacing w:before="0" w:after="0"/>
      </w:pPr>
      <w:r>
        <w:t>Integrity Assurance</w:t>
      </w:r>
    </w:p>
    <w:p>
      <w:pPr>
        <w:numPr>
          <w:ilvl w:val="2"/>
          <w:numId w:val="900"/>
        </w:numPr>
        <w:spacing w:before="0" w:after="0"/>
      </w:pPr>
      <w:r>
        <w:t>Data Integrity Controls</w:t>
      </w:r>
    </w:p>
    <w:p>
      <w:pPr>
        <w:numPr>
          <w:ilvl w:val="2"/>
          <w:numId w:val="900"/>
        </w:numPr>
        <w:spacing w:before="0" w:after="0"/>
      </w:pPr>
      <w:r>
        <w:t>Product Integrity Verification</w:t>
      </w:r>
    </w:p>
    <w:p>
      <w:pPr>
        <w:numPr>
          <w:ilvl w:val="2"/>
          <w:numId w:val="900"/>
        </w:numPr>
        <w:spacing w:before="0" w:after="0"/>
      </w:pPr>
      <w:r>
        <w:t>System Integrity Monitoring</w:t>
      </w:r>
    </w:p>
    <w:p>
      <w:pPr>
        <w:numPr>
          <w:ilvl w:val="1"/>
          <w:numId w:val="900"/>
        </w:numPr>
        <w:spacing w:before="0" w:after="0"/>
      </w:pPr>
      <w:r>
        <w:t>Supply Chain Resilience</w:t>
      </w:r>
    </w:p>
    <w:p>
      <w:pPr>
        <w:numPr>
          <w:ilvl w:val="2"/>
          <w:numId w:val="900"/>
        </w:numPr>
        <w:spacing w:before="0" w:after="0"/>
      </w:pPr>
      <w:r>
        <w:t>Business Continuity Planning</w:t>
      </w:r>
    </w:p>
    <w:p>
      <w:pPr>
        <w:numPr>
          <w:ilvl w:val="2"/>
          <w:numId w:val="900"/>
        </w:numPr>
        <w:spacing w:before="0" w:after="0"/>
      </w:pPr>
      <w:r>
        <w:t>Redundancy Strategies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1"/>
          <w:numId w:val="900"/>
        </w:numPr>
        <w:spacing w:before="0" w:after="0"/>
      </w:pPr>
      <w:r>
        <w:t>Transparency and Visibility</w:t>
      </w:r>
    </w:p>
    <w:p>
      <w:pPr>
        <w:numPr>
          <w:ilvl w:val="2"/>
          <w:numId w:val="900"/>
        </w:numPr>
        <w:spacing w:before="0" w:after="0"/>
      </w:pPr>
      <w:r>
        <w:t>End-to-End Supply Chain Mapping</w:t>
      </w:r>
    </w:p>
    <w:p>
      <w:pPr>
        <w:numPr>
          <w:ilvl w:val="2"/>
          <w:numId w:val="900"/>
        </w:numPr>
        <w:spacing w:before="0" w:after="0"/>
      </w:pPr>
      <w:r>
        <w:t>Real-Time Monitoring Capabilities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numPr>
          <w:ilvl w:val="0"/>
          <w:numId w:val="900"/>
        </w:numPr>
        <w:spacing w:before="0" w:after="0"/>
      </w:pPr>
      <w:r>
        <w:t>Supply Chain Cybersecurity vs Traditional Cybersecurity</w:t>
      </w:r>
    </w:p>
    <w:p>
      <w:pPr>
        <w:numPr>
          <w:ilvl w:val="1"/>
          <w:numId w:val="900"/>
        </w:numPr>
        <w:spacing w:before="0" w:after="0"/>
      </w:pPr>
      <w:r>
        <w:t>Expanded Security Perimeter</w:t>
      </w:r>
    </w:p>
    <w:p>
      <w:pPr>
        <w:numPr>
          <w:ilvl w:val="2"/>
          <w:numId w:val="900"/>
        </w:numPr>
        <w:spacing w:before="0" w:after="0"/>
      </w:pPr>
      <w:r>
        <w:t>Beyond Organizational Boundaries</w:t>
      </w:r>
    </w:p>
    <w:p>
      <w:pPr>
        <w:numPr>
          <w:ilvl w:val="2"/>
          <w:numId w:val="900"/>
        </w:numPr>
        <w:spacing w:before="0" w:after="0"/>
      </w:pPr>
      <w:r>
        <w:t>Multi-Party Security Coordination</w:t>
      </w:r>
    </w:p>
    <w:p>
      <w:pPr>
        <w:numPr>
          <w:ilvl w:val="2"/>
          <w:numId w:val="900"/>
        </w:numPr>
        <w:spacing w:before="0" w:after="0"/>
      </w:pPr>
      <w:r>
        <w:t>Ecosystem-Wide Risk Management</w:t>
      </w:r>
    </w:p>
    <w:p>
      <w:pPr>
        <w:numPr>
          <w:ilvl w:val="1"/>
          <w:numId w:val="900"/>
        </w:numPr>
        <w:spacing w:before="0" w:after="0"/>
      </w:pPr>
      <w:r>
        <w:t>Distributed Attack Surface</w:t>
      </w:r>
    </w:p>
    <w:p>
      <w:pPr>
        <w:numPr>
          <w:ilvl w:val="2"/>
          <w:numId w:val="900"/>
        </w:numPr>
        <w:spacing w:before="0" w:after="0"/>
      </w:pPr>
      <w:r>
        <w:t>Interconnected Systems Vulnerabilities</w:t>
      </w:r>
    </w:p>
    <w:p>
      <w:pPr>
        <w:numPr>
          <w:ilvl w:val="2"/>
          <w:numId w:val="900"/>
        </w:numPr>
        <w:spacing w:before="0" w:after="0"/>
      </w:pPr>
      <w:r>
        <w:t>Third-Party Dependencies</w:t>
      </w:r>
    </w:p>
    <w:p>
      <w:pPr>
        <w:numPr>
          <w:ilvl w:val="2"/>
          <w:numId w:val="900"/>
        </w:numPr>
        <w:spacing w:before="0" w:after="0"/>
      </w:pPr>
      <w:r>
        <w:t>Cascading Risk Propagation</w:t>
      </w:r>
    </w:p>
    <w:p>
      <w:pPr>
        <w:numPr>
          <w:ilvl w:val="1"/>
          <w:numId w:val="900"/>
        </w:numPr>
        <w:spacing w:before="0" w:after="0"/>
      </w:pPr>
      <w:r>
        <w:t>Shared Responsibility Models</w:t>
      </w:r>
    </w:p>
    <w:p>
      <w:pPr>
        <w:numPr>
          <w:ilvl w:val="2"/>
          <w:numId w:val="900"/>
        </w:numPr>
        <w:spacing w:before="0" w:after="0"/>
      </w:pPr>
      <w:r>
        <w:t>Security Accountability Distribution</w:t>
      </w:r>
    </w:p>
    <w:p>
      <w:pPr>
        <w:numPr>
          <w:ilvl w:val="2"/>
          <w:numId w:val="900"/>
        </w:numPr>
        <w:spacing w:before="0" w:after="0"/>
      </w:pPr>
      <w:r>
        <w:t>Collaborative Defense Strategies</w:t>
      </w:r>
    </w:p>
    <w:p>
      <w:pPr>
        <w:numPr>
          <w:ilvl w:val="1"/>
          <w:numId w:val="900"/>
        </w:numPr>
        <w:spacing w:before="0" w:after="0"/>
      </w:pPr>
      <w:r>
        <w:t>Complex Risk Inheritance</w:t>
      </w:r>
    </w:p>
    <w:p>
      <w:pPr>
        <w:numPr>
          <w:ilvl w:val="2"/>
          <w:numId w:val="900"/>
        </w:numPr>
        <w:spacing w:before="0" w:after="0"/>
      </w:pPr>
      <w:r>
        <w:t>Upstream Risk Propagation</w:t>
      </w:r>
    </w:p>
    <w:p>
      <w:pPr>
        <w:numPr>
          <w:ilvl w:val="2"/>
          <w:numId w:val="900"/>
        </w:numPr>
        <w:spacing w:before="0" w:after="0"/>
      </w:pPr>
      <w:r>
        <w:t>Downstream Impact Assessment</w:t>
      </w:r>
    </w:p>
    <w:p>
      <w:pPr>
        <w:numPr>
          <w:ilvl w:val="2"/>
          <w:numId w:val="900"/>
        </w:numPr>
        <w:spacing w:before="0" w:after="0"/>
      </w:pPr>
      <w:r>
        <w:t>Multi-Hop Risk Analysis</w:t>
      </w:r>
    </w:p>
    <w:p>
      <w:pPr>
        <w:numPr>
          <w:ilvl w:val="0"/>
          <w:numId w:val="900"/>
        </w:numPr>
        <w:spacing w:before="0" w:after="0"/>
      </w:pPr>
      <w:r>
        <w:t>Business Impact and Strategic Importance</w:t>
      </w:r>
    </w:p>
    <w:p>
      <w:pPr>
        <w:numPr>
          <w:ilvl w:val="1"/>
          <w:numId w:val="900"/>
        </w:numPr>
        <w:spacing w:before="0" w:after="0"/>
      </w:pPr>
      <w:r>
        <w:t>Economic Consequences</w:t>
      </w:r>
    </w:p>
    <w:p>
      <w:pPr>
        <w:numPr>
          <w:ilvl w:val="2"/>
          <w:numId w:val="900"/>
        </w:numPr>
        <w:spacing w:before="0" w:after="0"/>
      </w:pPr>
      <w:r>
        <w:t>Direct Financial Losses</w:t>
      </w:r>
    </w:p>
    <w:p>
      <w:pPr>
        <w:numPr>
          <w:ilvl w:val="2"/>
          <w:numId w:val="900"/>
        </w:numPr>
        <w:spacing w:before="0" w:after="0"/>
      </w:pPr>
      <w:r>
        <w:t>Operational Disruption Costs</w:t>
      </w:r>
    </w:p>
    <w:p>
      <w:pPr>
        <w:numPr>
          <w:ilvl w:val="2"/>
          <w:numId w:val="900"/>
        </w:numPr>
        <w:spacing w:before="0" w:after="0"/>
      </w:pPr>
      <w:r>
        <w:t>Market Share Impact</w:t>
      </w:r>
    </w:p>
    <w:p>
      <w:pPr>
        <w:numPr>
          <w:ilvl w:val="2"/>
          <w:numId w:val="900"/>
        </w:numPr>
        <w:spacing w:before="0" w:after="0"/>
      </w:pPr>
      <w:r>
        <w:t>Recovery and Remediation Expenses</w:t>
      </w:r>
    </w:p>
    <w:p>
      <w:pPr>
        <w:numPr>
          <w:ilvl w:val="1"/>
          <w:numId w:val="900"/>
        </w:numPr>
        <w:spacing w:before="0" w:after="0"/>
      </w:pPr>
      <w:r>
        <w:t>National Security Implications</w:t>
      </w:r>
    </w:p>
    <w:p>
      <w:pPr>
        <w:numPr>
          <w:ilvl w:val="2"/>
          <w:numId w:val="900"/>
        </w:numPr>
        <w:spacing w:before="0" w:after="0"/>
      </w:pPr>
      <w:r>
        <w:t>Critical Infrastructure Protection</w:t>
      </w:r>
    </w:p>
    <w:p>
      <w:pPr>
        <w:numPr>
          <w:ilvl w:val="2"/>
          <w:numId w:val="900"/>
        </w:numPr>
        <w:spacing w:before="0" w:after="0"/>
      </w:pPr>
      <w:r>
        <w:t>Economic Espionage Threats</w:t>
      </w:r>
    </w:p>
    <w:p>
      <w:pPr>
        <w:numPr>
          <w:ilvl w:val="2"/>
          <w:numId w:val="900"/>
        </w:numPr>
        <w:spacing w:before="0" w:after="0"/>
      </w:pPr>
      <w:r>
        <w:t>Strategic Asset Compromise</w:t>
      </w:r>
    </w:p>
    <w:p>
      <w:pPr>
        <w:numPr>
          <w:ilvl w:val="2"/>
          <w:numId w:val="900"/>
        </w:numPr>
        <w:spacing w:before="0" w:after="0"/>
      </w:pPr>
      <w:r>
        <w:t>Geopolitical Vulnerabilities</w:t>
      </w:r>
    </w:p>
    <w:p>
      <w:pPr>
        <w:numPr>
          <w:ilvl w:val="1"/>
          <w:numId w:val="900"/>
        </w:numPr>
        <w:spacing w:before="0" w:after="0"/>
      </w:pPr>
      <w:r>
        <w:t>Intellectual Property Protection</w:t>
      </w:r>
    </w:p>
    <w:p>
      <w:pPr>
        <w:numPr>
          <w:ilvl w:val="2"/>
          <w:numId w:val="900"/>
        </w:numPr>
        <w:spacing w:before="0" w:after="0"/>
      </w:pPr>
      <w:r>
        <w:t>Trade Secret Theft</w:t>
      </w:r>
    </w:p>
    <w:p>
      <w:pPr>
        <w:numPr>
          <w:ilvl w:val="2"/>
          <w:numId w:val="900"/>
        </w:numPr>
        <w:spacing w:before="0" w:after="0"/>
      </w:pPr>
      <w:r>
        <w:t>Counterfeit Product Risks</w:t>
      </w:r>
    </w:p>
    <w:p>
      <w:pPr>
        <w:numPr>
          <w:ilvl w:val="2"/>
          <w:numId w:val="900"/>
        </w:numPr>
        <w:spacing w:before="0" w:after="0"/>
      </w:pPr>
      <w:r>
        <w:t>Innovation Pipeline Security</w:t>
      </w:r>
    </w:p>
    <w:p>
      <w:pPr>
        <w:numPr>
          <w:ilvl w:val="1"/>
          <w:numId w:val="900"/>
        </w:numPr>
        <w:spacing w:before="0" w:after="0"/>
      </w:pPr>
      <w:r>
        <w:t>Reputation and Trust Management</w:t>
      </w:r>
    </w:p>
    <w:p>
      <w:pPr>
        <w:numPr>
          <w:ilvl w:val="2"/>
          <w:numId w:val="900"/>
        </w:numPr>
        <w:spacing w:before="0" w:after="0"/>
      </w:pPr>
      <w:r>
        <w:t>Brand Value Protection</w:t>
      </w:r>
    </w:p>
    <w:p>
      <w:pPr>
        <w:numPr>
          <w:ilvl w:val="2"/>
          <w:numId w:val="900"/>
        </w:numPr>
        <w:spacing w:before="0" w:after="0"/>
      </w:pPr>
      <w:r>
        <w:t>Customer Confidence Maintenance</w:t>
      </w:r>
    </w:p>
    <w:p>
      <w:pPr>
        <w:numPr>
          <w:ilvl w:val="2"/>
          <w:numId w:val="900"/>
        </w:numPr>
        <w:spacing w:before="0" w:after="0"/>
      </w:pPr>
      <w:r>
        <w:t>Stakeholder Relationship Preservation</w:t>
      </w:r>
    </w:p>
    <w:p>
      <w:pPr>
        <w:pStyle w:val="Heading1"/>
      </w:pPr>
      <w:r>
        <w:t>Threat Landscape and Attack Vectors</w:t>
      </w:r>
    </w:p>
    <w:p>
      <w:pPr>
        <w:numPr>
          <w:ilvl w:val="0"/>
          <w:numId w:val="900"/>
        </w:numPr>
        <w:spacing w:before="0" w:after="0"/>
      </w:pPr>
      <w:r>
        <w:t>Threat Actor Categories</w:t>
      </w:r>
    </w:p>
    <w:p>
      <w:pPr>
        <w:numPr>
          <w:ilvl w:val="1"/>
          <w:numId w:val="900"/>
        </w:numPr>
        <w:spacing w:before="0" w:after="0"/>
      </w:pPr>
      <w:r>
        <w:t>Nation-State Actors</w:t>
      </w:r>
    </w:p>
    <w:p>
      <w:pPr>
        <w:numPr>
          <w:ilvl w:val="2"/>
          <w:numId w:val="900"/>
        </w:numPr>
        <w:spacing w:before="0" w:after="0"/>
      </w:pPr>
      <w:r>
        <w:t>Advanced Persistent Threats (APTs)</w:t>
      </w:r>
    </w:p>
    <w:p>
      <w:pPr>
        <w:numPr>
          <w:ilvl w:val="2"/>
          <w:numId w:val="900"/>
        </w:numPr>
        <w:spacing w:before="0" w:after="0"/>
      </w:pPr>
      <w:r>
        <w:t>State-Sponsored Espionage Operations</w:t>
      </w:r>
    </w:p>
    <w:p>
      <w:pPr>
        <w:numPr>
          <w:ilvl w:val="2"/>
          <w:numId w:val="900"/>
        </w:numPr>
        <w:spacing w:before="0" w:after="0"/>
      </w:pPr>
      <w:r>
        <w:t>Geopolitical Cyber Warfare</w:t>
      </w:r>
    </w:p>
    <w:p>
      <w:pPr>
        <w:numPr>
          <w:ilvl w:val="2"/>
          <w:numId w:val="900"/>
        </w:numPr>
        <w:spacing w:before="0" w:after="0"/>
      </w:pPr>
      <w:r>
        <w:t>Critical Infrastructure Targeting</w:t>
      </w:r>
    </w:p>
    <w:p>
      <w:pPr>
        <w:numPr>
          <w:ilvl w:val="1"/>
          <w:numId w:val="900"/>
        </w:numPr>
        <w:spacing w:before="0" w:after="0"/>
      </w:pPr>
      <w:r>
        <w:t>Cybercriminal Organizations</w:t>
      </w:r>
    </w:p>
    <w:p>
      <w:pPr>
        <w:numPr>
          <w:ilvl w:val="2"/>
          <w:numId w:val="900"/>
        </w:numPr>
        <w:spacing w:before="0" w:after="0"/>
      </w:pPr>
      <w:r>
        <w:t>Financially Motivated Attacks</w:t>
      </w:r>
    </w:p>
    <w:p>
      <w:pPr>
        <w:numPr>
          <w:ilvl w:val="2"/>
          <w:numId w:val="900"/>
        </w:numPr>
        <w:spacing w:before="0" w:after="0"/>
      </w:pPr>
      <w:r>
        <w:t>Ransomware Operations</w:t>
      </w:r>
    </w:p>
    <w:p>
      <w:pPr>
        <w:numPr>
          <w:ilvl w:val="2"/>
          <w:numId w:val="900"/>
        </w:numPr>
        <w:spacing w:before="0" w:after="0"/>
      </w:pPr>
      <w:r>
        <w:t>Data Theft and Monetization</w:t>
      </w:r>
    </w:p>
    <w:p>
      <w:pPr>
        <w:numPr>
          <w:ilvl w:val="2"/>
          <w:numId w:val="900"/>
        </w:numPr>
        <w:spacing w:before="0" w:after="0"/>
      </w:pPr>
      <w:r>
        <w:t>Cybercrime-as-a-Service Models</w:t>
      </w:r>
    </w:p>
    <w:p>
      <w:pPr>
        <w:numPr>
          <w:ilvl w:val="1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Malicious Insider Activities</w:t>
      </w:r>
    </w:p>
    <w:p>
      <w:pPr>
        <w:numPr>
          <w:ilvl w:val="2"/>
          <w:numId w:val="900"/>
        </w:numPr>
        <w:spacing w:before="0" w:after="0"/>
      </w:pPr>
      <w:r>
        <w:t>Negligent Employee Actions</w:t>
      </w:r>
    </w:p>
    <w:p>
      <w:pPr>
        <w:numPr>
          <w:ilvl w:val="2"/>
          <w:numId w:val="900"/>
        </w:numPr>
        <w:spacing w:before="0" w:after="0"/>
      </w:pPr>
      <w:r>
        <w:t>Compromised Insider Accounts</w:t>
      </w:r>
    </w:p>
    <w:p>
      <w:pPr>
        <w:numPr>
          <w:ilvl w:val="2"/>
          <w:numId w:val="900"/>
        </w:numPr>
        <w:spacing w:before="0" w:after="0"/>
      </w:pPr>
      <w:r>
        <w:t>Privileged User Abuse</w:t>
      </w:r>
    </w:p>
    <w:p>
      <w:pPr>
        <w:numPr>
          <w:ilvl w:val="1"/>
          <w:numId w:val="900"/>
        </w:numPr>
        <w:spacing w:before="0" w:after="0"/>
      </w:pPr>
      <w:r>
        <w:t>Hacktivist Groups</w:t>
      </w:r>
    </w:p>
    <w:p>
      <w:pPr>
        <w:numPr>
          <w:ilvl w:val="2"/>
          <w:numId w:val="900"/>
        </w:numPr>
        <w:spacing w:before="0" w:after="0"/>
      </w:pPr>
      <w:r>
        <w:t>Ideologically Motivated Attacks</w:t>
      </w:r>
    </w:p>
    <w:p>
      <w:pPr>
        <w:numPr>
          <w:ilvl w:val="2"/>
          <w:numId w:val="900"/>
        </w:numPr>
        <w:spacing w:before="0" w:after="0"/>
      </w:pPr>
      <w:r>
        <w:t>Social and Political Activism</w:t>
      </w:r>
    </w:p>
    <w:p>
      <w:pPr>
        <w:numPr>
          <w:ilvl w:val="2"/>
          <w:numId w:val="900"/>
        </w:numPr>
        <w:spacing w:before="0" w:after="0"/>
      </w:pPr>
      <w:r>
        <w:t>Disruptive Operations</w:t>
      </w:r>
    </w:p>
    <w:p>
      <w:pPr>
        <w:numPr>
          <w:ilvl w:val="1"/>
          <w:numId w:val="900"/>
        </w:numPr>
        <w:spacing w:before="0" w:after="0"/>
      </w:pPr>
      <w:r>
        <w:t>Opportunistic Attackers</w:t>
      </w:r>
    </w:p>
    <w:p>
      <w:pPr>
        <w:numPr>
          <w:ilvl w:val="2"/>
          <w:numId w:val="900"/>
        </w:numPr>
        <w:spacing w:before="0" w:after="0"/>
      </w:pPr>
      <w:r>
        <w:t>Script Kiddies</w:t>
      </w:r>
    </w:p>
    <w:p>
      <w:pPr>
        <w:numPr>
          <w:ilvl w:val="2"/>
          <w:numId w:val="900"/>
        </w:numPr>
        <w:spacing w:before="0" w:after="0"/>
      </w:pPr>
      <w:r>
        <w:t>Automated Attack Tools</w:t>
      </w:r>
    </w:p>
    <w:p>
      <w:pPr>
        <w:numPr>
          <w:ilvl w:val="2"/>
          <w:numId w:val="900"/>
        </w:numPr>
        <w:spacing w:before="0" w:after="0"/>
      </w:pPr>
      <w:r>
        <w:t>Vulnerability Exploitation</w:t>
      </w:r>
    </w:p>
    <w:p>
      <w:pPr>
        <w:numPr>
          <w:ilvl w:val="0"/>
          <w:numId w:val="900"/>
        </w:numPr>
        <w:spacing w:before="0" w:after="0"/>
      </w:pPr>
      <w:r>
        <w:t>Supply Chain Vulnerabilities</w:t>
      </w:r>
    </w:p>
    <w:p>
      <w:pPr>
        <w:numPr>
          <w:ilvl w:val="1"/>
          <w:numId w:val="900"/>
        </w:numPr>
        <w:spacing w:before="0" w:after="0"/>
      </w:pPr>
      <w:r>
        <w:t>Software Development Weaknesses</w:t>
      </w:r>
    </w:p>
    <w:p>
      <w:pPr>
        <w:numPr>
          <w:ilvl w:val="2"/>
          <w:numId w:val="900"/>
        </w:numPr>
        <w:spacing w:before="0" w:after="0"/>
      </w:pPr>
      <w:r>
        <w:t>Insecure Coding Practices</w:t>
      </w:r>
    </w:p>
    <w:p>
      <w:pPr>
        <w:numPr>
          <w:ilvl w:val="2"/>
          <w:numId w:val="900"/>
        </w:numPr>
        <w:spacing w:before="0" w:after="0"/>
      </w:pPr>
      <w:r>
        <w:t>Inadequate Security Testing</w:t>
      </w:r>
    </w:p>
    <w:p>
      <w:pPr>
        <w:numPr>
          <w:ilvl w:val="2"/>
          <w:numId w:val="900"/>
        </w:numPr>
        <w:spacing w:before="0" w:after="0"/>
      </w:pPr>
      <w:r>
        <w:t>Vulnerable Dependencies</w:t>
      </w:r>
    </w:p>
    <w:p>
      <w:pPr>
        <w:numPr>
          <w:ilvl w:val="2"/>
          <w:numId w:val="900"/>
        </w:numPr>
        <w:spacing w:before="0" w:after="0"/>
      </w:pPr>
      <w:r>
        <w:t>Build Process Compromises</w:t>
      </w:r>
    </w:p>
    <w:p>
      <w:pPr>
        <w:numPr>
          <w:ilvl w:val="1"/>
          <w:numId w:val="900"/>
        </w:numPr>
        <w:spacing w:before="0" w:after="0"/>
      </w:pPr>
      <w:r>
        <w:t>Hardware Component Risks</w:t>
      </w:r>
    </w:p>
    <w:p>
      <w:pPr>
        <w:numPr>
          <w:ilvl w:val="2"/>
          <w:numId w:val="900"/>
        </w:numPr>
        <w:spacing w:before="0" w:after="0"/>
      </w:pPr>
      <w:r>
        <w:t>Counterfeit Components</w:t>
      </w:r>
    </w:p>
    <w:p>
      <w:pPr>
        <w:numPr>
          <w:ilvl w:val="2"/>
          <w:numId w:val="900"/>
        </w:numPr>
        <w:spacing w:before="0" w:after="0"/>
      </w:pPr>
      <w:r>
        <w:t>Hardware Trojans</w:t>
      </w:r>
    </w:p>
    <w:p>
      <w:pPr>
        <w:numPr>
          <w:ilvl w:val="2"/>
          <w:numId w:val="900"/>
        </w:numPr>
        <w:spacing w:before="0" w:after="0"/>
      </w:pPr>
      <w:r>
        <w:t>Unauthorized Modifications</w:t>
      </w:r>
    </w:p>
    <w:p>
      <w:pPr>
        <w:numPr>
          <w:ilvl w:val="2"/>
          <w:numId w:val="900"/>
        </w:numPr>
        <w:spacing w:before="0" w:after="0"/>
      </w:pPr>
      <w:r>
        <w:t>Supply Chain Interdiction</w:t>
      </w:r>
    </w:p>
    <w:p>
      <w:pPr>
        <w:numPr>
          <w:ilvl w:val="1"/>
          <w:numId w:val="900"/>
        </w:numPr>
        <w:spacing w:before="0" w:after="0"/>
      </w:pPr>
      <w:r>
        <w:t>Third-Party Service Risks</w:t>
      </w:r>
    </w:p>
    <w:p>
      <w:pPr>
        <w:numPr>
          <w:ilvl w:val="2"/>
          <w:numId w:val="900"/>
        </w:numPr>
        <w:spacing w:before="0" w:after="0"/>
      </w:pPr>
      <w:r>
        <w:t>Weak Security Postures</w:t>
      </w:r>
    </w:p>
    <w:p>
      <w:pPr>
        <w:numPr>
          <w:ilvl w:val="2"/>
          <w:numId w:val="900"/>
        </w:numPr>
        <w:spacing w:before="0" w:after="0"/>
      </w:pPr>
      <w:r>
        <w:t>Inadequate Access Controls</w:t>
      </w:r>
    </w:p>
    <w:p>
      <w:pPr>
        <w:numPr>
          <w:ilvl w:val="2"/>
          <w:numId w:val="900"/>
        </w:numPr>
        <w:spacing w:before="0" w:after="0"/>
      </w:pPr>
      <w:r>
        <w:t>Poor Incident Response Capabilities</w:t>
      </w:r>
    </w:p>
    <w:p>
      <w:pPr>
        <w:numPr>
          <w:ilvl w:val="2"/>
          <w:numId w:val="900"/>
        </w:numPr>
        <w:spacing w:before="0" w:after="0"/>
      </w:pPr>
      <w:r>
        <w:t>Insufficient Monitoring</w:t>
      </w:r>
    </w:p>
    <w:p>
      <w:pPr>
        <w:numPr>
          <w:ilvl w:val="1"/>
          <w:numId w:val="900"/>
        </w:numPr>
        <w:spacing w:before="0" w:after="0"/>
      </w:pPr>
      <w:r>
        <w:t>Process and Operational Gaps</w:t>
      </w:r>
    </w:p>
    <w:p>
      <w:pPr>
        <w:numPr>
          <w:ilvl w:val="2"/>
          <w:numId w:val="900"/>
        </w:numPr>
        <w:spacing w:before="0" w:after="0"/>
      </w:pPr>
      <w:r>
        <w:t>Lack of End-to-End Visibility</w:t>
      </w:r>
    </w:p>
    <w:p>
      <w:pPr>
        <w:numPr>
          <w:ilvl w:val="2"/>
          <w:numId w:val="900"/>
        </w:numPr>
        <w:spacing w:before="0" w:after="0"/>
      </w:pPr>
      <w:r>
        <w:t>Incomplete Asset Inventories</w:t>
      </w:r>
    </w:p>
    <w:p>
      <w:pPr>
        <w:numPr>
          <w:ilvl w:val="2"/>
          <w:numId w:val="900"/>
        </w:numPr>
        <w:spacing w:before="0" w:after="0"/>
      </w:pPr>
      <w:r>
        <w:t>Inadequate Vendor Vetting</w:t>
      </w:r>
    </w:p>
    <w:p>
      <w:pPr>
        <w:numPr>
          <w:ilvl w:val="2"/>
          <w:numId w:val="900"/>
        </w:numPr>
        <w:spacing w:before="0" w:after="0"/>
      </w:pPr>
      <w:r>
        <w:t>Poor Change Management</w:t>
      </w:r>
    </w:p>
    <w:p>
      <w:pPr>
        <w:numPr>
          <w:ilvl w:val="0"/>
          <w:numId w:val="900"/>
        </w:numPr>
        <w:spacing w:before="0" w:after="0"/>
      </w:pPr>
      <w:r>
        <w:t>Software Supply Chain Attack Methods</w:t>
      </w:r>
    </w:p>
    <w:p>
      <w:pPr>
        <w:numPr>
          <w:ilvl w:val="1"/>
          <w:numId w:val="900"/>
        </w:numPr>
        <w:spacing w:before="0" w:after="0"/>
      </w:pPr>
      <w:r>
        <w:t>Source Code Attacks</w:t>
      </w:r>
    </w:p>
    <w:p>
      <w:pPr>
        <w:numPr>
          <w:ilvl w:val="2"/>
          <w:numId w:val="900"/>
        </w:numPr>
        <w:spacing w:before="0" w:after="0"/>
      </w:pPr>
      <w:r>
        <w:t>Malicious Code Injection</w:t>
      </w:r>
    </w:p>
    <w:p>
      <w:pPr>
        <w:numPr>
          <w:ilvl w:val="2"/>
          <w:numId w:val="900"/>
        </w:numPr>
        <w:spacing w:before="0" w:after="0"/>
      </w:pPr>
      <w:r>
        <w:t>Repository Compromise</w:t>
      </w:r>
    </w:p>
    <w:p>
      <w:pPr>
        <w:numPr>
          <w:ilvl w:val="2"/>
          <w:numId w:val="900"/>
        </w:numPr>
        <w:spacing w:before="0" w:after="0"/>
      </w:pPr>
      <w:r>
        <w:t>Developer Account Takeover</w:t>
      </w:r>
    </w:p>
    <w:p>
      <w:pPr>
        <w:numPr>
          <w:ilvl w:val="1"/>
          <w:numId w:val="900"/>
        </w:numPr>
        <w:spacing w:before="0" w:after="0"/>
      </w:pPr>
      <w:r>
        <w:t>Build System Compromises</w:t>
      </w:r>
    </w:p>
    <w:p>
      <w:pPr>
        <w:numPr>
          <w:ilvl w:val="2"/>
          <w:numId w:val="900"/>
        </w:numPr>
        <w:spacing w:before="0" w:after="0"/>
      </w:pPr>
      <w:r>
        <w:t>CI/CD Pipeline Attacks</w:t>
      </w:r>
    </w:p>
    <w:p>
      <w:pPr>
        <w:numPr>
          <w:ilvl w:val="2"/>
          <w:numId w:val="900"/>
        </w:numPr>
        <w:spacing w:before="0" w:after="0"/>
      </w:pPr>
      <w:r>
        <w:t>Build Tool Manipulation</w:t>
      </w:r>
    </w:p>
    <w:p>
      <w:pPr>
        <w:numPr>
          <w:ilvl w:val="2"/>
          <w:numId w:val="900"/>
        </w:numPr>
        <w:spacing w:before="0" w:after="0"/>
      </w:pPr>
      <w:r>
        <w:t>Artifact Tampering</w:t>
      </w:r>
    </w:p>
    <w:p>
      <w:pPr>
        <w:numPr>
          <w:ilvl w:val="1"/>
          <w:numId w:val="900"/>
        </w:numPr>
        <w:spacing w:before="0" w:after="0"/>
      </w:pPr>
      <w:r>
        <w:t>Dependency Attacks</w:t>
      </w:r>
    </w:p>
    <w:p>
      <w:pPr>
        <w:numPr>
          <w:ilvl w:val="2"/>
          <w:numId w:val="900"/>
        </w:numPr>
        <w:spacing w:before="0" w:after="0"/>
      </w:pPr>
      <w:r>
        <w:t>Dependency Confusion</w:t>
      </w:r>
    </w:p>
    <w:p>
      <w:pPr>
        <w:numPr>
          <w:ilvl w:val="2"/>
          <w:numId w:val="900"/>
        </w:numPr>
        <w:spacing w:before="0" w:after="0"/>
      </w:pPr>
      <w:r>
        <w:t>Typosquatting</w:t>
      </w:r>
    </w:p>
    <w:p>
      <w:pPr>
        <w:numPr>
          <w:ilvl w:val="2"/>
          <w:numId w:val="900"/>
        </w:numPr>
        <w:spacing w:before="0" w:after="0"/>
      </w:pPr>
      <w:r>
        <w:t>Package Repository Compromise</w:t>
      </w:r>
    </w:p>
    <w:p>
      <w:pPr>
        <w:numPr>
          <w:ilvl w:val="2"/>
          <w:numId w:val="900"/>
        </w:numPr>
        <w:spacing w:before="0" w:after="0"/>
      </w:pPr>
      <w:r>
        <w:t>Malicious Package Injection</w:t>
      </w:r>
    </w:p>
    <w:p>
      <w:pPr>
        <w:numPr>
          <w:ilvl w:val="1"/>
          <w:numId w:val="900"/>
        </w:numPr>
        <w:spacing w:before="0" w:after="0"/>
      </w:pPr>
      <w:r>
        <w:t>Distribution Channel Attacks</w:t>
      </w:r>
    </w:p>
    <w:p>
      <w:pPr>
        <w:numPr>
          <w:ilvl w:val="2"/>
          <w:numId w:val="900"/>
        </w:numPr>
        <w:spacing w:before="0" w:after="0"/>
      </w:pPr>
      <w:r>
        <w:t>Software Update Hijacking</w:t>
      </w:r>
    </w:p>
    <w:p>
      <w:pPr>
        <w:numPr>
          <w:ilvl w:val="2"/>
          <w:numId w:val="900"/>
        </w:numPr>
        <w:spacing w:before="0" w:after="0"/>
      </w:pPr>
      <w:r>
        <w:t>Mirror Site Compromise</w:t>
      </w:r>
    </w:p>
    <w:p>
      <w:pPr>
        <w:numPr>
          <w:ilvl w:val="2"/>
          <w:numId w:val="900"/>
        </w:numPr>
        <w:spacing w:before="0" w:after="0"/>
      </w:pPr>
      <w:r>
        <w:t>Download Portal Attacks</w:t>
      </w:r>
    </w:p>
    <w:p>
      <w:pPr>
        <w:numPr>
          <w:ilvl w:val="0"/>
          <w:numId w:val="900"/>
        </w:numPr>
        <w:spacing w:before="0" w:after="0"/>
      </w:pPr>
      <w:r>
        <w:t>Hardware Supply Chain Attack Methods</w:t>
      </w:r>
    </w:p>
    <w:p>
      <w:pPr>
        <w:numPr>
          <w:ilvl w:val="1"/>
          <w:numId w:val="900"/>
        </w:numPr>
        <w:spacing w:before="0" w:after="0"/>
      </w:pPr>
      <w:r>
        <w:t>Design Phase Attacks</w:t>
      </w:r>
    </w:p>
    <w:p>
      <w:pPr>
        <w:numPr>
          <w:ilvl w:val="2"/>
          <w:numId w:val="900"/>
        </w:numPr>
        <w:spacing w:before="0" w:after="0"/>
      </w:pPr>
      <w:r>
        <w:t>IP Core Trojans</w:t>
      </w:r>
    </w:p>
    <w:p>
      <w:pPr>
        <w:numPr>
          <w:ilvl w:val="2"/>
          <w:numId w:val="900"/>
        </w:numPr>
        <w:spacing w:before="0" w:after="0"/>
      </w:pPr>
      <w:r>
        <w:t>EDA Tool Compromise</w:t>
      </w:r>
    </w:p>
    <w:p>
      <w:pPr>
        <w:numPr>
          <w:ilvl w:val="2"/>
          <w:numId w:val="900"/>
        </w:numPr>
        <w:spacing w:before="0" w:after="0"/>
      </w:pPr>
      <w:r>
        <w:t>Design Specification Manipulation</w:t>
      </w:r>
    </w:p>
    <w:p>
      <w:pPr>
        <w:numPr>
          <w:ilvl w:val="1"/>
          <w:numId w:val="900"/>
        </w:numPr>
        <w:spacing w:before="0" w:after="0"/>
      </w:pPr>
      <w:r>
        <w:t>Manufacturing Attacks</w:t>
      </w:r>
    </w:p>
    <w:p>
      <w:pPr>
        <w:numPr>
          <w:ilvl w:val="2"/>
          <w:numId w:val="900"/>
        </w:numPr>
        <w:spacing w:before="0" w:after="0"/>
      </w:pPr>
      <w:r>
        <w:t>Foundry-Level Implants</w:t>
      </w:r>
    </w:p>
    <w:p>
      <w:pPr>
        <w:numPr>
          <w:ilvl w:val="2"/>
          <w:numId w:val="900"/>
        </w:numPr>
        <w:spacing w:before="0" w:after="0"/>
      </w:pPr>
      <w:r>
        <w:t>Assembly Line Tampering</w:t>
      </w:r>
    </w:p>
    <w:p>
      <w:pPr>
        <w:numPr>
          <w:ilvl w:val="2"/>
          <w:numId w:val="900"/>
        </w:numPr>
        <w:spacing w:before="0" w:after="0"/>
      </w:pPr>
      <w:r>
        <w:t>Component Substitution</w:t>
      </w:r>
    </w:p>
    <w:p>
      <w:pPr>
        <w:numPr>
          <w:ilvl w:val="1"/>
          <w:numId w:val="900"/>
        </w:numPr>
        <w:spacing w:before="0" w:after="0"/>
      </w:pPr>
      <w:r>
        <w:t>Distribution Attacks</w:t>
      </w:r>
    </w:p>
    <w:p>
      <w:pPr>
        <w:numPr>
          <w:ilvl w:val="2"/>
          <w:numId w:val="900"/>
        </w:numPr>
        <w:spacing w:before="0" w:after="0"/>
      </w:pPr>
      <w:r>
        <w:t>Transit Interdiction</w:t>
      </w:r>
    </w:p>
    <w:p>
      <w:pPr>
        <w:numPr>
          <w:ilvl w:val="2"/>
          <w:numId w:val="900"/>
        </w:numPr>
        <w:spacing w:before="0" w:after="0"/>
      </w:pPr>
      <w:r>
        <w:t>Warehouse Compromise</w:t>
      </w:r>
    </w:p>
    <w:p>
      <w:pPr>
        <w:numPr>
          <w:ilvl w:val="2"/>
          <w:numId w:val="900"/>
        </w:numPr>
        <w:spacing w:before="0" w:after="0"/>
      </w:pPr>
      <w:r>
        <w:t>Packaging Manipulation</w:t>
      </w:r>
    </w:p>
    <w:p>
      <w:pPr>
        <w:numPr>
          <w:ilvl w:val="1"/>
          <w:numId w:val="900"/>
        </w:numPr>
        <w:spacing w:before="0" w:after="0"/>
      </w:pPr>
      <w:r>
        <w:t>Deployment Attacks</w:t>
      </w:r>
    </w:p>
    <w:p>
      <w:pPr>
        <w:numPr>
          <w:ilvl w:val="2"/>
          <w:numId w:val="900"/>
        </w:numPr>
        <w:spacing w:before="0" w:after="0"/>
      </w:pPr>
      <w:r>
        <w:t>Field Replacement Attacks</w:t>
      </w:r>
    </w:p>
    <w:p>
      <w:pPr>
        <w:numPr>
          <w:ilvl w:val="2"/>
          <w:numId w:val="900"/>
        </w:numPr>
        <w:spacing w:before="0" w:after="0"/>
      </w:pPr>
      <w:r>
        <w:t>Maintenance Compromise</w:t>
      </w:r>
    </w:p>
    <w:p>
      <w:pPr>
        <w:numPr>
          <w:ilvl w:val="2"/>
          <w:numId w:val="900"/>
        </w:numPr>
        <w:spacing w:before="0" w:after="0"/>
      </w:pPr>
      <w:r>
        <w:t>Firmware Manipulation</w:t>
      </w:r>
    </w:p>
    <w:p>
      <w:pPr>
        <w:numPr>
          <w:ilvl w:val="0"/>
          <w:numId w:val="900"/>
        </w:numPr>
        <w:spacing w:before="0" w:after="0"/>
      </w:pPr>
      <w:r>
        <w:t>Service Provider Attack Vectors</w:t>
      </w:r>
    </w:p>
    <w:p>
      <w:pPr>
        <w:numPr>
          <w:ilvl w:val="1"/>
          <w:numId w:val="900"/>
        </w:numPr>
        <w:spacing w:before="0" w:after="0"/>
      </w:pPr>
      <w:r>
        <w:t>Managed Service Provider (MSP) Compromise</w:t>
      </w:r>
    </w:p>
    <w:p>
      <w:pPr>
        <w:numPr>
          <w:ilvl w:val="2"/>
          <w:numId w:val="900"/>
        </w:numPr>
        <w:spacing w:before="0" w:after="0"/>
      </w:pPr>
      <w:r>
        <w:t>Administrative Access Abuse</w:t>
      </w:r>
    </w:p>
    <w:p>
      <w:pPr>
        <w:numPr>
          <w:ilvl w:val="2"/>
          <w:numId w:val="900"/>
        </w:numPr>
        <w:spacing w:before="0" w:after="0"/>
      </w:pPr>
      <w:r>
        <w:t>Lateral Movement Techniques</w:t>
      </w:r>
    </w:p>
    <w:p>
      <w:pPr>
        <w:numPr>
          <w:ilvl w:val="2"/>
          <w:numId w:val="900"/>
        </w:numPr>
        <w:spacing w:before="0" w:after="0"/>
      </w:pPr>
      <w:r>
        <w:t>Multi-Client Impact</w:t>
      </w:r>
    </w:p>
    <w:p>
      <w:pPr>
        <w:numPr>
          <w:ilvl w:val="1"/>
          <w:numId w:val="900"/>
        </w:numPr>
        <w:spacing w:before="0" w:after="0"/>
      </w:pPr>
      <w:r>
        <w:t>Cloud Service Provider Attacks</w:t>
      </w:r>
    </w:p>
    <w:p>
      <w:pPr>
        <w:numPr>
          <w:ilvl w:val="2"/>
          <w:numId w:val="900"/>
        </w:numPr>
        <w:spacing w:before="0" w:after="0"/>
      </w:pPr>
      <w:r>
        <w:t>Shared Infrastructure Exploitation</w:t>
      </w:r>
    </w:p>
    <w:p>
      <w:pPr>
        <w:numPr>
          <w:ilvl w:val="2"/>
          <w:numId w:val="900"/>
        </w:numPr>
        <w:spacing w:before="0" w:after="0"/>
      </w:pPr>
      <w:r>
        <w:t>Multi-Tenancy Vulnerabilities</w:t>
      </w:r>
    </w:p>
    <w:p>
      <w:pPr>
        <w:numPr>
          <w:ilvl w:val="2"/>
          <w:numId w:val="900"/>
        </w:numPr>
        <w:spacing w:before="0" w:after="0"/>
      </w:pPr>
      <w:r>
        <w:t>API Security Weaknesses</w:t>
      </w:r>
    </w:p>
    <w:p>
      <w:pPr>
        <w:numPr>
          <w:ilvl w:val="1"/>
          <w:numId w:val="900"/>
        </w:numPr>
        <w:spacing w:before="0" w:after="0"/>
      </w:pPr>
      <w:r>
        <w:t>Software-as-a-Service (SaaS) Attacks</w:t>
      </w:r>
    </w:p>
    <w:p>
      <w:pPr>
        <w:numPr>
          <w:ilvl w:val="2"/>
          <w:numId w:val="900"/>
        </w:numPr>
        <w:spacing w:before="0" w:after="0"/>
      </w:pPr>
      <w:r>
        <w:t>Application-Level Vulnerabilities</w:t>
      </w:r>
    </w:p>
    <w:p>
      <w:pPr>
        <w:numPr>
          <w:ilvl w:val="2"/>
          <w:numId w:val="900"/>
        </w:numPr>
        <w:spacing w:before="0" w:after="0"/>
      </w:pPr>
      <w:r>
        <w:t>Data Breach Scenarios</w:t>
      </w:r>
    </w:p>
    <w:p>
      <w:pPr>
        <w:numPr>
          <w:ilvl w:val="2"/>
          <w:numId w:val="900"/>
        </w:numPr>
        <w:spacing w:before="0" w:after="0"/>
      </w:pPr>
      <w:r>
        <w:t>Account Takeover Attacks</w:t>
      </w:r>
    </w:p>
    <w:p>
      <w:pPr>
        <w:pStyle w:val="Heading1"/>
      </w:pPr>
      <w:r>
        <w:t>Risk Assessment and Management</w:t>
      </w:r>
    </w:p>
    <w:p>
      <w:pPr>
        <w:numPr>
          <w:ilvl w:val="0"/>
          <w:numId w:val="900"/>
        </w:numPr>
        <w:spacing w:before="0" w:after="0"/>
      </w:pPr>
      <w:r>
        <w:t>Supply Chain Risk Identification</w:t>
      </w:r>
    </w:p>
    <w:p>
      <w:pPr>
        <w:numPr>
          <w:ilvl w:val="1"/>
          <w:numId w:val="900"/>
        </w:numPr>
        <w:spacing w:before="0" w:after="0"/>
      </w:pPr>
      <w:r>
        <w:t>Asset Discovery and Classification</w:t>
      </w:r>
    </w:p>
    <w:p>
      <w:pPr>
        <w:numPr>
          <w:ilvl w:val="2"/>
          <w:numId w:val="900"/>
        </w:numPr>
        <w:spacing w:before="0" w:after="0"/>
      </w:pPr>
      <w:r>
        <w:t>Critical Asset Identification</w:t>
      </w:r>
    </w:p>
    <w:p>
      <w:pPr>
        <w:numPr>
          <w:ilvl w:val="2"/>
          <w:numId w:val="900"/>
        </w:numPr>
        <w:spacing w:before="0" w:after="0"/>
      </w:pPr>
      <w:r>
        <w:t>Asset Dependency Mapping</w:t>
      </w:r>
    </w:p>
    <w:p>
      <w:pPr>
        <w:numPr>
          <w:ilvl w:val="2"/>
          <w:numId w:val="900"/>
        </w:numPr>
        <w:spacing w:before="0" w:after="0"/>
      </w:pPr>
      <w:r>
        <w:t>Data Flow Analysis</w:t>
      </w:r>
    </w:p>
    <w:p>
      <w:pPr>
        <w:numPr>
          <w:ilvl w:val="1"/>
          <w:numId w:val="900"/>
        </w:numPr>
        <w:spacing w:before="0" w:after="0"/>
      </w:pPr>
      <w:r>
        <w:t>Supplier Risk Assessment</w:t>
      </w:r>
    </w:p>
    <w:p>
      <w:pPr>
        <w:numPr>
          <w:ilvl w:val="2"/>
          <w:numId w:val="900"/>
        </w:numPr>
        <w:spacing w:before="0" w:after="0"/>
      </w:pPr>
      <w:r>
        <w:t>Supplier Categorization</w:t>
      </w:r>
    </w:p>
    <w:p>
      <w:pPr>
        <w:numPr>
          <w:ilvl w:val="2"/>
          <w:numId w:val="900"/>
        </w:numPr>
        <w:spacing w:before="0" w:after="0"/>
      </w:pPr>
      <w:r>
        <w:t>Risk Scoring Methodologies</w:t>
      </w:r>
    </w:p>
    <w:p>
      <w:pPr>
        <w:numPr>
          <w:ilvl w:val="2"/>
          <w:numId w:val="900"/>
        </w:numPr>
        <w:spacing w:before="0" w:after="0"/>
      </w:pPr>
      <w:r>
        <w:t>Criticality Analysis</w:t>
      </w:r>
    </w:p>
    <w:p>
      <w:pPr>
        <w:numPr>
          <w:ilvl w:val="1"/>
          <w:numId w:val="900"/>
        </w:numPr>
        <w:spacing w:before="0" w:after="0"/>
      </w:pPr>
      <w:r>
        <w:t>Threat Landscape Analysis</w:t>
      </w:r>
    </w:p>
    <w:p>
      <w:pPr>
        <w:numPr>
          <w:ilvl w:val="2"/>
          <w:numId w:val="900"/>
        </w:numPr>
        <w:spacing w:before="0" w:after="0"/>
      </w:pPr>
      <w:r>
        <w:t>Threat Actor Profiling</w:t>
      </w:r>
    </w:p>
    <w:p>
      <w:pPr>
        <w:numPr>
          <w:ilvl w:val="2"/>
          <w:numId w:val="900"/>
        </w:numPr>
        <w:spacing w:before="0" w:after="0"/>
      </w:pPr>
      <w:r>
        <w:t>Attack Vector Assessment</w:t>
      </w:r>
    </w:p>
    <w:p>
      <w:pPr>
        <w:numPr>
          <w:ilvl w:val="2"/>
          <w:numId w:val="900"/>
        </w:numPr>
        <w:spacing w:before="0" w:after="0"/>
      </w:pPr>
      <w:r>
        <w:t>Vulnerability Research</w:t>
      </w:r>
    </w:p>
    <w:p>
      <w:pPr>
        <w:numPr>
          <w:ilvl w:val="0"/>
          <w:numId w:val="900"/>
        </w:numPr>
        <w:spacing w:before="0" w:after="0"/>
      </w:pPr>
      <w:r>
        <w:t>Risk Analysis Methodologies</w:t>
      </w:r>
    </w:p>
    <w:p>
      <w:pPr>
        <w:numPr>
          <w:ilvl w:val="1"/>
          <w:numId w:val="900"/>
        </w:numPr>
        <w:spacing w:before="0" w:after="0"/>
      </w:pPr>
      <w:r>
        <w:t>Qualitative Risk Assessment</w:t>
      </w:r>
    </w:p>
    <w:p>
      <w:pPr>
        <w:numPr>
          <w:ilvl w:val="2"/>
          <w:numId w:val="900"/>
        </w:numPr>
        <w:spacing w:before="0" w:after="0"/>
      </w:pPr>
      <w:r>
        <w:t>Risk Rating Scales</w:t>
      </w:r>
    </w:p>
    <w:p>
      <w:pPr>
        <w:numPr>
          <w:ilvl w:val="2"/>
          <w:numId w:val="900"/>
        </w:numPr>
        <w:spacing w:before="0" w:after="0"/>
      </w:pPr>
      <w:r>
        <w:t>Expert Judgment Techniques</w:t>
      </w:r>
    </w:p>
    <w:p>
      <w:pPr>
        <w:numPr>
          <w:ilvl w:val="2"/>
          <w:numId w:val="900"/>
        </w:numPr>
        <w:spacing w:before="0" w:after="0"/>
      </w:pPr>
      <w:r>
        <w:t>Scenario-Based Analysis</w:t>
      </w:r>
    </w:p>
    <w:p>
      <w:pPr>
        <w:numPr>
          <w:ilvl w:val="1"/>
          <w:numId w:val="900"/>
        </w:numPr>
        <w:spacing w:before="0" w:after="0"/>
      </w:pPr>
      <w:r>
        <w:t>Quantitative Risk Assessment</w:t>
      </w:r>
    </w:p>
    <w:p>
      <w:pPr>
        <w:numPr>
          <w:ilvl w:val="2"/>
          <w:numId w:val="900"/>
        </w:numPr>
        <w:spacing w:before="0" w:after="0"/>
      </w:pPr>
      <w:r>
        <w:t>Probabilistic Risk Models</w:t>
      </w:r>
    </w:p>
    <w:p>
      <w:pPr>
        <w:numPr>
          <w:ilvl w:val="2"/>
          <w:numId w:val="900"/>
        </w:numPr>
        <w:spacing w:before="0" w:after="0"/>
      </w:pPr>
      <w:r>
        <w:t>Monte Carlo Simulations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Hybrid Assessment Approaches</w:t>
      </w:r>
    </w:p>
    <w:p>
      <w:pPr>
        <w:numPr>
          <w:ilvl w:val="2"/>
          <w:numId w:val="900"/>
        </w:numPr>
        <w:spacing w:before="0" w:after="0"/>
      </w:pPr>
      <w:r>
        <w:t>Semi-Quantitative Methods</w:t>
      </w:r>
    </w:p>
    <w:p>
      <w:pPr>
        <w:numPr>
          <w:ilvl w:val="2"/>
          <w:numId w:val="900"/>
        </w:numPr>
        <w:spacing w:before="0" w:after="0"/>
      </w:pPr>
      <w:r>
        <w:t>Multi-Criteria Decision Analysis</w:t>
      </w:r>
    </w:p>
    <w:p>
      <w:pPr>
        <w:numPr>
          <w:ilvl w:val="2"/>
          <w:numId w:val="900"/>
        </w:numPr>
        <w:spacing w:before="0" w:after="0"/>
      </w:pPr>
      <w:r>
        <w:t>Risk Aggregation Techniques</w:t>
      </w:r>
    </w:p>
    <w:p>
      <w:pPr>
        <w:numPr>
          <w:ilvl w:val="0"/>
          <w:numId w:val="900"/>
        </w:numPr>
        <w:spacing w:before="0" w:after="0"/>
      </w:pPr>
      <w:r>
        <w:t>Supply Chain Threat Modeling</w:t>
      </w:r>
    </w:p>
    <w:p>
      <w:pPr>
        <w:numPr>
          <w:ilvl w:val="1"/>
          <w:numId w:val="900"/>
        </w:numPr>
        <w:spacing w:before="0" w:after="0"/>
      </w:pPr>
      <w:r>
        <w:t>Attack Tree Analysis</w:t>
      </w:r>
    </w:p>
    <w:p>
      <w:pPr>
        <w:numPr>
          <w:ilvl w:val="2"/>
          <w:numId w:val="900"/>
        </w:numPr>
        <w:spacing w:before="0" w:after="0"/>
      </w:pPr>
      <w:r>
        <w:t>Attack Path Identification</w:t>
      </w:r>
    </w:p>
    <w:p>
      <w:pPr>
        <w:numPr>
          <w:ilvl w:val="2"/>
          <w:numId w:val="900"/>
        </w:numPr>
        <w:spacing w:before="0" w:after="0"/>
      </w:pPr>
      <w:r>
        <w:t>Attack Vector Prioritization</w:t>
      </w:r>
    </w:p>
    <w:p>
      <w:pPr>
        <w:numPr>
          <w:ilvl w:val="2"/>
          <w:numId w:val="900"/>
        </w:numPr>
        <w:spacing w:before="0" w:after="0"/>
      </w:pPr>
      <w:r>
        <w:t>Mitigation Strategy Development</w:t>
      </w:r>
    </w:p>
    <w:p>
      <w:pPr>
        <w:numPr>
          <w:ilvl w:val="1"/>
          <w:numId w:val="900"/>
        </w:numPr>
        <w:spacing w:before="0" w:after="0"/>
      </w:pPr>
      <w:r>
        <w:t>Data Flow Diagram Analysis</w:t>
      </w:r>
    </w:p>
    <w:p>
      <w:pPr>
        <w:numPr>
          <w:ilvl w:val="2"/>
          <w:numId w:val="900"/>
        </w:numPr>
        <w:spacing w:before="0" w:after="0"/>
      </w:pPr>
      <w:r>
        <w:t>Trust Boundary Identification</w:t>
      </w:r>
    </w:p>
    <w:p>
      <w:pPr>
        <w:numPr>
          <w:ilvl w:val="2"/>
          <w:numId w:val="900"/>
        </w:numPr>
        <w:spacing w:before="0" w:after="0"/>
      </w:pPr>
      <w:r>
        <w:t>Data Protection Requirements</w:t>
      </w:r>
    </w:p>
    <w:p>
      <w:pPr>
        <w:numPr>
          <w:ilvl w:val="2"/>
          <w:numId w:val="900"/>
        </w:numPr>
        <w:spacing w:before="0" w:after="0"/>
      </w:pPr>
      <w:r>
        <w:t>Access Control Mapping</w:t>
      </w:r>
    </w:p>
    <w:p>
      <w:pPr>
        <w:numPr>
          <w:ilvl w:val="1"/>
          <w:numId w:val="900"/>
        </w:numPr>
        <w:spacing w:before="0" w:after="0"/>
      </w:pPr>
      <w:r>
        <w:t>STRIDE Methodology Application</w:t>
      </w:r>
    </w:p>
    <w:p>
      <w:pPr>
        <w:numPr>
          <w:ilvl w:val="2"/>
          <w:numId w:val="900"/>
        </w:numPr>
        <w:spacing w:before="0" w:after="0"/>
      </w:pPr>
      <w:r>
        <w:t>Spoofing Threats</w:t>
      </w:r>
    </w:p>
    <w:p>
      <w:pPr>
        <w:numPr>
          <w:ilvl w:val="2"/>
          <w:numId w:val="900"/>
        </w:numPr>
        <w:spacing w:before="0" w:after="0"/>
      </w:pPr>
      <w:r>
        <w:t>Tampering Risks</w:t>
      </w:r>
    </w:p>
    <w:p>
      <w:pPr>
        <w:numPr>
          <w:ilvl w:val="2"/>
          <w:numId w:val="900"/>
        </w:numPr>
        <w:spacing w:before="0" w:after="0"/>
      </w:pPr>
      <w:r>
        <w:t>Repudiation Concerns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2"/>
          <w:numId w:val="900"/>
        </w:numPr>
        <w:spacing w:before="0" w:after="0"/>
      </w:pPr>
      <w:r>
        <w:t>Denial of Service</w:t>
      </w:r>
    </w:p>
    <w:p>
      <w:pPr>
        <w:numPr>
          <w:ilvl w:val="2"/>
          <w:numId w:val="900"/>
        </w:numPr>
        <w:spacing w:before="0" w:after="0"/>
      </w:pPr>
      <w:r>
        <w:t>Elevation of Privilege</w:t>
      </w:r>
    </w:p>
    <w:p>
      <w:pPr>
        <w:numPr>
          <w:ilvl w:val="0"/>
          <w:numId w:val="900"/>
        </w:numPr>
        <w:spacing w:before="0" w:after="0"/>
      </w:pPr>
      <w:r>
        <w:t>Risk Prioritization and Treatment</w:t>
      </w:r>
    </w:p>
    <w:p>
      <w:pPr>
        <w:numPr>
          <w:ilvl w:val="1"/>
          <w:numId w:val="900"/>
        </w:numPr>
        <w:spacing w:before="0" w:after="0"/>
      </w:pPr>
      <w:r>
        <w:t>Risk Ranking Methodologies</w:t>
      </w:r>
    </w:p>
    <w:p>
      <w:pPr>
        <w:numPr>
          <w:ilvl w:val="2"/>
          <w:numId w:val="900"/>
        </w:numPr>
        <w:spacing w:before="0" w:after="0"/>
      </w:pPr>
      <w:r>
        <w:t>Impact vs Likelihood Matrices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2"/>
          <w:numId w:val="900"/>
        </w:numPr>
        <w:spacing w:before="0" w:after="0"/>
      </w:pPr>
      <w:r>
        <w:t>Risk Appetite Alignment</w:t>
      </w:r>
    </w:p>
    <w:p>
      <w:pPr>
        <w:numPr>
          <w:ilvl w:val="1"/>
          <w:numId w:val="900"/>
        </w:numPr>
        <w:spacing w:before="0" w:after="0"/>
      </w:pPr>
      <w:r>
        <w:t>Risk Treatment Strategies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Risk Acceptance</w:t>
      </w:r>
    </w:p>
    <w:p>
      <w:pPr>
        <w:numPr>
          <w:ilvl w:val="2"/>
          <w:numId w:val="900"/>
        </w:numPr>
        <w:spacing w:before="0" w:after="0"/>
      </w:pPr>
      <w:r>
        <w:t>Risk Avoidance</w:t>
      </w:r>
    </w:p>
    <w:p>
      <w:pPr>
        <w:numPr>
          <w:ilvl w:val="1"/>
          <w:numId w:val="900"/>
        </w:numPr>
        <w:spacing w:before="0" w:after="0"/>
      </w:pPr>
      <w:r>
        <w:t>Continuous Risk Monitoring</w:t>
      </w:r>
    </w:p>
    <w:p>
      <w:pPr>
        <w:numPr>
          <w:ilvl w:val="2"/>
          <w:numId w:val="900"/>
        </w:numPr>
        <w:spacing w:before="0" w:after="0"/>
      </w:pPr>
      <w:r>
        <w:t>Key Risk Indicators (KRIs)</w:t>
      </w:r>
    </w:p>
    <w:p>
      <w:pPr>
        <w:numPr>
          <w:ilvl w:val="2"/>
          <w:numId w:val="900"/>
        </w:numPr>
        <w:spacing w:before="0" w:after="0"/>
      </w:pPr>
      <w:r>
        <w:t>Risk Dashboard Development</w:t>
      </w:r>
    </w:p>
    <w:p>
      <w:pPr>
        <w:numPr>
          <w:ilvl w:val="2"/>
          <w:numId w:val="900"/>
        </w:numPr>
        <w:spacing w:before="0" w:after="0"/>
      </w:pPr>
      <w:r>
        <w:t>Automated Risk Assessment Tools</w:t>
      </w:r>
    </w:p>
    <w:p>
      <w:pPr>
        <w:pStyle w:val="Heading1"/>
      </w:pPr>
      <w:r>
        <w:t>Frameworks, Standards, and Compliance</w:t>
      </w:r>
    </w:p>
    <w:p>
      <w:pPr>
        <w:numPr>
          <w:ilvl w:val="0"/>
          <w:numId w:val="900"/>
        </w:numPr>
        <w:spacing w:before="0" w:after="0"/>
      </w:pPr>
      <w:r>
        <w:t>National and International Frameworks</w:t>
      </w:r>
    </w:p>
    <w:p>
      <w:pPr>
        <w:numPr>
          <w:ilvl w:val="1"/>
          <w:numId w:val="900"/>
        </w:numPr>
        <w:spacing w:before="0" w:after="0"/>
      </w:pPr>
      <w:r>
        <w:t>NIST Cybersecurity Framework</w:t>
      </w:r>
    </w:p>
    <w:p>
      <w:pPr>
        <w:numPr>
          <w:ilvl w:val="2"/>
          <w:numId w:val="900"/>
        </w:numPr>
        <w:spacing w:before="0" w:after="0"/>
      </w:pPr>
      <w:r>
        <w:t>Framework Core Functions</w:t>
      </w:r>
    </w:p>
    <w:p>
      <w:pPr>
        <w:numPr>
          <w:ilvl w:val="3"/>
          <w:numId w:val="900"/>
        </w:numPr>
        <w:spacing w:before="0" w:after="0"/>
      </w:pPr>
      <w:r>
        <w:t>Identify</w:t>
      </w:r>
    </w:p>
    <w:p>
      <w:pPr>
        <w:numPr>
          <w:ilvl w:val="3"/>
          <w:numId w:val="900"/>
        </w:numPr>
        <w:spacing w:before="0" w:after="0"/>
      </w:pPr>
      <w:r>
        <w:t>Protect</w:t>
      </w:r>
    </w:p>
    <w:p>
      <w:pPr>
        <w:numPr>
          <w:ilvl w:val="3"/>
          <w:numId w:val="900"/>
        </w:numPr>
        <w:spacing w:before="0" w:after="0"/>
      </w:pPr>
      <w:r>
        <w:t>Detect</w:t>
      </w:r>
    </w:p>
    <w:p>
      <w:pPr>
        <w:numPr>
          <w:ilvl w:val="3"/>
          <w:numId w:val="900"/>
        </w:numPr>
        <w:spacing w:before="0" w:after="0"/>
      </w:pPr>
      <w:r>
        <w:t>Respond</w:t>
      </w:r>
    </w:p>
    <w:p>
      <w:pPr>
        <w:numPr>
          <w:ilvl w:val="3"/>
          <w:numId w:val="900"/>
        </w:numPr>
        <w:spacing w:before="0" w:after="0"/>
      </w:pPr>
      <w:r>
        <w:t>Recover</w:t>
      </w:r>
    </w:p>
    <w:p>
      <w:pPr>
        <w:numPr>
          <w:ilvl w:val="2"/>
          <w:numId w:val="900"/>
        </w:numPr>
        <w:spacing w:before="0" w:after="0"/>
      </w:pPr>
      <w:r>
        <w:t>Implementation Tiers</w:t>
      </w:r>
    </w:p>
    <w:p>
      <w:pPr>
        <w:numPr>
          <w:ilvl w:val="2"/>
          <w:numId w:val="900"/>
        </w:numPr>
        <w:spacing w:before="0" w:after="0"/>
      </w:pPr>
      <w:r>
        <w:t>Framework Profiles</w:t>
      </w:r>
    </w:p>
    <w:p>
      <w:pPr>
        <w:numPr>
          <w:ilvl w:val="2"/>
          <w:numId w:val="900"/>
        </w:numPr>
        <w:spacing w:before="0" w:after="0"/>
      </w:pPr>
      <w:r>
        <w:t>Supply Chain Extensions</w:t>
      </w:r>
    </w:p>
    <w:p>
      <w:pPr>
        <w:numPr>
          <w:ilvl w:val="1"/>
          <w:numId w:val="900"/>
        </w:numPr>
        <w:spacing w:before="0" w:after="0"/>
      </w:pPr>
      <w:r>
        <w:t>NIST Secure Software Development Framework (SSDF)</w:t>
      </w:r>
    </w:p>
    <w:p>
      <w:pPr>
        <w:numPr>
          <w:ilvl w:val="2"/>
          <w:numId w:val="900"/>
        </w:numPr>
        <w:spacing w:before="0" w:after="0"/>
      </w:pPr>
      <w:r>
        <w:t>Secure Development Practices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2"/>
          <w:numId w:val="900"/>
        </w:numPr>
        <w:spacing w:before="0" w:after="0"/>
      </w:pPr>
      <w:r>
        <w:t>Measurement and Assessment</w:t>
      </w:r>
    </w:p>
    <w:p>
      <w:pPr>
        <w:numPr>
          <w:ilvl w:val="1"/>
          <w:numId w:val="900"/>
        </w:numPr>
        <w:spacing w:before="0" w:after="0"/>
      </w:pPr>
      <w:r>
        <w:t>NIST SP 800-161 Supply Chain Risk Management</w:t>
      </w:r>
    </w:p>
    <w:p>
      <w:pPr>
        <w:numPr>
          <w:ilvl w:val="2"/>
          <w:numId w:val="900"/>
        </w:numPr>
        <w:spacing w:before="0" w:after="0"/>
      </w:pPr>
      <w:r>
        <w:t>SCRM Controls Catalog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2"/>
          <w:numId w:val="900"/>
        </w:numPr>
        <w:spacing w:before="0" w:after="0"/>
      </w:pPr>
      <w:r>
        <w:t>Assessment Procedures</w:t>
      </w:r>
    </w:p>
    <w:p>
      <w:pPr>
        <w:numPr>
          <w:ilvl w:val="1"/>
          <w:numId w:val="900"/>
        </w:numPr>
        <w:spacing w:before="0" w:after="0"/>
      </w:pPr>
      <w:r>
        <w:t>ISO/IEC 27036 Series</w:t>
      </w:r>
    </w:p>
    <w:p>
      <w:pPr>
        <w:numPr>
          <w:ilvl w:val="2"/>
          <w:numId w:val="900"/>
        </w:numPr>
        <w:spacing w:before="0" w:after="0"/>
      </w:pPr>
      <w:r>
        <w:t>Supplier Relationship Security</w:t>
      </w:r>
    </w:p>
    <w:p>
      <w:pPr>
        <w:numPr>
          <w:ilvl w:val="2"/>
          <w:numId w:val="900"/>
        </w:numPr>
        <w:spacing w:before="0" w:after="0"/>
      </w:pPr>
      <w:r>
        <w:t>Contractual Requirements</w:t>
      </w:r>
    </w:p>
    <w:p>
      <w:pPr>
        <w:numPr>
          <w:ilvl w:val="2"/>
          <w:numId w:val="900"/>
        </w:numPr>
        <w:spacing w:before="0" w:after="0"/>
      </w:pPr>
      <w:r>
        <w:t>Monitoring and Review</w:t>
      </w:r>
    </w:p>
    <w:p>
      <w:pPr>
        <w:numPr>
          <w:ilvl w:val="1"/>
          <w:numId w:val="900"/>
        </w:numPr>
        <w:spacing w:before="0" w:after="0"/>
      </w:pPr>
      <w:r>
        <w:t>ENISA Supply Chain Security Guidelines</w:t>
      </w:r>
    </w:p>
    <w:p>
      <w:pPr>
        <w:numPr>
          <w:ilvl w:val="2"/>
          <w:numId w:val="900"/>
        </w:numPr>
        <w:spacing w:before="0" w:after="0"/>
      </w:pPr>
      <w:r>
        <w:t>European Perspective</w:t>
      </w:r>
    </w:p>
    <w:p>
      <w:pPr>
        <w:numPr>
          <w:ilvl w:val="2"/>
          <w:numId w:val="900"/>
        </w:numPr>
        <w:spacing w:before="0" w:after="0"/>
      </w:pPr>
      <w:r>
        <w:t>Best Practice Recommendations</w:t>
      </w:r>
    </w:p>
    <w:p>
      <w:pPr>
        <w:numPr>
          <w:ilvl w:val="2"/>
          <w:numId w:val="900"/>
        </w:numPr>
        <w:spacing w:before="0" w:after="0"/>
      </w:pPr>
      <w:r>
        <w:t>Implementation Roadmaps</w:t>
      </w:r>
    </w:p>
    <w:p>
      <w:pPr>
        <w:numPr>
          <w:ilvl w:val="0"/>
          <w:numId w:val="900"/>
        </w:numPr>
        <w:spacing w:before="0" w:after="0"/>
      </w:pPr>
      <w:r>
        <w:t>Industry-Specific Standards</w:t>
      </w:r>
    </w:p>
    <w:p>
      <w:pPr>
        <w:numPr>
          <w:ilvl w:val="1"/>
          <w:numId w:val="900"/>
        </w:numPr>
        <w:spacing w:before="0" w:after="0"/>
      </w:pPr>
      <w:r>
        <w:t>Automotive Industry Standards</w:t>
      </w:r>
    </w:p>
    <w:p>
      <w:pPr>
        <w:numPr>
          <w:ilvl w:val="2"/>
          <w:numId w:val="900"/>
        </w:numPr>
        <w:spacing w:before="0" w:after="0"/>
      </w:pPr>
      <w:r>
        <w:t>ISO/SAE 21434</w:t>
      </w:r>
    </w:p>
    <w:p>
      <w:pPr>
        <w:numPr>
          <w:ilvl w:val="2"/>
          <w:numId w:val="900"/>
        </w:numPr>
        <w:spacing w:before="0" w:after="0"/>
      </w:pPr>
      <w:r>
        <w:t>UNECE WP.29 Regulations</w:t>
      </w:r>
    </w:p>
    <w:p>
      <w:pPr>
        <w:numPr>
          <w:ilvl w:val="1"/>
          <w:numId w:val="900"/>
        </w:numPr>
        <w:spacing w:before="0" w:after="0"/>
      </w:pPr>
      <w:r>
        <w:t>Healthcare Standards</w:t>
      </w:r>
    </w:p>
    <w:p>
      <w:pPr>
        <w:numPr>
          <w:ilvl w:val="2"/>
          <w:numId w:val="900"/>
        </w:numPr>
        <w:spacing w:before="0" w:after="0"/>
      </w:pPr>
      <w:r>
        <w:t>HIPAA Security Requirements</w:t>
      </w:r>
    </w:p>
    <w:p>
      <w:pPr>
        <w:numPr>
          <w:ilvl w:val="2"/>
          <w:numId w:val="900"/>
        </w:numPr>
        <w:spacing w:before="0" w:after="0"/>
      </w:pPr>
      <w:r>
        <w:t>FDA Cybersecurity Guidance</w:t>
      </w:r>
    </w:p>
    <w:p>
      <w:pPr>
        <w:numPr>
          <w:ilvl w:val="1"/>
          <w:numId w:val="900"/>
        </w:numPr>
        <w:spacing w:before="0" w:after="0"/>
      </w:pPr>
      <w:r>
        <w:t>Financial Services Standards</w:t>
      </w:r>
    </w:p>
    <w:p>
      <w:pPr>
        <w:numPr>
          <w:ilvl w:val="2"/>
          <w:numId w:val="900"/>
        </w:numPr>
        <w:spacing w:before="0" w:after="0"/>
      </w:pPr>
      <w:r>
        <w:t>PCI DSS Requirements</w:t>
      </w:r>
    </w:p>
    <w:p>
      <w:pPr>
        <w:numPr>
          <w:ilvl w:val="2"/>
          <w:numId w:val="900"/>
        </w:numPr>
        <w:spacing w:before="0" w:after="0"/>
      </w:pPr>
      <w:r>
        <w:t>SWIFT Customer Security Programme</w:t>
      </w:r>
    </w:p>
    <w:p>
      <w:pPr>
        <w:numPr>
          <w:ilvl w:val="1"/>
          <w:numId w:val="900"/>
        </w:numPr>
        <w:spacing w:before="0" w:after="0"/>
      </w:pPr>
      <w:r>
        <w:t>Telecommunications Standards</w:t>
      </w:r>
    </w:p>
    <w:p>
      <w:pPr>
        <w:numPr>
          <w:ilvl w:val="2"/>
          <w:numId w:val="900"/>
        </w:numPr>
        <w:spacing w:before="0" w:after="0"/>
      </w:pPr>
      <w:r>
        <w:t>NESAS Framework</w:t>
      </w:r>
    </w:p>
    <w:p>
      <w:pPr>
        <w:numPr>
          <w:ilvl w:val="2"/>
          <w:numId w:val="900"/>
        </w:numPr>
        <w:spacing w:before="0" w:after="0"/>
      </w:pPr>
      <w:r>
        <w:t>3GPP Security Specifications</w:t>
      </w:r>
    </w:p>
    <w:p>
      <w:pPr>
        <w:numPr>
          <w:ilvl w:val="0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United States Regulations</w:t>
      </w:r>
    </w:p>
    <w:p>
      <w:pPr>
        <w:numPr>
          <w:ilvl w:val="2"/>
          <w:numId w:val="900"/>
        </w:numPr>
        <w:spacing w:before="0" w:after="0"/>
      </w:pPr>
      <w:r>
        <w:t>Executive Order 14028</w:t>
      </w:r>
    </w:p>
    <w:p>
      <w:pPr>
        <w:numPr>
          <w:ilvl w:val="2"/>
          <w:numId w:val="900"/>
        </w:numPr>
        <w:spacing w:before="0" w:after="0"/>
      </w:pPr>
      <w:r>
        <w:t>CISA Binding Operational Directives</w:t>
      </w:r>
    </w:p>
    <w:p>
      <w:pPr>
        <w:numPr>
          <w:ilvl w:val="2"/>
          <w:numId w:val="900"/>
        </w:numPr>
        <w:spacing w:before="0" w:after="0"/>
      </w:pPr>
      <w:r>
        <w:t>FTC Act Section 5</w:t>
      </w:r>
    </w:p>
    <w:p>
      <w:pPr>
        <w:numPr>
          <w:ilvl w:val="2"/>
          <w:numId w:val="900"/>
        </w:numPr>
        <w:spacing w:before="0" w:after="0"/>
      </w:pPr>
      <w:r>
        <w:t>State Privacy Laws</w:t>
      </w:r>
    </w:p>
    <w:p>
      <w:pPr>
        <w:numPr>
          <w:ilvl w:val="1"/>
          <w:numId w:val="900"/>
        </w:numPr>
        <w:spacing w:before="0" w:after="0"/>
      </w:pPr>
      <w:r>
        <w:t>European Union Regulations</w:t>
      </w:r>
    </w:p>
    <w:p>
      <w:pPr>
        <w:numPr>
          <w:ilvl w:val="2"/>
          <w:numId w:val="900"/>
        </w:numPr>
        <w:spacing w:before="0" w:after="0"/>
      </w:pPr>
      <w:r>
        <w:t>Cyber Resilience Act</w:t>
      </w:r>
    </w:p>
    <w:p>
      <w:pPr>
        <w:numPr>
          <w:ilvl w:val="2"/>
          <w:numId w:val="900"/>
        </w:numPr>
        <w:spacing w:before="0" w:after="0"/>
      </w:pPr>
      <w:r>
        <w:t>NIS2 Directive</w:t>
      </w:r>
    </w:p>
    <w:p>
      <w:pPr>
        <w:numPr>
          <w:ilvl w:val="2"/>
          <w:numId w:val="900"/>
        </w:numPr>
        <w:spacing w:before="0" w:after="0"/>
      </w:pPr>
      <w:r>
        <w:t>GDPR Supply Chain Requirements</w:t>
      </w:r>
    </w:p>
    <w:p>
      <w:pPr>
        <w:numPr>
          <w:ilvl w:val="1"/>
          <w:numId w:val="900"/>
        </w:numPr>
        <w:spacing w:before="0" w:after="0"/>
      </w:pPr>
      <w:r>
        <w:t>Defense and Government Requirements</w:t>
      </w:r>
    </w:p>
    <w:p>
      <w:pPr>
        <w:numPr>
          <w:ilvl w:val="2"/>
          <w:numId w:val="900"/>
        </w:numPr>
        <w:spacing w:before="0" w:after="0"/>
      </w:pPr>
      <w:r>
        <w:t>DFARS Cybersecurity Requirements</w:t>
      </w:r>
    </w:p>
    <w:p>
      <w:pPr>
        <w:numPr>
          <w:ilvl w:val="2"/>
          <w:numId w:val="900"/>
        </w:numPr>
        <w:spacing w:before="0" w:after="0"/>
      </w:pPr>
      <w:r>
        <w:t>CMMC Framework</w:t>
      </w:r>
    </w:p>
    <w:p>
      <w:pPr>
        <w:numPr>
          <w:ilvl w:val="2"/>
          <w:numId w:val="900"/>
        </w:numPr>
        <w:spacing w:before="0" w:after="0"/>
      </w:pPr>
      <w:r>
        <w:t>FedRAMP Authorization</w:t>
      </w:r>
    </w:p>
    <w:p>
      <w:pPr>
        <w:numPr>
          <w:ilvl w:val="1"/>
          <w:numId w:val="900"/>
        </w:numPr>
        <w:spacing w:before="0" w:after="0"/>
      </w:pPr>
      <w:r>
        <w:t>International Trade Regulations</w:t>
      </w:r>
    </w:p>
    <w:p>
      <w:pPr>
        <w:numPr>
          <w:ilvl w:val="2"/>
          <w:numId w:val="900"/>
        </w:numPr>
        <w:spacing w:before="0" w:after="0"/>
      </w:pPr>
      <w:r>
        <w:t>Export Administration Regulations (EAR)</w:t>
      </w:r>
    </w:p>
    <w:p>
      <w:pPr>
        <w:numPr>
          <w:ilvl w:val="2"/>
          <w:numId w:val="900"/>
        </w:numPr>
        <w:spacing w:before="0" w:after="0"/>
      </w:pPr>
      <w:r>
        <w:t>International Traffic in Arms Regulations (ITAR)</w:t>
      </w:r>
    </w:p>
    <w:p>
      <w:pPr>
        <w:numPr>
          <w:ilvl w:val="0"/>
          <w:numId w:val="900"/>
        </w:numPr>
        <w:spacing w:before="0" w:after="0"/>
      </w:pPr>
      <w:r>
        <w:t>Certification and Attestation Programs</w:t>
      </w:r>
    </w:p>
    <w:p>
      <w:pPr>
        <w:numPr>
          <w:ilvl w:val="1"/>
          <w:numId w:val="900"/>
        </w:numPr>
        <w:spacing w:before="0" w:after="0"/>
      </w:pPr>
      <w:r>
        <w:t>Third-Party Assessments</w:t>
      </w:r>
    </w:p>
    <w:p>
      <w:pPr>
        <w:numPr>
          <w:ilvl w:val="2"/>
          <w:numId w:val="900"/>
        </w:numPr>
        <w:spacing w:before="0" w:after="0"/>
      </w:pPr>
      <w:r>
        <w:t>SOC 1 Reports</w:t>
      </w:r>
    </w:p>
    <w:p>
      <w:pPr>
        <w:numPr>
          <w:ilvl w:val="2"/>
          <w:numId w:val="900"/>
        </w:numPr>
        <w:spacing w:before="0" w:after="0"/>
      </w:pPr>
      <w:r>
        <w:t>SOC 2 Type I and Type II</w:t>
      </w:r>
    </w:p>
    <w:p>
      <w:pPr>
        <w:numPr>
          <w:ilvl w:val="2"/>
          <w:numId w:val="900"/>
        </w:numPr>
        <w:spacing w:before="0" w:after="0"/>
      </w:pPr>
      <w:r>
        <w:t>SOC 3 Reports</w:t>
      </w:r>
    </w:p>
    <w:p>
      <w:pPr>
        <w:numPr>
          <w:ilvl w:val="1"/>
          <w:numId w:val="900"/>
        </w:numPr>
        <w:spacing w:before="0" w:after="0"/>
      </w:pPr>
      <w:r>
        <w:t>Information Security Certifications</w:t>
      </w:r>
    </w:p>
    <w:p>
      <w:pPr>
        <w:numPr>
          <w:ilvl w:val="2"/>
          <w:numId w:val="900"/>
        </w:numPr>
        <w:spacing w:before="0" w:after="0"/>
      </w:pPr>
      <w:r>
        <w:t>ISO/IEC 27001 Certification</w:t>
      </w:r>
    </w:p>
    <w:p>
      <w:pPr>
        <w:numPr>
          <w:ilvl w:val="2"/>
          <w:numId w:val="900"/>
        </w:numPr>
        <w:spacing w:before="0" w:after="0"/>
      </w:pPr>
      <w:r>
        <w:t>Common Criteria Evaluation</w:t>
      </w:r>
    </w:p>
    <w:p>
      <w:pPr>
        <w:numPr>
          <w:ilvl w:val="2"/>
          <w:numId w:val="900"/>
        </w:numPr>
        <w:spacing w:before="0" w:after="0"/>
      </w:pPr>
      <w:r>
        <w:t>FIPS 140-2 Validation</w:t>
      </w:r>
    </w:p>
    <w:p>
      <w:pPr>
        <w:numPr>
          <w:ilvl w:val="1"/>
          <w:numId w:val="900"/>
        </w:numPr>
        <w:spacing w:before="0" w:after="0"/>
      </w:pPr>
      <w:r>
        <w:t>Cloud Security Certifications</w:t>
      </w:r>
    </w:p>
    <w:p>
      <w:pPr>
        <w:numPr>
          <w:ilvl w:val="2"/>
          <w:numId w:val="900"/>
        </w:numPr>
        <w:spacing w:before="0" w:after="0"/>
      </w:pPr>
      <w:r>
        <w:t>FedRAMP Authorization</w:t>
      </w:r>
    </w:p>
    <w:p>
      <w:pPr>
        <w:numPr>
          <w:ilvl w:val="2"/>
          <w:numId w:val="900"/>
        </w:numPr>
        <w:spacing w:before="0" w:after="0"/>
      </w:pPr>
      <w:r>
        <w:t>CSA STAR Certification</w:t>
      </w:r>
    </w:p>
    <w:p>
      <w:pPr>
        <w:numPr>
          <w:ilvl w:val="2"/>
          <w:numId w:val="900"/>
        </w:numPr>
        <w:spacing w:before="0" w:after="0"/>
      </w:pPr>
      <w:r>
        <w:t>Cloud Security Alliance (CSA) Attestations</w:t>
      </w:r>
    </w:p>
    <w:p>
      <w:pPr>
        <w:numPr>
          <w:ilvl w:val="1"/>
          <w:numId w:val="900"/>
        </w:numPr>
        <w:spacing w:before="0" w:after="0"/>
      </w:pPr>
      <w:r>
        <w:t>Industry-Specific Certifications</w:t>
      </w:r>
    </w:p>
    <w:p>
      <w:pPr>
        <w:numPr>
          <w:ilvl w:val="2"/>
          <w:numId w:val="900"/>
        </w:numPr>
        <w:spacing w:before="0" w:after="0"/>
      </w:pPr>
      <w:r>
        <w:t>Automotive SPICE</w:t>
      </w:r>
    </w:p>
    <w:p>
      <w:pPr>
        <w:numPr>
          <w:ilvl w:val="2"/>
          <w:numId w:val="900"/>
        </w:numPr>
        <w:spacing w:before="0" w:after="0"/>
      </w:pPr>
      <w:r>
        <w:t>DO-178C for Aviation</w:t>
      </w:r>
    </w:p>
    <w:p>
      <w:pPr>
        <w:numPr>
          <w:ilvl w:val="2"/>
          <w:numId w:val="900"/>
        </w:numPr>
        <w:spacing w:before="0" w:after="0"/>
      </w:pPr>
      <w:r>
        <w:t>IEC 62304 for Medical Devices</w:t>
      </w:r>
    </w:p>
    <w:p>
      <w:pPr>
        <w:pStyle w:val="Heading1"/>
      </w:pPr>
      <w:r>
        <w:t>Software Supply Chain Security</w:t>
      </w:r>
    </w:p>
    <w:p>
      <w:pPr>
        <w:numPr>
          <w:ilvl w:val="0"/>
          <w:numId w:val="900"/>
        </w:numPr>
        <w:spacing w:before="0" w:after="0"/>
      </w:pPr>
      <w:r>
        <w:t>Secure Software Development Lifecycle</w:t>
      </w:r>
    </w:p>
    <w:p>
      <w:pPr>
        <w:numPr>
          <w:ilvl w:val="1"/>
          <w:numId w:val="900"/>
        </w:numPr>
        <w:spacing w:before="0" w:after="0"/>
      </w:pPr>
      <w:r>
        <w:t>Requirements and Design Phase Security</w:t>
      </w:r>
    </w:p>
    <w:p>
      <w:pPr>
        <w:numPr>
          <w:ilvl w:val="2"/>
          <w:numId w:val="900"/>
        </w:numPr>
        <w:spacing w:before="0" w:after="0"/>
      </w:pPr>
      <w:r>
        <w:t>Security Requirements Engineering</w:t>
      </w:r>
    </w:p>
    <w:p>
      <w:pPr>
        <w:numPr>
          <w:ilvl w:val="2"/>
          <w:numId w:val="900"/>
        </w:numPr>
        <w:spacing w:before="0" w:after="0"/>
      </w:pPr>
      <w:r>
        <w:t>Threat Modeling Integration</w:t>
      </w:r>
    </w:p>
    <w:p>
      <w:pPr>
        <w:numPr>
          <w:ilvl w:val="2"/>
          <w:numId w:val="900"/>
        </w:numPr>
        <w:spacing w:before="0" w:after="0"/>
      </w:pPr>
      <w:r>
        <w:t>Secure Architecture Design</w:t>
      </w:r>
    </w:p>
    <w:p>
      <w:pPr>
        <w:numPr>
          <w:ilvl w:val="2"/>
          <w:numId w:val="900"/>
        </w:numPr>
        <w:spacing w:before="0" w:after="0"/>
      </w:pPr>
      <w:r>
        <w:t>Privacy by Design Principles</w:t>
      </w:r>
    </w:p>
    <w:p>
      <w:pPr>
        <w:numPr>
          <w:ilvl w:val="1"/>
          <w:numId w:val="900"/>
        </w:numPr>
        <w:spacing w:before="0" w:after="0"/>
      </w:pPr>
      <w:r>
        <w:t>Implementation Phase Security</w:t>
      </w:r>
    </w:p>
    <w:p>
      <w:pPr>
        <w:numPr>
          <w:ilvl w:val="2"/>
          <w:numId w:val="900"/>
        </w:numPr>
        <w:spacing w:before="0" w:after="0"/>
      </w:pPr>
      <w:r>
        <w:t>Secure Coding Standards</w:t>
      </w:r>
    </w:p>
    <w:p>
      <w:pPr>
        <w:numPr>
          <w:ilvl w:val="2"/>
          <w:numId w:val="900"/>
        </w:numPr>
        <w:spacing w:before="0" w:after="0"/>
      </w:pPr>
      <w:r>
        <w:t>Language-Specific Security Guidelines</w:t>
      </w:r>
    </w:p>
    <w:p>
      <w:pPr>
        <w:numPr>
          <w:ilvl w:val="2"/>
          <w:numId w:val="900"/>
        </w:numPr>
        <w:spacing w:before="0" w:after="0"/>
      </w:pPr>
      <w:r>
        <w:t>Input Validation Techniques</w:t>
      </w:r>
    </w:p>
    <w:p>
      <w:pPr>
        <w:numPr>
          <w:ilvl w:val="2"/>
          <w:numId w:val="900"/>
        </w:numPr>
        <w:spacing w:before="0" w:after="0"/>
      </w:pPr>
      <w:r>
        <w:t>Output Encoding Practices</w:t>
      </w:r>
    </w:p>
    <w:p>
      <w:pPr>
        <w:numPr>
          <w:ilvl w:val="2"/>
          <w:numId w:val="900"/>
        </w:numPr>
        <w:spacing w:before="0" w:after="0"/>
      </w:pPr>
      <w:r>
        <w:t>Error Handling and Logging</w:t>
      </w:r>
    </w:p>
    <w:p>
      <w:pPr>
        <w:numPr>
          <w:ilvl w:val="1"/>
          <w:numId w:val="900"/>
        </w:numPr>
        <w:spacing w:before="0" w:after="0"/>
      </w:pPr>
      <w:r>
        <w:t>Testing Phase Security</w:t>
      </w:r>
    </w:p>
    <w:p>
      <w:pPr>
        <w:numPr>
          <w:ilvl w:val="2"/>
          <w:numId w:val="900"/>
        </w:numPr>
        <w:spacing w:before="0" w:after="0"/>
      </w:pPr>
      <w:r>
        <w:t>Static Application Security Testing (SAST)</w:t>
      </w:r>
    </w:p>
    <w:p>
      <w:pPr>
        <w:numPr>
          <w:ilvl w:val="2"/>
          <w:numId w:val="900"/>
        </w:numPr>
        <w:spacing w:before="0" w:after="0"/>
      </w:pPr>
      <w:r>
        <w:t>Dynamic Application Security Testing (DAST)</w:t>
      </w:r>
    </w:p>
    <w:p>
      <w:pPr>
        <w:numPr>
          <w:ilvl w:val="2"/>
          <w:numId w:val="900"/>
        </w:numPr>
        <w:spacing w:before="0" w:after="0"/>
      </w:pPr>
      <w:r>
        <w:t>Interactive Application Security Testing (IAST)</w:t>
      </w:r>
    </w:p>
    <w:p>
      <w:pPr>
        <w:numPr>
          <w:ilvl w:val="2"/>
          <w:numId w:val="900"/>
        </w:numPr>
        <w:spacing w:before="0" w:after="0"/>
      </w:pPr>
      <w:r>
        <w:t>Software Composition Analysis (SCA)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1"/>
          <w:numId w:val="900"/>
        </w:numPr>
        <w:spacing w:before="0" w:after="0"/>
      </w:pPr>
      <w:r>
        <w:t>Deployment Phase Security</w:t>
      </w:r>
    </w:p>
    <w:p>
      <w:pPr>
        <w:numPr>
          <w:ilvl w:val="2"/>
          <w:numId w:val="900"/>
        </w:numPr>
        <w:spacing w:before="0" w:after="0"/>
      </w:pPr>
      <w:r>
        <w:t>Secure Configuration Management</w:t>
      </w:r>
    </w:p>
    <w:p>
      <w:pPr>
        <w:numPr>
          <w:ilvl w:val="2"/>
          <w:numId w:val="900"/>
        </w:numPr>
        <w:spacing w:before="0" w:after="0"/>
      </w:pPr>
      <w:r>
        <w:t>Environment Hardening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Monitoring and Logging Setup</w:t>
      </w:r>
    </w:p>
    <w:p>
      <w:pPr>
        <w:numPr>
          <w:ilvl w:val="0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Open Source Software Security</w:t>
      </w:r>
    </w:p>
    <w:p>
      <w:pPr>
        <w:numPr>
          <w:ilvl w:val="2"/>
          <w:numId w:val="900"/>
        </w:numPr>
        <w:spacing w:before="0" w:after="0"/>
      </w:pPr>
      <w:r>
        <w:t>License Compliance Management</w:t>
      </w:r>
    </w:p>
    <w:p>
      <w:pPr>
        <w:numPr>
          <w:ilvl w:val="2"/>
          <w:numId w:val="900"/>
        </w:numPr>
        <w:spacing w:before="0" w:after="0"/>
      </w:pPr>
      <w:r>
        <w:t>Vulnerability Scanning and Assessment</w:t>
      </w:r>
    </w:p>
    <w:p>
      <w:pPr>
        <w:numPr>
          <w:ilvl w:val="2"/>
          <w:numId w:val="900"/>
        </w:numPr>
        <w:spacing w:before="0" w:after="0"/>
      </w:pPr>
      <w:r>
        <w:t>Component Vetting Processes</w:t>
      </w:r>
    </w:p>
    <w:p>
      <w:pPr>
        <w:numPr>
          <w:ilvl w:val="2"/>
          <w:numId w:val="900"/>
        </w:numPr>
        <w:spacing w:before="0" w:after="0"/>
      </w:pPr>
      <w:r>
        <w:t>Dependency Update Strategies</w:t>
      </w:r>
    </w:p>
    <w:p>
      <w:pPr>
        <w:numPr>
          <w:ilvl w:val="1"/>
          <w:numId w:val="900"/>
        </w:numPr>
        <w:spacing w:before="0" w:after="0"/>
      </w:pPr>
      <w:r>
        <w:t>Third-Party Library Management</w:t>
      </w:r>
    </w:p>
    <w:p>
      <w:pPr>
        <w:numPr>
          <w:ilvl w:val="2"/>
          <w:numId w:val="900"/>
        </w:numPr>
        <w:spacing w:before="0" w:after="0"/>
      </w:pPr>
      <w:r>
        <w:t>Library Selection Criteria</w:t>
      </w:r>
    </w:p>
    <w:p>
      <w:pPr>
        <w:numPr>
          <w:ilvl w:val="2"/>
          <w:numId w:val="900"/>
        </w:numPr>
        <w:spacing w:before="0" w:after="0"/>
      </w:pPr>
      <w:r>
        <w:t>Version Control and Pinning</w:t>
      </w:r>
    </w:p>
    <w:p>
      <w:pPr>
        <w:numPr>
          <w:ilvl w:val="2"/>
          <w:numId w:val="900"/>
        </w:numPr>
        <w:spacing w:before="0" w:after="0"/>
      </w:pPr>
      <w:r>
        <w:t>Security Patch Management</w:t>
      </w:r>
    </w:p>
    <w:p>
      <w:pPr>
        <w:numPr>
          <w:ilvl w:val="2"/>
          <w:numId w:val="900"/>
        </w:numPr>
        <w:spacing w:before="0" w:after="0"/>
      </w:pPr>
      <w:r>
        <w:t>End-of-Life Component Handling</w:t>
      </w:r>
    </w:p>
    <w:p>
      <w:pPr>
        <w:numPr>
          <w:ilvl w:val="1"/>
          <w:numId w:val="900"/>
        </w:numPr>
        <w:spacing w:before="0" w:after="0"/>
      </w:pPr>
      <w:r>
        <w:t>Package Repository Security</w:t>
      </w:r>
    </w:p>
    <w:p>
      <w:pPr>
        <w:numPr>
          <w:ilvl w:val="2"/>
          <w:numId w:val="900"/>
        </w:numPr>
        <w:spacing w:before="0" w:after="0"/>
      </w:pPr>
      <w:r>
        <w:t>Private Repository Management</w:t>
      </w:r>
    </w:p>
    <w:p>
      <w:pPr>
        <w:numPr>
          <w:ilvl w:val="2"/>
          <w:numId w:val="900"/>
        </w:numPr>
        <w:spacing w:before="0" w:after="0"/>
      </w:pPr>
      <w:r>
        <w:t>Mirror and Proxy Security</w:t>
      </w:r>
    </w:p>
    <w:p>
      <w:pPr>
        <w:numPr>
          <w:ilvl w:val="2"/>
          <w:numId w:val="900"/>
        </w:numPr>
        <w:spacing w:before="0" w:after="0"/>
      </w:pPr>
      <w:r>
        <w:t>Package Integrity Verification</w:t>
      </w:r>
    </w:p>
    <w:p>
      <w:pPr>
        <w:numPr>
          <w:ilvl w:val="2"/>
          <w:numId w:val="900"/>
        </w:numPr>
        <w:spacing w:before="0" w:after="0"/>
      </w:pPr>
      <w:r>
        <w:t>Malicious Package Detection</w:t>
      </w:r>
    </w:p>
    <w:p>
      <w:pPr>
        <w:numPr>
          <w:ilvl w:val="0"/>
          <w:numId w:val="900"/>
        </w:numPr>
        <w:spacing w:before="0" w:after="0"/>
      </w:pPr>
      <w:r>
        <w:t>Software Bill of Materials (SBOM)</w:t>
      </w:r>
    </w:p>
    <w:p>
      <w:pPr>
        <w:numPr>
          <w:ilvl w:val="1"/>
          <w:numId w:val="900"/>
        </w:numPr>
        <w:spacing w:before="0" w:after="0"/>
      </w:pPr>
      <w:r>
        <w:t>SBOM Fundamentals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SBOM Components and Elements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1"/>
          <w:numId w:val="900"/>
        </w:numPr>
        <w:spacing w:before="0" w:after="0"/>
      </w:pPr>
      <w:r>
        <w:t>SBOM Formats and Standards</w:t>
      </w:r>
    </w:p>
    <w:p>
      <w:pPr>
        <w:numPr>
          <w:ilvl w:val="2"/>
          <w:numId w:val="900"/>
        </w:numPr>
        <w:spacing w:before="0" w:after="0"/>
      </w:pPr>
      <w:r>
        <w:t>SPDX Format</w:t>
      </w:r>
    </w:p>
    <w:p>
      <w:pPr>
        <w:numPr>
          <w:ilvl w:val="2"/>
          <w:numId w:val="900"/>
        </w:numPr>
        <w:spacing w:before="0" w:after="0"/>
      </w:pPr>
      <w:r>
        <w:t>CycloneDX Format</w:t>
      </w:r>
    </w:p>
    <w:p>
      <w:pPr>
        <w:numPr>
          <w:ilvl w:val="2"/>
          <w:numId w:val="900"/>
        </w:numPr>
        <w:spacing w:before="0" w:after="0"/>
      </w:pPr>
      <w:r>
        <w:t>SWID Tags</w:t>
      </w:r>
    </w:p>
    <w:p>
      <w:pPr>
        <w:numPr>
          <w:ilvl w:val="2"/>
          <w:numId w:val="900"/>
        </w:numPr>
        <w:spacing w:before="0" w:after="0"/>
      </w:pPr>
      <w:r>
        <w:t>Format Comparison and Selection</w:t>
      </w:r>
    </w:p>
    <w:p>
      <w:pPr>
        <w:numPr>
          <w:ilvl w:val="1"/>
          <w:numId w:val="900"/>
        </w:numPr>
        <w:spacing w:before="0" w:after="0"/>
      </w:pPr>
      <w:r>
        <w:t>SBOM Generation and Automation</w:t>
      </w:r>
    </w:p>
    <w:p>
      <w:pPr>
        <w:numPr>
          <w:ilvl w:val="2"/>
          <w:numId w:val="900"/>
        </w:numPr>
        <w:spacing w:before="0" w:after="0"/>
      </w:pPr>
      <w:r>
        <w:t>Automated SBOM Creation Tools</w:t>
      </w:r>
    </w:p>
    <w:p>
      <w:pPr>
        <w:numPr>
          <w:ilvl w:val="2"/>
          <w:numId w:val="900"/>
        </w:numPr>
        <w:spacing w:before="0" w:after="0"/>
      </w:pPr>
      <w:r>
        <w:t>CI/CD Pipeline Integration</w:t>
      </w:r>
    </w:p>
    <w:p>
      <w:pPr>
        <w:numPr>
          <w:ilvl w:val="2"/>
          <w:numId w:val="900"/>
        </w:numPr>
        <w:spacing w:before="0" w:after="0"/>
      </w:pPr>
      <w:r>
        <w:t>Build System Integration</w:t>
      </w:r>
    </w:p>
    <w:p>
      <w:pPr>
        <w:numPr>
          <w:ilvl w:val="2"/>
          <w:numId w:val="900"/>
        </w:numPr>
        <w:spacing w:before="0" w:after="0"/>
      </w:pPr>
      <w:r>
        <w:t>Quality Assurance Processes</w:t>
      </w:r>
    </w:p>
    <w:p>
      <w:pPr>
        <w:numPr>
          <w:ilvl w:val="1"/>
          <w:numId w:val="900"/>
        </w:numPr>
        <w:spacing w:before="0" w:after="0"/>
      </w:pPr>
      <w:r>
        <w:t>SBOM Consumption and Analysis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License Compliance Checking</w:t>
      </w:r>
    </w:p>
    <w:p>
      <w:pPr>
        <w:numPr>
          <w:ilvl w:val="2"/>
          <w:numId w:val="900"/>
        </w:numPr>
        <w:spacing w:before="0" w:after="0"/>
      </w:pPr>
      <w:r>
        <w:t>Risk Assessment Integration</w:t>
      </w:r>
    </w:p>
    <w:p>
      <w:pPr>
        <w:numPr>
          <w:ilvl w:val="2"/>
          <w:numId w:val="900"/>
        </w:numPr>
        <w:spacing w:before="0" w:after="0"/>
      </w:pPr>
      <w:r>
        <w:t>Procurement Decision Support</w:t>
      </w:r>
    </w:p>
    <w:p>
      <w:pPr>
        <w:numPr>
          <w:ilvl w:val="0"/>
          <w:numId w:val="900"/>
        </w:numPr>
        <w:spacing w:before="0" w:after="0"/>
      </w:pPr>
      <w:r>
        <w:t>Build and Release Security</w:t>
      </w:r>
    </w:p>
    <w:p>
      <w:pPr>
        <w:numPr>
          <w:ilvl w:val="1"/>
          <w:numId w:val="900"/>
        </w:numPr>
        <w:spacing w:before="0" w:after="0"/>
      </w:pPr>
      <w:r>
        <w:t>CI/CD Pipeline Security</w:t>
      </w:r>
    </w:p>
    <w:p>
      <w:pPr>
        <w:numPr>
          <w:ilvl w:val="2"/>
          <w:numId w:val="900"/>
        </w:numPr>
        <w:spacing w:before="0" w:after="0"/>
      </w:pPr>
      <w:r>
        <w:t>Pipeline Architecture Security</w:t>
      </w:r>
    </w:p>
    <w:p>
      <w:pPr>
        <w:numPr>
          <w:ilvl w:val="2"/>
          <w:numId w:val="900"/>
        </w:numPr>
        <w:spacing w:before="0" w:after="0"/>
      </w:pPr>
      <w:r>
        <w:t>Access Control and Authentication</w:t>
      </w:r>
    </w:p>
    <w:p>
      <w:pPr>
        <w:numPr>
          <w:ilvl w:val="2"/>
          <w:numId w:val="900"/>
        </w:numPr>
        <w:spacing w:before="0" w:after="0"/>
      </w:pPr>
      <w:r>
        <w:t>Secrets Management</w:t>
      </w:r>
    </w:p>
    <w:p>
      <w:pPr>
        <w:numPr>
          <w:ilvl w:val="2"/>
          <w:numId w:val="900"/>
        </w:numPr>
        <w:spacing w:before="0" w:after="0"/>
      </w:pPr>
      <w:r>
        <w:t>Build Environment Isolation</w:t>
      </w:r>
    </w:p>
    <w:p>
      <w:pPr>
        <w:numPr>
          <w:ilvl w:val="1"/>
          <w:numId w:val="900"/>
        </w:numPr>
        <w:spacing w:before="0" w:after="0"/>
      </w:pPr>
      <w:r>
        <w:t>Code and Artifact Signing</w:t>
      </w:r>
    </w:p>
    <w:p>
      <w:pPr>
        <w:numPr>
          <w:ilvl w:val="2"/>
          <w:numId w:val="900"/>
        </w:numPr>
        <w:spacing w:before="0" w:after="0"/>
      </w:pPr>
      <w:r>
        <w:t>Digital Signature Implementation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Key Lifecycle Management</w:t>
      </w:r>
    </w:p>
    <w:p>
      <w:pPr>
        <w:numPr>
          <w:ilvl w:val="2"/>
          <w:numId w:val="900"/>
        </w:numPr>
        <w:spacing w:before="0" w:after="0"/>
      </w:pPr>
      <w:r>
        <w:t>Signature Verification Processes</w:t>
      </w:r>
    </w:p>
    <w:p>
      <w:pPr>
        <w:numPr>
          <w:ilvl w:val="1"/>
          <w:numId w:val="900"/>
        </w:numPr>
        <w:spacing w:before="0" w:after="0"/>
      </w:pPr>
      <w:r>
        <w:t>Secure Distribution</w:t>
      </w:r>
    </w:p>
    <w:p>
      <w:pPr>
        <w:numPr>
          <w:ilvl w:val="2"/>
          <w:numId w:val="900"/>
        </w:numPr>
        <w:spacing w:before="0" w:after="0"/>
      </w:pPr>
      <w:r>
        <w:t>Repository Security Controls</w:t>
      </w:r>
    </w:p>
    <w:p>
      <w:pPr>
        <w:numPr>
          <w:ilvl w:val="2"/>
          <w:numId w:val="900"/>
        </w:numPr>
        <w:spacing w:before="0" w:after="0"/>
      </w:pPr>
      <w:r>
        <w:t>Content Delivery Network (CDN) Security</w:t>
      </w:r>
    </w:p>
    <w:p>
      <w:pPr>
        <w:numPr>
          <w:ilvl w:val="2"/>
          <w:numId w:val="900"/>
        </w:numPr>
        <w:spacing w:before="0" w:after="0"/>
      </w:pPr>
      <w:r>
        <w:t>Download Integrity Verification</w:t>
      </w:r>
    </w:p>
    <w:p>
      <w:pPr>
        <w:numPr>
          <w:ilvl w:val="2"/>
          <w:numId w:val="900"/>
        </w:numPr>
        <w:spacing w:before="0" w:after="0"/>
      </w:pPr>
      <w:r>
        <w:t>Update Mechanism Security</w:t>
      </w:r>
    </w:p>
    <w:p>
      <w:pPr>
        <w:pStyle w:val="Heading1"/>
      </w:pPr>
      <w:r>
        <w:t>Hardware Supply Chain Security</w:t>
      </w:r>
    </w:p>
    <w:p>
      <w:pPr>
        <w:numPr>
          <w:ilvl w:val="0"/>
          <w:numId w:val="900"/>
        </w:numPr>
        <w:spacing w:before="0" w:after="0"/>
      </w:pPr>
      <w:r>
        <w:t>Hardware Design Security</w:t>
      </w:r>
    </w:p>
    <w:p>
      <w:pPr>
        <w:numPr>
          <w:ilvl w:val="1"/>
          <w:numId w:val="900"/>
        </w:numPr>
        <w:spacing w:before="0" w:after="0"/>
      </w:pPr>
      <w:r>
        <w:t>Secure Design Principles</w:t>
      </w:r>
    </w:p>
    <w:p>
      <w:pPr>
        <w:numPr>
          <w:ilvl w:val="2"/>
          <w:numId w:val="900"/>
        </w:numPr>
        <w:spacing w:before="0" w:after="0"/>
      </w:pPr>
      <w:r>
        <w:t>Security by Design</w:t>
      </w:r>
    </w:p>
    <w:p>
      <w:pPr>
        <w:numPr>
          <w:ilvl w:val="2"/>
          <w:numId w:val="900"/>
        </w:numPr>
        <w:spacing w:before="0" w:after="0"/>
      </w:pPr>
      <w:r>
        <w:t>Hardware Security Modules (HSMs)</w:t>
      </w:r>
    </w:p>
    <w:p>
      <w:pPr>
        <w:numPr>
          <w:ilvl w:val="2"/>
          <w:numId w:val="900"/>
        </w:numPr>
        <w:spacing w:before="0" w:after="0"/>
      </w:pPr>
      <w:r>
        <w:t>Trusted Platform Modules (TPMs)</w:t>
      </w:r>
    </w:p>
    <w:p>
      <w:pPr>
        <w:numPr>
          <w:ilvl w:val="2"/>
          <w:numId w:val="900"/>
        </w:numPr>
        <w:spacing w:before="0" w:after="0"/>
      </w:pPr>
      <w:r>
        <w:t>Secure Enclaves</w:t>
      </w:r>
    </w:p>
    <w:p>
      <w:pPr>
        <w:numPr>
          <w:ilvl w:val="1"/>
          <w:numId w:val="900"/>
        </w:numPr>
        <w:spacing w:before="0" w:after="0"/>
      </w:pPr>
      <w:r>
        <w:t>Electronic Design Automation (EDA) Security</w:t>
      </w:r>
    </w:p>
    <w:p>
      <w:pPr>
        <w:numPr>
          <w:ilvl w:val="2"/>
          <w:numId w:val="900"/>
        </w:numPr>
        <w:spacing w:before="0" w:after="0"/>
      </w:pPr>
      <w:r>
        <w:t>EDA Tool Security</w:t>
      </w:r>
    </w:p>
    <w:p>
      <w:pPr>
        <w:numPr>
          <w:ilvl w:val="2"/>
          <w:numId w:val="900"/>
        </w:numPr>
        <w:spacing w:before="0" w:after="0"/>
      </w:pPr>
      <w:r>
        <w:t>IP Core Verification</w:t>
      </w:r>
    </w:p>
    <w:p>
      <w:pPr>
        <w:numPr>
          <w:ilvl w:val="2"/>
          <w:numId w:val="900"/>
        </w:numPr>
        <w:spacing w:before="0" w:after="0"/>
      </w:pPr>
      <w:r>
        <w:t>Design Rule Checking</w:t>
      </w:r>
    </w:p>
    <w:p>
      <w:pPr>
        <w:numPr>
          <w:ilvl w:val="2"/>
          <w:numId w:val="900"/>
        </w:numPr>
        <w:spacing w:before="0" w:after="0"/>
      </w:pPr>
      <w:r>
        <w:t>Formal Verification Methods</w:t>
      </w:r>
    </w:p>
    <w:p>
      <w:pPr>
        <w:numPr>
          <w:ilvl w:val="1"/>
          <w:numId w:val="900"/>
        </w:numPr>
        <w:spacing w:before="0" w:after="0"/>
      </w:pPr>
      <w:r>
        <w:t>Hardware Description Language (HDL) Security</w:t>
      </w:r>
    </w:p>
    <w:p>
      <w:pPr>
        <w:numPr>
          <w:ilvl w:val="2"/>
          <w:numId w:val="900"/>
        </w:numPr>
        <w:spacing w:before="0" w:after="0"/>
      </w:pPr>
      <w:r>
        <w:t>Secure HDL Coding Practices</w:t>
      </w:r>
    </w:p>
    <w:p>
      <w:pPr>
        <w:numPr>
          <w:ilvl w:val="2"/>
          <w:numId w:val="900"/>
        </w:numPr>
        <w:spacing w:before="0" w:after="0"/>
      </w:pPr>
      <w:r>
        <w:t>HDL Security Analysis Tools</w:t>
      </w:r>
    </w:p>
    <w:p>
      <w:pPr>
        <w:numPr>
          <w:ilvl w:val="2"/>
          <w:numId w:val="900"/>
        </w:numPr>
        <w:spacing w:before="0" w:after="0"/>
      </w:pPr>
      <w:r>
        <w:t>IP Core Security Assessment</w:t>
      </w:r>
    </w:p>
    <w:p>
      <w:pPr>
        <w:numPr>
          <w:ilvl w:val="0"/>
          <w:numId w:val="900"/>
        </w:numPr>
        <w:spacing w:before="0" w:after="0"/>
      </w:pPr>
      <w:r>
        <w:t>Manufacturing and Fabrication Security</w:t>
      </w:r>
    </w:p>
    <w:p>
      <w:pPr>
        <w:numPr>
          <w:ilvl w:val="1"/>
          <w:numId w:val="900"/>
        </w:numPr>
        <w:spacing w:before="0" w:after="0"/>
      </w:pPr>
      <w:r>
        <w:t>Trusted Foundry Programs</w:t>
      </w:r>
    </w:p>
    <w:p>
      <w:pPr>
        <w:numPr>
          <w:ilvl w:val="2"/>
          <w:numId w:val="900"/>
        </w:numPr>
        <w:spacing w:before="0" w:after="0"/>
      </w:pPr>
      <w:r>
        <w:t>Foundry Accreditation Processes</w:t>
      </w:r>
    </w:p>
    <w:p>
      <w:pPr>
        <w:numPr>
          <w:ilvl w:val="2"/>
          <w:numId w:val="900"/>
        </w:numPr>
        <w:spacing w:before="0" w:after="0"/>
      </w:pPr>
      <w:r>
        <w:t>Manufacturing Security Controls</w:t>
      </w:r>
    </w:p>
    <w:p>
      <w:pPr>
        <w:numPr>
          <w:ilvl w:val="2"/>
          <w:numId w:val="900"/>
        </w:numPr>
        <w:spacing w:before="0" w:after="0"/>
      </w:pPr>
      <w:r>
        <w:t>Supply Chain Transparency</w:t>
      </w:r>
    </w:p>
    <w:p>
      <w:pPr>
        <w:numPr>
          <w:ilvl w:val="1"/>
          <w:numId w:val="900"/>
        </w:numPr>
        <w:spacing w:before="0" w:after="0"/>
      </w:pPr>
      <w:r>
        <w:t>Anti-Counterfeiting Measures</w:t>
      </w:r>
    </w:p>
    <w:p>
      <w:pPr>
        <w:numPr>
          <w:ilvl w:val="2"/>
          <w:numId w:val="900"/>
        </w:numPr>
        <w:spacing w:before="0" w:after="0"/>
      </w:pPr>
      <w:r>
        <w:t>Component Authentication</w:t>
      </w:r>
    </w:p>
    <w:p>
      <w:pPr>
        <w:numPr>
          <w:ilvl w:val="2"/>
          <w:numId w:val="900"/>
        </w:numPr>
        <w:spacing w:before="0" w:after="0"/>
      </w:pPr>
      <w:r>
        <w:t>Serialization and Tracking</w:t>
      </w:r>
    </w:p>
    <w:p>
      <w:pPr>
        <w:numPr>
          <w:ilvl w:val="2"/>
          <w:numId w:val="900"/>
        </w:numPr>
        <w:spacing w:before="0" w:after="0"/>
      </w:pPr>
      <w:r>
        <w:t>Tamper-Evident Packaging</w:t>
      </w:r>
    </w:p>
    <w:p>
      <w:pPr>
        <w:numPr>
          <w:ilvl w:val="2"/>
          <w:numId w:val="900"/>
        </w:numPr>
        <w:spacing w:before="0" w:after="0"/>
      </w:pPr>
      <w:r>
        <w:t>Physical Unclonable Functions (PUFs)</w:t>
      </w:r>
    </w:p>
    <w:p>
      <w:pPr>
        <w:numPr>
          <w:ilvl w:val="1"/>
          <w:numId w:val="900"/>
        </w:numPr>
        <w:spacing w:before="0" w:after="0"/>
      </w:pPr>
      <w:r>
        <w:t>Manufacturing Process Security</w:t>
      </w:r>
    </w:p>
    <w:p>
      <w:pPr>
        <w:numPr>
          <w:ilvl w:val="2"/>
          <w:numId w:val="900"/>
        </w:numPr>
        <w:spacing w:before="0" w:after="0"/>
      </w:pPr>
      <w:r>
        <w:t>Facility Security Controls</w:t>
      </w:r>
    </w:p>
    <w:p>
      <w:pPr>
        <w:numPr>
          <w:ilvl w:val="2"/>
          <w:numId w:val="900"/>
        </w:numPr>
        <w:spacing w:before="0" w:after="0"/>
      </w:pPr>
      <w:r>
        <w:t>Personnel Security Screening</w:t>
      </w:r>
    </w:p>
    <w:p>
      <w:pPr>
        <w:numPr>
          <w:ilvl w:val="2"/>
          <w:numId w:val="900"/>
        </w:numPr>
        <w:spacing w:before="0" w:after="0"/>
      </w:pPr>
      <w:r>
        <w:t>Process Monitoring and Auditing</w:t>
      </w:r>
    </w:p>
    <w:p>
      <w:pPr>
        <w:numPr>
          <w:ilvl w:val="2"/>
          <w:numId w:val="900"/>
        </w:numPr>
        <w:spacing w:before="0" w:after="0"/>
      </w:pPr>
      <w:r>
        <w:t>Quality Assurance Integration</w:t>
      </w:r>
    </w:p>
    <w:p>
      <w:pPr>
        <w:numPr>
          <w:ilvl w:val="0"/>
          <w:numId w:val="900"/>
        </w:numPr>
        <w:spacing w:before="0" w:after="0"/>
      </w:pPr>
      <w:r>
        <w:t>Hardware Bill of Materials (HBOM)</w:t>
      </w:r>
    </w:p>
    <w:p>
      <w:pPr>
        <w:numPr>
          <w:ilvl w:val="1"/>
          <w:numId w:val="900"/>
        </w:numPr>
        <w:spacing w:before="0" w:after="0"/>
      </w:pPr>
      <w:r>
        <w:t>HBOM Structure and Content</w:t>
      </w:r>
    </w:p>
    <w:p>
      <w:pPr>
        <w:numPr>
          <w:ilvl w:val="2"/>
          <w:numId w:val="900"/>
        </w:numPr>
        <w:spacing w:before="0" w:after="0"/>
      </w:pPr>
      <w:r>
        <w:t>Component Identification</w:t>
      </w:r>
    </w:p>
    <w:p>
      <w:pPr>
        <w:numPr>
          <w:ilvl w:val="2"/>
          <w:numId w:val="900"/>
        </w:numPr>
        <w:spacing w:before="0" w:after="0"/>
      </w:pPr>
      <w:r>
        <w:t>Supplier Information</w:t>
      </w:r>
    </w:p>
    <w:p>
      <w:pPr>
        <w:numPr>
          <w:ilvl w:val="2"/>
          <w:numId w:val="900"/>
        </w:numPr>
        <w:spacing w:before="0" w:after="0"/>
      </w:pPr>
      <w:r>
        <w:t>Manufacturing Details</w:t>
      </w:r>
    </w:p>
    <w:p>
      <w:pPr>
        <w:numPr>
          <w:ilvl w:val="2"/>
          <w:numId w:val="900"/>
        </w:numPr>
        <w:spacing w:before="0" w:after="0"/>
      </w:pPr>
      <w:r>
        <w:t>Security Attributes</w:t>
      </w:r>
    </w:p>
    <w:p>
      <w:pPr>
        <w:numPr>
          <w:ilvl w:val="1"/>
          <w:numId w:val="900"/>
        </w:numPr>
        <w:spacing w:before="0" w:after="0"/>
      </w:pPr>
      <w:r>
        <w:t>HBOM Generation and Maintenance</w:t>
      </w:r>
    </w:p>
    <w:p>
      <w:pPr>
        <w:numPr>
          <w:ilvl w:val="2"/>
          <w:numId w:val="900"/>
        </w:numPr>
        <w:spacing w:before="0" w:after="0"/>
      </w:pPr>
      <w:r>
        <w:t>Automated HBOM Creation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HBOM Analysis and Verification</w:t>
      </w:r>
    </w:p>
    <w:p>
      <w:pPr>
        <w:numPr>
          <w:ilvl w:val="2"/>
          <w:numId w:val="900"/>
        </w:numPr>
        <w:spacing w:before="0" w:after="0"/>
      </w:pPr>
      <w:r>
        <w:t>Component Authenticity Verification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Compliance Checking</w:t>
      </w:r>
    </w:p>
    <w:p>
      <w:pPr>
        <w:numPr>
          <w:ilvl w:val="0"/>
          <w:numId w:val="900"/>
        </w:numPr>
        <w:spacing w:before="0" w:after="0"/>
      </w:pPr>
      <w:r>
        <w:t>Hardware Lifecycle Security</w:t>
      </w:r>
    </w:p>
    <w:p>
      <w:pPr>
        <w:numPr>
          <w:ilvl w:val="1"/>
          <w:numId w:val="900"/>
        </w:numPr>
        <w:spacing w:before="0" w:after="0"/>
      </w:pPr>
      <w:r>
        <w:t>Provisioning and Configuration</w:t>
      </w:r>
    </w:p>
    <w:p>
      <w:pPr>
        <w:numPr>
          <w:ilvl w:val="2"/>
          <w:numId w:val="900"/>
        </w:numPr>
        <w:spacing w:before="0" w:after="0"/>
      </w:pPr>
      <w:r>
        <w:t>Secure Boot Implementation</w:t>
      </w:r>
    </w:p>
    <w:p>
      <w:pPr>
        <w:numPr>
          <w:ilvl w:val="2"/>
          <w:numId w:val="900"/>
        </w:numPr>
        <w:spacing w:before="0" w:after="0"/>
      </w:pPr>
      <w:r>
        <w:t>Root of Trust Establishment</w:t>
      </w:r>
    </w:p>
    <w:p>
      <w:pPr>
        <w:numPr>
          <w:ilvl w:val="2"/>
          <w:numId w:val="900"/>
        </w:numPr>
        <w:spacing w:before="0" w:after="0"/>
      </w:pPr>
      <w:r>
        <w:t>Initial Configuration Security</w:t>
      </w:r>
    </w:p>
    <w:p>
      <w:pPr>
        <w:numPr>
          <w:ilvl w:val="2"/>
          <w:numId w:val="900"/>
        </w:numPr>
        <w:spacing w:before="0" w:after="0"/>
      </w:pPr>
      <w:r>
        <w:t>Key Provisioning</w:t>
      </w:r>
    </w:p>
    <w:p>
      <w:pPr>
        <w:numPr>
          <w:ilvl w:val="1"/>
          <w:numId w:val="900"/>
        </w:numPr>
        <w:spacing w:before="0" w:after="0"/>
      </w:pPr>
      <w:r>
        <w:t>Firmware and Microcode Security</w:t>
      </w:r>
    </w:p>
    <w:p>
      <w:pPr>
        <w:numPr>
          <w:ilvl w:val="2"/>
          <w:numId w:val="900"/>
        </w:numPr>
        <w:spacing w:before="0" w:after="0"/>
      </w:pPr>
      <w:r>
        <w:t>Secure Firmware Development</w:t>
      </w:r>
    </w:p>
    <w:p>
      <w:pPr>
        <w:numPr>
          <w:ilvl w:val="2"/>
          <w:numId w:val="900"/>
        </w:numPr>
        <w:spacing w:before="0" w:after="0"/>
      </w:pPr>
      <w:r>
        <w:t>Firmware Update Mechanisms</w:t>
      </w:r>
    </w:p>
    <w:p>
      <w:pPr>
        <w:numPr>
          <w:ilvl w:val="2"/>
          <w:numId w:val="900"/>
        </w:numPr>
        <w:spacing w:before="0" w:after="0"/>
      </w:pPr>
      <w:r>
        <w:t>Integrity Verification</w:t>
      </w:r>
    </w:p>
    <w:p>
      <w:pPr>
        <w:numPr>
          <w:ilvl w:val="2"/>
          <w:numId w:val="900"/>
        </w:numPr>
        <w:spacing w:before="0" w:after="0"/>
      </w:pPr>
      <w:r>
        <w:t>Rollback Protection</w:t>
      </w:r>
    </w:p>
    <w:p>
      <w:pPr>
        <w:numPr>
          <w:ilvl w:val="1"/>
          <w:numId w:val="900"/>
        </w:numPr>
        <w:spacing w:before="0" w:after="0"/>
      </w:pPr>
      <w:r>
        <w:t>End-of-Life Management</w:t>
      </w:r>
    </w:p>
    <w:p>
      <w:pPr>
        <w:numPr>
          <w:ilvl w:val="2"/>
          <w:numId w:val="900"/>
        </w:numPr>
        <w:spacing w:before="0" w:after="0"/>
      </w:pPr>
      <w:r>
        <w:t>Secure Decommissioning</w:t>
      </w:r>
    </w:p>
    <w:p>
      <w:pPr>
        <w:numPr>
          <w:ilvl w:val="2"/>
          <w:numId w:val="900"/>
        </w:numPr>
        <w:spacing w:before="0" w:after="0"/>
      </w:pPr>
      <w:r>
        <w:t>Data Sanitization</w:t>
      </w:r>
    </w:p>
    <w:p>
      <w:pPr>
        <w:numPr>
          <w:ilvl w:val="2"/>
          <w:numId w:val="900"/>
        </w:numPr>
        <w:spacing w:before="0" w:after="0"/>
      </w:pPr>
      <w:r>
        <w:t>Physical Destruction</w:t>
      </w:r>
    </w:p>
    <w:p>
      <w:pPr>
        <w:numPr>
          <w:ilvl w:val="2"/>
          <w:numId w:val="900"/>
        </w:numPr>
        <w:spacing w:before="0" w:after="0"/>
      </w:pPr>
      <w:r>
        <w:t>Certificate Revocation</w:t>
      </w:r>
    </w:p>
    <w:p>
      <w:pPr>
        <w:pStyle w:val="Heading1"/>
      </w:pPr>
      <w:r>
        <w:t>Third-Party Risk Management</w:t>
      </w:r>
    </w:p>
    <w:p>
      <w:pPr>
        <w:numPr>
          <w:ilvl w:val="0"/>
          <w:numId w:val="900"/>
        </w:numPr>
        <w:spacing w:before="0" w:after="0"/>
      </w:pPr>
      <w:r>
        <w:t>Vendor Assessment and Selection</w:t>
      </w:r>
    </w:p>
    <w:p>
      <w:pPr>
        <w:numPr>
          <w:ilvl w:val="1"/>
          <w:numId w:val="900"/>
        </w:numPr>
        <w:spacing w:before="0" w:after="0"/>
      </w:pPr>
      <w:r>
        <w:t>Due Diligence Processes</w:t>
      </w:r>
    </w:p>
    <w:p>
      <w:pPr>
        <w:numPr>
          <w:ilvl w:val="2"/>
          <w:numId w:val="900"/>
        </w:numPr>
        <w:spacing w:before="0" w:after="0"/>
      </w:pPr>
      <w:r>
        <w:t>Financial Stability Assessment</w:t>
      </w:r>
    </w:p>
    <w:p>
      <w:pPr>
        <w:numPr>
          <w:ilvl w:val="2"/>
          <w:numId w:val="900"/>
        </w:numPr>
        <w:spacing w:before="0" w:after="0"/>
      </w:pPr>
      <w:r>
        <w:t>Security Posture Evaluation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numPr>
          <w:ilvl w:val="2"/>
          <w:numId w:val="900"/>
        </w:numPr>
        <w:spacing w:before="0" w:after="0"/>
      </w:pPr>
      <w:r>
        <w:t>Reference Checking</w:t>
      </w:r>
    </w:p>
    <w:p>
      <w:pPr>
        <w:numPr>
          <w:ilvl w:val="1"/>
          <w:numId w:val="900"/>
        </w:numPr>
        <w:spacing w:before="0" w:after="0"/>
      </w:pPr>
      <w:r>
        <w:t>Security Assessment Methodologies</w:t>
      </w:r>
    </w:p>
    <w:p>
      <w:pPr>
        <w:numPr>
          <w:ilvl w:val="2"/>
          <w:numId w:val="900"/>
        </w:numPr>
        <w:spacing w:before="0" w:after="0"/>
      </w:pPr>
      <w:r>
        <w:t>Questionnaire-Based Assessments</w:t>
      </w:r>
    </w:p>
    <w:p>
      <w:pPr>
        <w:numPr>
          <w:ilvl w:val="2"/>
          <w:numId w:val="900"/>
        </w:numPr>
        <w:spacing w:before="0" w:after="0"/>
      </w:pPr>
      <w:r>
        <w:t>On-Site Security Audits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Vulnerability Assessments</w:t>
      </w:r>
    </w:p>
    <w:p>
      <w:pPr>
        <w:numPr>
          <w:ilvl w:val="1"/>
          <w:numId w:val="900"/>
        </w:numPr>
        <w:spacing w:before="0" w:after="0"/>
      </w:pPr>
      <w:r>
        <w:t>Risk-Based Vendor Categorization</w:t>
      </w:r>
    </w:p>
    <w:p>
      <w:pPr>
        <w:numPr>
          <w:ilvl w:val="2"/>
          <w:numId w:val="900"/>
        </w:numPr>
        <w:spacing w:before="0" w:after="0"/>
      </w:pPr>
      <w:r>
        <w:t>Criticality Classification</w:t>
      </w:r>
    </w:p>
    <w:p>
      <w:pPr>
        <w:numPr>
          <w:ilvl w:val="2"/>
          <w:numId w:val="900"/>
        </w:numPr>
        <w:spacing w:before="0" w:after="0"/>
      </w:pPr>
      <w:r>
        <w:t>Risk Tier Assignment</w:t>
      </w:r>
    </w:p>
    <w:p>
      <w:pPr>
        <w:numPr>
          <w:ilvl w:val="2"/>
          <w:numId w:val="900"/>
        </w:numPr>
        <w:spacing w:before="0" w:after="0"/>
      </w:pPr>
      <w:r>
        <w:t>Assessment Frequency Determination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0"/>
          <w:numId w:val="900"/>
        </w:numPr>
        <w:spacing w:before="0" w:after="0"/>
      </w:pPr>
      <w:r>
        <w:t>Contract Management and Legal Controls</w:t>
      </w:r>
    </w:p>
    <w:p>
      <w:pPr>
        <w:numPr>
          <w:ilvl w:val="1"/>
          <w:numId w:val="900"/>
        </w:numPr>
        <w:spacing w:before="0" w:after="0"/>
      </w:pPr>
      <w:r>
        <w:t>Security Contract Clauses</w:t>
      </w:r>
    </w:p>
    <w:p>
      <w:pPr>
        <w:numPr>
          <w:ilvl w:val="2"/>
          <w:numId w:val="900"/>
        </w:numPr>
        <w:spacing w:before="0" w:after="0"/>
      </w:pPr>
      <w:r>
        <w:t>Security Requirements Specification</w:t>
      </w:r>
    </w:p>
    <w:p>
      <w:pPr>
        <w:numPr>
          <w:ilvl w:val="2"/>
          <w:numId w:val="900"/>
        </w:numPr>
        <w:spacing w:before="0" w:after="0"/>
      </w:pPr>
      <w:r>
        <w:t>Incident Notification Obligations</w:t>
      </w:r>
    </w:p>
    <w:p>
      <w:pPr>
        <w:numPr>
          <w:ilvl w:val="2"/>
          <w:numId w:val="900"/>
        </w:numPr>
        <w:spacing w:before="0" w:after="0"/>
      </w:pPr>
      <w:r>
        <w:t>Audit Rights and Responsibilities</w:t>
      </w:r>
    </w:p>
    <w:p>
      <w:pPr>
        <w:numPr>
          <w:ilvl w:val="2"/>
          <w:numId w:val="900"/>
        </w:numPr>
        <w:spacing w:before="0" w:after="0"/>
      </w:pPr>
      <w:r>
        <w:t>Liability and Indemnification</w:t>
      </w:r>
    </w:p>
    <w:p>
      <w:pPr>
        <w:numPr>
          <w:ilvl w:val="1"/>
          <w:numId w:val="900"/>
        </w:numPr>
        <w:spacing w:before="0" w:after="0"/>
      </w:pPr>
      <w:r>
        <w:t>Service Level Agreements (SLAs)</w:t>
      </w:r>
    </w:p>
    <w:p>
      <w:pPr>
        <w:numPr>
          <w:ilvl w:val="2"/>
          <w:numId w:val="900"/>
        </w:numPr>
        <w:spacing w:before="0" w:after="0"/>
      </w:pPr>
      <w:r>
        <w:t>Security Performance Metrics</w:t>
      </w:r>
    </w:p>
    <w:p>
      <w:pPr>
        <w:numPr>
          <w:ilvl w:val="2"/>
          <w:numId w:val="900"/>
        </w:numPr>
        <w:spacing w:before="0" w:after="0"/>
      </w:pPr>
      <w:r>
        <w:t>Availability Requirements</w:t>
      </w:r>
    </w:p>
    <w:p>
      <w:pPr>
        <w:numPr>
          <w:ilvl w:val="2"/>
          <w:numId w:val="900"/>
        </w:numPr>
        <w:spacing w:before="0" w:after="0"/>
      </w:pPr>
      <w:r>
        <w:t>Response Time Commitments</w:t>
      </w:r>
    </w:p>
    <w:p>
      <w:pPr>
        <w:numPr>
          <w:ilvl w:val="2"/>
          <w:numId w:val="900"/>
        </w:numPr>
        <w:spacing w:before="0" w:after="0"/>
      </w:pPr>
      <w:r>
        <w:t>Penalty and Remediation Clauses</w:t>
      </w:r>
    </w:p>
    <w:p>
      <w:pPr>
        <w:numPr>
          <w:ilvl w:val="1"/>
          <w:numId w:val="900"/>
        </w:numPr>
        <w:spacing w:before="0" w:after="0"/>
      </w:pPr>
      <w:r>
        <w:t>Data Protection Agreements</w:t>
      </w:r>
    </w:p>
    <w:p>
      <w:pPr>
        <w:numPr>
          <w:ilvl w:val="2"/>
          <w:numId w:val="900"/>
        </w:numPr>
        <w:spacing w:before="0" w:after="0"/>
      </w:pPr>
      <w:r>
        <w:t>Data Processing Terms</w:t>
      </w:r>
    </w:p>
    <w:p>
      <w:pPr>
        <w:numPr>
          <w:ilvl w:val="2"/>
          <w:numId w:val="900"/>
        </w:numPr>
        <w:spacing w:before="0" w:after="0"/>
      </w:pPr>
      <w:r>
        <w:t>Privacy Requirements</w:t>
      </w:r>
    </w:p>
    <w:p>
      <w:pPr>
        <w:numPr>
          <w:ilvl w:val="2"/>
          <w:numId w:val="900"/>
        </w:numPr>
        <w:spacing w:before="0" w:after="0"/>
      </w:pPr>
      <w:r>
        <w:t>Cross-Border Transfer Controls</w:t>
      </w:r>
    </w:p>
    <w:p>
      <w:pPr>
        <w:numPr>
          <w:ilvl w:val="2"/>
          <w:numId w:val="900"/>
        </w:numPr>
        <w:spacing w:before="0" w:after="0"/>
      </w:pPr>
      <w:r>
        <w:t>Data Retention and Deletion</w:t>
      </w:r>
    </w:p>
    <w:p>
      <w:pPr>
        <w:numPr>
          <w:ilvl w:val="0"/>
          <w:numId w:val="900"/>
        </w:numPr>
        <w:spacing w:before="0" w:after="0"/>
      </w:pPr>
      <w:r>
        <w:t>Ongoing Monitoring and Management</w:t>
      </w:r>
    </w:p>
    <w:p>
      <w:pPr>
        <w:numPr>
          <w:ilvl w:val="1"/>
          <w:numId w:val="900"/>
        </w:numPr>
        <w:spacing w:before="0" w:after="0"/>
      </w:pPr>
      <w:r>
        <w:t>Continuous Risk Assessment</w:t>
      </w:r>
    </w:p>
    <w:p>
      <w:pPr>
        <w:numPr>
          <w:ilvl w:val="2"/>
          <w:numId w:val="900"/>
        </w:numPr>
        <w:spacing w:before="0" w:after="0"/>
      </w:pPr>
      <w:r>
        <w:t>Security Scorecard Monitoring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Breach Notification Tracking</w:t>
      </w:r>
    </w:p>
    <w:p>
      <w:pPr>
        <w:numPr>
          <w:ilvl w:val="2"/>
          <w:numId w:val="900"/>
        </w:numPr>
        <w:spacing w:before="0" w:after="0"/>
      </w:pPr>
      <w:r>
        <w:t>Performance Metric Analysis</w:t>
      </w:r>
    </w:p>
    <w:p>
      <w:pPr>
        <w:numPr>
          <w:ilvl w:val="1"/>
          <w:numId w:val="900"/>
        </w:numPr>
        <w:spacing w:before="0" w:after="0"/>
      </w:pPr>
      <w:r>
        <w:t>Periodic Reviews and Audits</w:t>
      </w:r>
    </w:p>
    <w:p>
      <w:pPr>
        <w:numPr>
          <w:ilvl w:val="2"/>
          <w:numId w:val="900"/>
        </w:numPr>
        <w:spacing w:before="0" w:after="0"/>
      </w:pPr>
      <w:r>
        <w:t>Scheduled Security Reviews</w:t>
      </w:r>
    </w:p>
    <w:p>
      <w:pPr>
        <w:numPr>
          <w:ilvl w:val="2"/>
          <w:numId w:val="900"/>
        </w:numPr>
        <w:spacing w:before="0" w:after="0"/>
      </w:pPr>
      <w:r>
        <w:t>Compliance Audits</w:t>
      </w:r>
    </w:p>
    <w:p>
      <w:pPr>
        <w:numPr>
          <w:ilvl w:val="2"/>
          <w:numId w:val="900"/>
        </w:numPr>
        <w:spacing w:before="0" w:after="0"/>
      </w:pPr>
      <w:r>
        <w:t>Risk Reassessment</w:t>
      </w:r>
    </w:p>
    <w:p>
      <w:pPr>
        <w:numPr>
          <w:ilvl w:val="2"/>
          <w:numId w:val="900"/>
        </w:numPr>
        <w:spacing w:before="0" w:after="0"/>
      </w:pPr>
      <w:r>
        <w:t>Contract Renewal Evaluations</w:t>
      </w:r>
    </w:p>
    <w:p>
      <w:pPr>
        <w:numPr>
          <w:ilvl w:val="1"/>
          <w:numId w:val="900"/>
        </w:numPr>
        <w:spacing w:before="0" w:after="0"/>
      </w:pPr>
      <w:r>
        <w:t>Incident Response Coordination</w:t>
      </w:r>
    </w:p>
    <w:p>
      <w:pPr>
        <w:numPr>
          <w:ilvl w:val="2"/>
          <w:numId w:val="900"/>
        </w:numPr>
        <w:spacing w:before="0" w:after="0"/>
      </w:pPr>
      <w:r>
        <w:t>Joint Incident Response Planning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Recovery Coordination</w:t>
      </w:r>
    </w:p>
    <w:p>
      <w:pPr>
        <w:numPr>
          <w:ilvl w:val="0"/>
          <w:numId w:val="900"/>
        </w:numPr>
        <w:spacing w:before="0" w:after="0"/>
      </w:pPr>
      <w:r>
        <w:t>Cloud and Service Provider Management</w:t>
      </w:r>
    </w:p>
    <w:p>
      <w:pPr>
        <w:numPr>
          <w:ilvl w:val="1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Responsibility Matrix Definition</w:t>
      </w:r>
    </w:p>
    <w:p>
      <w:pPr>
        <w:numPr>
          <w:ilvl w:val="2"/>
          <w:numId w:val="900"/>
        </w:numPr>
        <w:spacing w:before="0" w:after="0"/>
      </w:pPr>
      <w:r>
        <w:t>Control Implementation Verification</w:t>
      </w:r>
    </w:p>
    <w:p>
      <w:pPr>
        <w:numPr>
          <w:ilvl w:val="2"/>
          <w:numId w:val="900"/>
        </w:numPr>
        <w:spacing w:before="0" w:after="0"/>
      </w:pPr>
      <w:r>
        <w:t>Gap Analysis and Remediation</w:t>
      </w:r>
    </w:p>
    <w:p>
      <w:pPr>
        <w:numPr>
          <w:ilvl w:val="2"/>
          <w:numId w:val="900"/>
        </w:numPr>
        <w:spacing w:before="0" w:after="0"/>
      </w:pPr>
      <w:r>
        <w:t>Documentation and Evidence</w:t>
      </w:r>
    </w:p>
    <w:p>
      <w:pPr>
        <w:numPr>
          <w:ilvl w:val="1"/>
          <w:numId w:val="900"/>
        </w:numPr>
        <w:spacing w:before="0" w:after="0"/>
      </w:pPr>
      <w:r>
        <w:t>Cloud Security Assessment</w:t>
      </w:r>
    </w:p>
    <w:p>
      <w:pPr>
        <w:numPr>
          <w:ilvl w:val="2"/>
          <w:numId w:val="900"/>
        </w:numPr>
        <w:spacing w:before="0" w:after="0"/>
      </w:pPr>
      <w:r>
        <w:t>Cloud Security Posture Management (CSPM)</w:t>
      </w:r>
    </w:p>
    <w:p>
      <w:pPr>
        <w:numPr>
          <w:ilvl w:val="2"/>
          <w:numId w:val="900"/>
        </w:numPr>
        <w:spacing w:before="0" w:after="0"/>
      </w:pPr>
      <w:r>
        <w:t>Configuration Assessment</w:t>
      </w:r>
    </w:p>
    <w:p>
      <w:pPr>
        <w:numPr>
          <w:ilvl w:val="2"/>
          <w:numId w:val="900"/>
        </w:numPr>
        <w:spacing w:before="0" w:after="0"/>
      </w:pPr>
      <w:r>
        <w:t>Access Control Review</w:t>
      </w:r>
    </w:p>
    <w:p>
      <w:pPr>
        <w:numPr>
          <w:ilvl w:val="2"/>
          <w:numId w:val="900"/>
        </w:numPr>
        <w:spacing w:before="0" w:after="0"/>
      </w:pPr>
      <w:r>
        <w:t>Data Protection Evaluation</w:t>
      </w:r>
    </w:p>
    <w:p>
      <w:pPr>
        <w:numPr>
          <w:ilvl w:val="1"/>
          <w:numId w:val="900"/>
        </w:numPr>
        <w:spacing w:before="0" w:after="0"/>
      </w:pPr>
      <w:r>
        <w:t>Multi-Cloud and Hybrid Environments</w:t>
      </w:r>
    </w:p>
    <w:p>
      <w:pPr>
        <w:numPr>
          <w:ilvl w:val="2"/>
          <w:numId w:val="900"/>
        </w:numPr>
        <w:spacing w:before="0" w:after="0"/>
      </w:pPr>
      <w:r>
        <w:t>Cross-Cloud Security Consistency</w:t>
      </w:r>
    </w:p>
    <w:p>
      <w:pPr>
        <w:numPr>
          <w:ilvl w:val="2"/>
          <w:numId w:val="900"/>
        </w:numPr>
        <w:spacing w:before="0" w:after="0"/>
      </w:pPr>
      <w:r>
        <w:t>Integration Security</w:t>
      </w:r>
    </w:p>
    <w:p>
      <w:pPr>
        <w:numPr>
          <w:ilvl w:val="2"/>
          <w:numId w:val="900"/>
        </w:numPr>
        <w:spacing w:before="0" w:after="0"/>
      </w:pPr>
      <w:r>
        <w:t>Data Flow Security</w:t>
      </w:r>
    </w:p>
    <w:p>
      <w:pPr>
        <w:numPr>
          <w:ilvl w:val="2"/>
          <w:numId w:val="900"/>
        </w:numPr>
        <w:spacing w:before="0" w:after="0"/>
      </w:pPr>
      <w:r>
        <w:t>Unified Monitoring and Management</w:t>
      </w:r>
    </w:p>
    <w:p>
      <w:pPr>
        <w:numPr>
          <w:ilvl w:val="0"/>
          <w:numId w:val="900"/>
        </w:numPr>
        <w:spacing w:before="0" w:after="0"/>
      </w:pPr>
      <w:r>
        <w:t>Vendor Offboarding</w:t>
      </w:r>
    </w:p>
    <w:p>
      <w:pPr>
        <w:numPr>
          <w:ilvl w:val="1"/>
          <w:numId w:val="900"/>
        </w:numPr>
        <w:spacing w:before="0" w:after="0"/>
      </w:pPr>
      <w:r>
        <w:t>Termination Planning</w:t>
      </w:r>
    </w:p>
    <w:p>
      <w:pPr>
        <w:numPr>
          <w:ilvl w:val="2"/>
          <w:numId w:val="900"/>
        </w:numPr>
        <w:spacing w:before="0" w:after="0"/>
      </w:pPr>
      <w:r>
        <w:t>Data Migration Planning</w:t>
      </w:r>
    </w:p>
    <w:p>
      <w:pPr>
        <w:numPr>
          <w:ilvl w:val="2"/>
          <w:numId w:val="900"/>
        </w:numPr>
        <w:spacing w:before="0" w:after="0"/>
      </w:pPr>
      <w:r>
        <w:t>Service Transition Management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Data and Asset Recovery</w:t>
      </w:r>
    </w:p>
    <w:p>
      <w:pPr>
        <w:numPr>
          <w:ilvl w:val="2"/>
          <w:numId w:val="900"/>
        </w:numPr>
        <w:spacing w:before="0" w:after="0"/>
      </w:pPr>
      <w:r>
        <w:t>Data Extraction and Validation</w:t>
      </w:r>
    </w:p>
    <w:p>
      <w:pPr>
        <w:numPr>
          <w:ilvl w:val="2"/>
          <w:numId w:val="900"/>
        </w:numPr>
        <w:spacing w:before="0" w:after="0"/>
      </w:pPr>
      <w:r>
        <w:t>Asset Return Verification</w:t>
      </w:r>
    </w:p>
    <w:p>
      <w:pPr>
        <w:numPr>
          <w:ilvl w:val="2"/>
          <w:numId w:val="900"/>
        </w:numPr>
        <w:spacing w:before="0" w:after="0"/>
      </w:pPr>
      <w:r>
        <w:t>Intellectual Property Protection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1"/>
          <w:numId w:val="900"/>
        </w:numPr>
        <w:spacing w:before="0" w:after="0"/>
      </w:pPr>
      <w:r>
        <w:t>Access Revocation</w:t>
      </w:r>
    </w:p>
    <w:p>
      <w:pPr>
        <w:numPr>
          <w:ilvl w:val="2"/>
          <w:numId w:val="900"/>
        </w:numPr>
        <w:spacing w:before="0" w:after="0"/>
      </w:pPr>
      <w:r>
        <w:t>Account Deactivation</w:t>
      </w:r>
    </w:p>
    <w:p>
      <w:pPr>
        <w:numPr>
          <w:ilvl w:val="2"/>
          <w:numId w:val="900"/>
        </w:numPr>
        <w:spacing w:before="0" w:after="0"/>
      </w:pPr>
      <w:r>
        <w:t>Credential Revocation</w:t>
      </w:r>
    </w:p>
    <w:p>
      <w:pPr>
        <w:numPr>
          <w:ilvl w:val="2"/>
          <w:numId w:val="900"/>
        </w:numPr>
        <w:spacing w:before="0" w:after="0"/>
      </w:pPr>
      <w:r>
        <w:t>System Access Removal</w:t>
      </w:r>
    </w:p>
    <w:p>
      <w:pPr>
        <w:numPr>
          <w:ilvl w:val="2"/>
          <w:numId w:val="900"/>
        </w:numPr>
        <w:spacing w:before="0" w:after="0"/>
      </w:pPr>
      <w:r>
        <w:t>Verification and Confirmation</w:t>
      </w:r>
    </w:p>
    <w:p>
      <w:pPr>
        <w:pStyle w:val="Heading1"/>
      </w:pPr>
      <w:r>
        <w:t>Incident Response and Business Continuity</w:t>
      </w:r>
    </w:p>
    <w:p>
      <w:pPr>
        <w:numPr>
          <w:ilvl w:val="0"/>
          <w:numId w:val="900"/>
        </w:numPr>
        <w:spacing w:before="0" w:after="0"/>
      </w:pPr>
      <w:r>
        <w:t>Supply Chain Incident Preparedness</w:t>
      </w:r>
    </w:p>
    <w:p>
      <w:pPr>
        <w:numPr>
          <w:ilvl w:val="1"/>
          <w:numId w:val="900"/>
        </w:numPr>
        <w:spacing w:before="0" w:after="0"/>
      </w:pPr>
      <w:r>
        <w:t>Incident Response Plan Development</w:t>
      </w:r>
    </w:p>
    <w:p>
      <w:pPr>
        <w:numPr>
          <w:ilvl w:val="2"/>
          <w:numId w:val="900"/>
        </w:numPr>
        <w:spacing w:before="0" w:after="0"/>
      </w:pPr>
      <w:r>
        <w:t>Supply Chain-Specific Scenarios</w:t>
      </w:r>
    </w:p>
    <w:p>
      <w:pPr>
        <w:numPr>
          <w:ilvl w:val="2"/>
          <w:numId w:val="900"/>
        </w:numPr>
        <w:spacing w:before="0" w:after="0"/>
      </w:pPr>
      <w:r>
        <w:t>Multi-Party Coordination Procedures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Escalation Matrices</w:t>
      </w:r>
    </w:p>
    <w:p>
      <w:pPr>
        <w:numPr>
          <w:ilvl w:val="1"/>
          <w:numId w:val="900"/>
        </w:numPr>
        <w:spacing w:before="0" w:after="0"/>
      </w:pPr>
      <w:r>
        <w:t>Team Structure and Roles</w:t>
      </w:r>
    </w:p>
    <w:p>
      <w:pPr>
        <w:numPr>
          <w:ilvl w:val="2"/>
          <w:numId w:val="900"/>
        </w:numPr>
        <w:spacing w:before="0" w:after="0"/>
      </w:pPr>
      <w:r>
        <w:t>Internal Response Team</w:t>
      </w:r>
    </w:p>
    <w:p>
      <w:pPr>
        <w:numPr>
          <w:ilvl w:val="2"/>
          <w:numId w:val="900"/>
        </w:numPr>
        <w:spacing w:before="0" w:after="0"/>
      </w:pPr>
      <w:r>
        <w:t>External Stakeholder Coordination</w:t>
      </w:r>
    </w:p>
    <w:p>
      <w:pPr>
        <w:numPr>
          <w:ilvl w:val="2"/>
          <w:numId w:val="900"/>
        </w:numPr>
        <w:spacing w:before="0" w:after="0"/>
      </w:pPr>
      <w:r>
        <w:t>Legal and Regulatory Liaison</w:t>
      </w:r>
    </w:p>
    <w:p>
      <w:pPr>
        <w:numPr>
          <w:ilvl w:val="2"/>
          <w:numId w:val="900"/>
        </w:numPr>
        <w:spacing w:before="0" w:after="0"/>
      </w:pPr>
      <w:r>
        <w:t>Public Relations Management</w:t>
      </w:r>
    </w:p>
    <w:p>
      <w:pPr>
        <w:numPr>
          <w:ilvl w:val="1"/>
          <w:numId w:val="900"/>
        </w:numPr>
        <w:spacing w:before="0" w:after="0"/>
      </w:pPr>
      <w:r>
        <w:t>Training and Exercises</w:t>
      </w:r>
    </w:p>
    <w:p>
      <w:pPr>
        <w:numPr>
          <w:ilvl w:val="2"/>
          <w:numId w:val="900"/>
        </w:numPr>
        <w:spacing w:before="0" w:after="0"/>
      </w:pPr>
      <w:r>
        <w:t>Tabletop Exercises</w:t>
      </w:r>
    </w:p>
    <w:p>
      <w:pPr>
        <w:numPr>
          <w:ilvl w:val="2"/>
          <w:numId w:val="900"/>
        </w:numPr>
        <w:spacing w:before="0" w:after="0"/>
      </w:pPr>
      <w:r>
        <w:t>Simulation Scenarios</w:t>
      </w:r>
    </w:p>
    <w:p>
      <w:pPr>
        <w:numPr>
          <w:ilvl w:val="2"/>
          <w:numId w:val="900"/>
        </w:numPr>
        <w:spacing w:before="0" w:after="0"/>
      </w:pPr>
      <w:r>
        <w:t>Cross-Organizational Drills</w:t>
      </w:r>
    </w:p>
    <w:p>
      <w:pPr>
        <w:numPr>
          <w:ilvl w:val="2"/>
          <w:numId w:val="900"/>
        </w:numPr>
        <w:spacing w:before="0" w:after="0"/>
      </w:pPr>
      <w:r>
        <w:t>Lessons Learned Integration</w:t>
      </w:r>
    </w:p>
    <w:p>
      <w:pPr>
        <w:numPr>
          <w:ilvl w:val="0"/>
          <w:numId w:val="900"/>
        </w:numPr>
        <w:spacing w:before="0" w:after="0"/>
      </w:pPr>
      <w:r>
        <w:t>Detection and Analysis</w:t>
      </w:r>
    </w:p>
    <w:p>
      <w:pPr>
        <w:numPr>
          <w:ilvl w:val="1"/>
          <w:numId w:val="900"/>
        </w:numPr>
        <w:spacing w:before="0" w:after="0"/>
      </w:pPr>
      <w:r>
        <w:t>Monitoring and Detection Systems</w:t>
      </w:r>
    </w:p>
    <w:p>
      <w:pPr>
        <w:numPr>
          <w:ilvl w:val="2"/>
          <w:numId w:val="900"/>
        </w:numPr>
        <w:spacing w:before="0" w:after="0"/>
      </w:pPr>
      <w:r>
        <w:t>Security Information and Event Management (SIEM)</w:t>
      </w:r>
    </w:p>
    <w:p>
      <w:pPr>
        <w:numPr>
          <w:ilvl w:val="2"/>
          <w:numId w:val="900"/>
        </w:numPr>
        <w:spacing w:before="0" w:after="0"/>
      </w:pPr>
      <w:r>
        <w:t>Threat Intelligence Platforms</w:t>
      </w:r>
    </w:p>
    <w:p>
      <w:pPr>
        <w:numPr>
          <w:ilvl w:val="2"/>
          <w:numId w:val="900"/>
        </w:numPr>
        <w:spacing w:before="0" w:after="0"/>
      </w:pPr>
      <w:r>
        <w:t>Anomaly Detection Systems</w:t>
      </w:r>
    </w:p>
    <w:p>
      <w:pPr>
        <w:numPr>
          <w:ilvl w:val="2"/>
          <w:numId w:val="900"/>
        </w:numPr>
        <w:spacing w:before="0" w:after="0"/>
      </w:pPr>
      <w:r>
        <w:t>Supply Chain Monitoring Tools</w:t>
      </w:r>
    </w:p>
    <w:p>
      <w:pPr>
        <w:numPr>
          <w:ilvl w:val="1"/>
          <w:numId w:val="900"/>
        </w:numPr>
        <w:spacing w:before="0" w:after="0"/>
      </w:pPr>
      <w:r>
        <w:t>Indicator Development and Sharing</w:t>
      </w:r>
    </w:p>
    <w:p>
      <w:pPr>
        <w:numPr>
          <w:ilvl w:val="2"/>
          <w:numId w:val="900"/>
        </w:numPr>
        <w:spacing w:before="0" w:after="0"/>
      </w:pPr>
      <w:r>
        <w:t>Indicators of Compromise (IoCs)</w:t>
      </w:r>
    </w:p>
    <w:p>
      <w:pPr>
        <w:numPr>
          <w:ilvl w:val="2"/>
          <w:numId w:val="900"/>
        </w:numPr>
        <w:spacing w:before="0" w:after="0"/>
      </w:pPr>
      <w:r>
        <w:t>Threat Intelligence Sharing</w:t>
      </w:r>
    </w:p>
    <w:p>
      <w:pPr>
        <w:numPr>
          <w:ilvl w:val="2"/>
          <w:numId w:val="900"/>
        </w:numPr>
        <w:spacing w:before="0" w:after="0"/>
      </w:pPr>
      <w:r>
        <w:t>Industry Information Sharing</w:t>
      </w:r>
    </w:p>
    <w:p>
      <w:pPr>
        <w:numPr>
          <w:ilvl w:val="2"/>
          <w:numId w:val="900"/>
        </w:numPr>
        <w:spacing w:before="0" w:after="0"/>
      </w:pPr>
      <w:r>
        <w:t>Government Coordination</w:t>
      </w:r>
    </w:p>
    <w:p>
      <w:pPr>
        <w:numPr>
          <w:ilvl w:val="1"/>
          <w:numId w:val="900"/>
        </w:numPr>
        <w:spacing w:before="0" w:after="0"/>
      </w:pPr>
      <w:r>
        <w:t>Forensic Investigation</w:t>
      </w:r>
    </w:p>
    <w:p>
      <w:pPr>
        <w:numPr>
          <w:ilvl w:val="2"/>
          <w:numId w:val="900"/>
        </w:numPr>
        <w:spacing w:before="0" w:after="0"/>
      </w:pPr>
      <w:r>
        <w:t>Multi-Party Forensics Coordination</w:t>
      </w:r>
    </w:p>
    <w:p>
      <w:pPr>
        <w:numPr>
          <w:ilvl w:val="2"/>
          <w:numId w:val="900"/>
        </w:numPr>
        <w:spacing w:before="0" w:after="0"/>
      </w:pPr>
      <w:r>
        <w:t>Evidence Collection and Preservation</w:t>
      </w:r>
    </w:p>
    <w:p>
      <w:pPr>
        <w:numPr>
          <w:ilvl w:val="2"/>
          <w:numId w:val="900"/>
        </w:numPr>
        <w:spacing w:before="0" w:after="0"/>
      </w:pPr>
      <w:r>
        <w:t>Chain of Custody Management</w:t>
      </w:r>
    </w:p>
    <w:p>
      <w:pPr>
        <w:numPr>
          <w:ilvl w:val="2"/>
          <w:numId w:val="900"/>
        </w:numPr>
        <w:spacing w:before="0" w:after="0"/>
      </w:pPr>
      <w:r>
        <w:t>Attribution Analysis</w:t>
      </w:r>
    </w:p>
    <w:p>
      <w:pPr>
        <w:numPr>
          <w:ilvl w:val="0"/>
          <w:numId w:val="900"/>
        </w:numPr>
        <w:spacing w:before="0" w:after="0"/>
      </w:pPr>
      <w:r>
        <w:t>Containment and Mitigation</w:t>
      </w:r>
    </w:p>
    <w:p>
      <w:pPr>
        <w:numPr>
          <w:ilvl w:val="1"/>
          <w:numId w:val="900"/>
        </w:numPr>
        <w:spacing w:before="0" w:after="0"/>
      </w:pPr>
      <w:r>
        <w:t>Immediate Response Actions</w:t>
      </w:r>
    </w:p>
    <w:p>
      <w:pPr>
        <w:numPr>
          <w:ilvl w:val="2"/>
          <w:numId w:val="900"/>
        </w:numPr>
        <w:spacing w:before="0" w:after="0"/>
      </w:pPr>
      <w:r>
        <w:t>Threat Isolation</w:t>
      </w:r>
    </w:p>
    <w:p>
      <w:pPr>
        <w:numPr>
          <w:ilvl w:val="2"/>
          <w:numId w:val="900"/>
        </w:numPr>
        <w:spacing w:before="0" w:after="0"/>
      </w:pPr>
      <w:r>
        <w:t>System Quarantine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Access Restriction</w:t>
      </w:r>
    </w:p>
    <w:p>
      <w:pPr>
        <w:numPr>
          <w:ilvl w:val="1"/>
          <w:numId w:val="900"/>
        </w:numPr>
        <w:spacing w:before="0" w:after="0"/>
      </w:pPr>
      <w:r>
        <w:t>Coordinated Response Efforts</w:t>
      </w:r>
    </w:p>
    <w:p>
      <w:pPr>
        <w:numPr>
          <w:ilvl w:val="2"/>
          <w:numId w:val="900"/>
        </w:numPr>
        <w:spacing w:before="0" w:after="0"/>
      </w:pPr>
      <w:r>
        <w:t>Multi-Party Communication</w:t>
      </w:r>
    </w:p>
    <w:p>
      <w:pPr>
        <w:numPr>
          <w:ilvl w:val="2"/>
          <w:numId w:val="900"/>
        </w:numPr>
        <w:spacing w:before="0" w:after="0"/>
      </w:pPr>
      <w:r>
        <w:t>Joint Remediation Planning</w:t>
      </w:r>
    </w:p>
    <w:p>
      <w:pPr>
        <w:numPr>
          <w:ilvl w:val="2"/>
          <w:numId w:val="900"/>
        </w:numPr>
        <w:spacing w:before="0" w:after="0"/>
      </w:pPr>
      <w:r>
        <w:t>Resource Coordination</w:t>
      </w:r>
    </w:p>
    <w:p>
      <w:pPr>
        <w:numPr>
          <w:ilvl w:val="2"/>
          <w:numId w:val="900"/>
        </w:numPr>
        <w:spacing w:before="0" w:after="0"/>
      </w:pPr>
      <w:r>
        <w:t>Timeline Synchronization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2"/>
          <w:numId w:val="900"/>
        </w:numPr>
        <w:spacing w:before="0" w:after="0"/>
      </w:pPr>
      <w:r>
        <w:t>Customer Impact Evaluation</w:t>
      </w:r>
    </w:p>
    <w:p>
      <w:pPr>
        <w:numPr>
          <w:ilvl w:val="2"/>
          <w:numId w:val="900"/>
        </w:numPr>
        <w:spacing w:before="0" w:after="0"/>
      </w:pPr>
      <w:r>
        <w:t>Regulatory Impact Assessment</w:t>
      </w:r>
    </w:p>
    <w:p>
      <w:pPr>
        <w:numPr>
          <w:ilvl w:val="2"/>
          <w:numId w:val="900"/>
        </w:numPr>
        <w:spacing w:before="0" w:after="0"/>
      </w:pPr>
      <w:r>
        <w:t>Reputational Impact Analysis</w:t>
      </w:r>
    </w:p>
    <w:p>
      <w:pPr>
        <w:numPr>
          <w:ilvl w:val="0"/>
          <w:numId w:val="900"/>
        </w:numPr>
        <w:spacing w:before="0" w:after="0"/>
      </w:pPr>
      <w:r>
        <w:t>Recovery and Restoration</w:t>
      </w:r>
    </w:p>
    <w:p>
      <w:pPr>
        <w:numPr>
          <w:ilvl w:val="1"/>
          <w:numId w:val="900"/>
        </w:numPr>
        <w:spacing w:before="0" w:after="0"/>
      </w:pPr>
      <w:r>
        <w:t>System Recovery Planning</w:t>
      </w:r>
    </w:p>
    <w:p>
      <w:pPr>
        <w:numPr>
          <w:ilvl w:val="2"/>
          <w:numId w:val="900"/>
        </w:numPr>
        <w:spacing w:before="0" w:after="0"/>
      </w:pPr>
      <w:r>
        <w:t>Recovery Prioritization</w:t>
      </w:r>
    </w:p>
    <w:p>
      <w:pPr>
        <w:numPr>
          <w:ilvl w:val="2"/>
          <w:numId w:val="900"/>
        </w:numPr>
        <w:spacing w:before="0" w:after="0"/>
      </w:pPr>
      <w:r>
        <w:t>Restoration Procedures</w:t>
      </w:r>
    </w:p>
    <w:p>
      <w:pPr>
        <w:numPr>
          <w:ilvl w:val="2"/>
          <w:numId w:val="900"/>
        </w:numPr>
        <w:spacing w:before="0" w:after="0"/>
      </w:pPr>
      <w:r>
        <w:t>Integrity Verification</w:t>
      </w:r>
    </w:p>
    <w:p>
      <w:pPr>
        <w:numPr>
          <w:ilvl w:val="2"/>
          <w:numId w:val="900"/>
        </w:numPr>
        <w:spacing w:before="0" w:after="0"/>
      </w:pPr>
      <w:r>
        <w:t>Performance Validation</w:t>
      </w:r>
    </w:p>
    <w:p>
      <w:pPr>
        <w:numPr>
          <w:ilvl w:val="1"/>
          <w:numId w:val="900"/>
        </w:numPr>
        <w:spacing w:before="0" w:after="0"/>
      </w:pPr>
      <w:r>
        <w:t>Supply Chain Restoration</w:t>
      </w:r>
    </w:p>
    <w:p>
      <w:pPr>
        <w:numPr>
          <w:ilvl w:val="2"/>
          <w:numId w:val="900"/>
        </w:numPr>
        <w:spacing w:before="0" w:after="0"/>
      </w:pPr>
      <w:r>
        <w:t>Alternative Supplier Activation</w:t>
      </w:r>
    </w:p>
    <w:p>
      <w:pPr>
        <w:numPr>
          <w:ilvl w:val="2"/>
          <w:numId w:val="900"/>
        </w:numPr>
        <w:spacing w:before="0" w:after="0"/>
      </w:pPr>
      <w:r>
        <w:t>Supply Chain Rerouting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Business Continuity Execution</w:t>
      </w:r>
    </w:p>
    <w:p>
      <w:pPr>
        <w:numPr>
          <w:ilvl w:val="2"/>
          <w:numId w:val="900"/>
        </w:numPr>
        <w:spacing w:before="0" w:after="0"/>
      </w:pPr>
      <w:r>
        <w:t>Critical Function Maintenance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Customer Service Continuity</w:t>
      </w:r>
    </w:p>
    <w:p>
      <w:pPr>
        <w:numPr>
          <w:ilvl w:val="2"/>
          <w:numId w:val="900"/>
        </w:numPr>
        <w:spacing w:before="0" w:after="0"/>
      </w:pPr>
      <w:r>
        <w:t>Financial Impact Management</w:t>
      </w:r>
    </w:p>
    <w:p>
      <w:pPr>
        <w:numPr>
          <w:ilvl w:val="0"/>
          <w:numId w:val="900"/>
        </w:numPr>
        <w:spacing w:before="0" w:after="0"/>
      </w:pPr>
      <w:r>
        <w:t>Post-Incident Activities</w:t>
      </w:r>
    </w:p>
    <w:p>
      <w:pPr>
        <w:numPr>
          <w:ilvl w:val="1"/>
          <w:numId w:val="900"/>
        </w:numPr>
        <w:spacing w:before="0" w:after="0"/>
      </w:pPr>
      <w:r>
        <w:t>Lessons Learned Analysis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Process Improvement Identification</w:t>
      </w:r>
    </w:p>
    <w:p>
      <w:pPr>
        <w:numPr>
          <w:ilvl w:val="2"/>
          <w:numId w:val="900"/>
        </w:numPr>
        <w:spacing w:before="0" w:after="0"/>
      </w:pPr>
      <w:r>
        <w:t>Control Enhancement</w:t>
      </w:r>
    </w:p>
    <w:p>
      <w:pPr>
        <w:numPr>
          <w:ilvl w:val="2"/>
          <w:numId w:val="900"/>
        </w:numPr>
        <w:spacing w:before="0" w:after="0"/>
      </w:pPr>
      <w:r>
        <w:t>Training Updates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Customer Notification</w:t>
      </w:r>
    </w:p>
    <w:p>
      <w:pPr>
        <w:numPr>
          <w:ilvl w:val="2"/>
          <w:numId w:val="900"/>
        </w:numPr>
        <w:spacing w:before="0" w:after="0"/>
      </w:pPr>
      <w:r>
        <w:t>Regulatory Reporting</w:t>
      </w:r>
    </w:p>
    <w:p>
      <w:pPr>
        <w:numPr>
          <w:ilvl w:val="2"/>
          <w:numId w:val="900"/>
        </w:numPr>
        <w:spacing w:before="0" w:after="0"/>
      </w:pPr>
      <w:r>
        <w:t>Public Disclosure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1"/>
          <w:numId w:val="900"/>
        </w:numPr>
        <w:spacing w:before="0" w:after="0"/>
      </w:pPr>
      <w:r>
        <w:t>Legal and Regulatory Compliance</w:t>
      </w:r>
    </w:p>
    <w:p>
      <w:pPr>
        <w:numPr>
          <w:ilvl w:val="2"/>
          <w:numId w:val="900"/>
        </w:numPr>
        <w:spacing w:before="0" w:after="0"/>
      </w:pPr>
      <w:r>
        <w:t>Breach Notification Requirements</w:t>
      </w:r>
    </w:p>
    <w:p>
      <w:pPr>
        <w:numPr>
          <w:ilvl w:val="2"/>
          <w:numId w:val="900"/>
        </w:numPr>
        <w:spacing w:before="0" w:after="0"/>
      </w:pPr>
      <w:r>
        <w:t>Regulatory Cooperation</w:t>
      </w:r>
    </w:p>
    <w:p>
      <w:pPr>
        <w:numPr>
          <w:ilvl w:val="2"/>
          <w:numId w:val="900"/>
        </w:numPr>
        <w:spacing w:before="0" w:after="0"/>
      </w:pPr>
      <w:r>
        <w:t>Legal Documentation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pStyle w:val="Heading1"/>
      </w:pPr>
      <w:r>
        <w:t>Emerging Technologies and Future Trends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 Applications</w:t>
      </w:r>
    </w:p>
    <w:p>
      <w:pPr>
        <w:numPr>
          <w:ilvl w:val="1"/>
          <w:numId w:val="900"/>
        </w:numPr>
        <w:spacing w:before="0" w:after="0"/>
      </w:pPr>
      <w:r>
        <w:t>AI-Powered Threat Detection</w:t>
      </w:r>
    </w:p>
    <w:p>
      <w:pPr>
        <w:numPr>
          <w:ilvl w:val="2"/>
          <w:numId w:val="900"/>
        </w:numPr>
        <w:spacing w:before="0" w:after="0"/>
      </w:pPr>
      <w:r>
        <w:t>Behavioral Anomaly Detection</w:t>
      </w:r>
    </w:p>
    <w:p>
      <w:pPr>
        <w:numPr>
          <w:ilvl w:val="2"/>
          <w:numId w:val="900"/>
        </w:numPr>
        <w:spacing w:before="0" w:after="0"/>
      </w:pPr>
      <w:r>
        <w:t>Pattern Recognition Systems</w:t>
      </w:r>
    </w:p>
    <w:p>
      <w:pPr>
        <w:numPr>
          <w:ilvl w:val="2"/>
          <w:numId w:val="900"/>
        </w:numPr>
        <w:spacing w:before="0" w:after="0"/>
      </w:pPr>
      <w:r>
        <w:t>Predictive Threat Analysis</w:t>
      </w:r>
    </w:p>
    <w:p>
      <w:pPr>
        <w:numPr>
          <w:ilvl w:val="2"/>
          <w:numId w:val="900"/>
        </w:numPr>
        <w:spacing w:before="0" w:after="0"/>
      </w:pPr>
      <w:r>
        <w:t>Automated Response Systems</w:t>
      </w:r>
    </w:p>
    <w:p>
      <w:pPr>
        <w:numPr>
          <w:ilvl w:val="1"/>
          <w:numId w:val="900"/>
        </w:numPr>
        <w:spacing w:before="0" w:after="0"/>
      </w:pPr>
      <w:r>
        <w:t>Machine Learning for Risk Assessment</w:t>
      </w:r>
    </w:p>
    <w:p>
      <w:pPr>
        <w:numPr>
          <w:ilvl w:val="2"/>
          <w:numId w:val="900"/>
        </w:numPr>
        <w:spacing w:before="0" w:after="0"/>
      </w:pPr>
      <w:r>
        <w:t>Risk Scoring Algorithms</w:t>
      </w:r>
    </w:p>
    <w:p>
      <w:pPr>
        <w:numPr>
          <w:ilvl w:val="2"/>
          <w:numId w:val="900"/>
        </w:numPr>
        <w:spacing w:before="0" w:after="0"/>
      </w:pPr>
      <w:r>
        <w:t>Predictive Risk Modeling</w:t>
      </w:r>
    </w:p>
    <w:p>
      <w:pPr>
        <w:numPr>
          <w:ilvl w:val="2"/>
          <w:numId w:val="900"/>
        </w:numPr>
        <w:spacing w:before="0" w:after="0"/>
      </w:pPr>
      <w:r>
        <w:t>Supplier Risk Profiling</w:t>
      </w:r>
    </w:p>
    <w:p>
      <w:pPr>
        <w:numPr>
          <w:ilvl w:val="2"/>
          <w:numId w:val="900"/>
        </w:numPr>
        <w:spacing w:before="0" w:after="0"/>
      </w:pPr>
      <w:r>
        <w:t>Dynamic Risk Adjustment</w:t>
      </w:r>
    </w:p>
    <w:p>
      <w:pPr>
        <w:numPr>
          <w:ilvl w:val="1"/>
          <w:numId w:val="900"/>
        </w:numPr>
        <w:spacing w:before="0" w:after="0"/>
      </w:pPr>
      <w:r>
        <w:t>AI in Vulnerability Management</w:t>
      </w:r>
    </w:p>
    <w:p>
      <w:pPr>
        <w:numPr>
          <w:ilvl w:val="2"/>
          <w:numId w:val="900"/>
        </w:numPr>
        <w:spacing w:before="0" w:after="0"/>
      </w:pPr>
      <w:r>
        <w:t>Automated Vulnerability Discovery</w:t>
      </w:r>
    </w:p>
    <w:p>
      <w:pPr>
        <w:numPr>
          <w:ilvl w:val="2"/>
          <w:numId w:val="900"/>
        </w:numPr>
        <w:spacing w:before="0" w:after="0"/>
      </w:pPr>
      <w:r>
        <w:t>Patch Prioritization</w:t>
      </w:r>
    </w:p>
    <w:p>
      <w:pPr>
        <w:numPr>
          <w:ilvl w:val="2"/>
          <w:numId w:val="900"/>
        </w:numPr>
        <w:spacing w:before="0" w:after="0"/>
      </w:pPr>
      <w:r>
        <w:t>False Positive Reduction</w:t>
      </w:r>
    </w:p>
    <w:p>
      <w:pPr>
        <w:numPr>
          <w:ilvl w:val="2"/>
          <w:numId w:val="900"/>
        </w:numPr>
        <w:spacing w:before="0" w:after="0"/>
      </w:pPr>
      <w:r>
        <w:t>Remediation Recommendation</w:t>
      </w:r>
    </w:p>
    <w:p>
      <w:pPr>
        <w:numPr>
          <w:ilvl w:val="0"/>
          <w:numId w:val="900"/>
        </w:numPr>
        <w:spacing w:before="0" w:after="0"/>
      </w:pPr>
      <w:r>
        <w:t>Blockchain and Distributed Ledger Technologies</w:t>
      </w:r>
    </w:p>
    <w:p>
      <w:pPr>
        <w:numPr>
          <w:ilvl w:val="1"/>
          <w:numId w:val="900"/>
        </w:numPr>
        <w:spacing w:before="0" w:after="0"/>
      </w:pPr>
      <w:r>
        <w:t>Supply Chain Traceability</w:t>
      </w:r>
    </w:p>
    <w:p>
      <w:pPr>
        <w:numPr>
          <w:ilvl w:val="2"/>
          <w:numId w:val="900"/>
        </w:numPr>
        <w:spacing w:before="0" w:after="0"/>
      </w:pPr>
      <w:r>
        <w:t>Provenance Tracking</w:t>
      </w:r>
    </w:p>
    <w:p>
      <w:pPr>
        <w:numPr>
          <w:ilvl w:val="2"/>
          <w:numId w:val="900"/>
        </w:numPr>
        <w:spacing w:before="0" w:after="0"/>
      </w:pPr>
      <w:r>
        <w:t>Immutable Record Keeping</w:t>
      </w:r>
    </w:p>
    <w:p>
      <w:pPr>
        <w:numPr>
          <w:ilvl w:val="2"/>
          <w:numId w:val="900"/>
        </w:numPr>
        <w:spacing w:before="0" w:after="0"/>
      </w:pPr>
      <w:r>
        <w:t>Multi-Party Verification</w:t>
      </w:r>
    </w:p>
    <w:p>
      <w:pPr>
        <w:numPr>
          <w:ilvl w:val="2"/>
          <w:numId w:val="900"/>
        </w:numPr>
        <w:spacing w:before="0" w:after="0"/>
      </w:pPr>
      <w:r>
        <w:t>Transparency Enhancement</w:t>
      </w:r>
    </w:p>
    <w:p>
      <w:pPr>
        <w:numPr>
          <w:ilvl w:val="1"/>
          <w:numId w:val="900"/>
        </w:numPr>
        <w:spacing w:before="0" w:after="0"/>
      </w:pPr>
      <w:r>
        <w:t>Smart Contracts for Security</w:t>
      </w:r>
    </w:p>
    <w:p>
      <w:pPr>
        <w:numPr>
          <w:ilvl w:val="2"/>
          <w:numId w:val="900"/>
        </w:numPr>
        <w:spacing w:before="0" w:after="0"/>
      </w:pPr>
      <w:r>
        <w:t>Automated Compliance Checking</w:t>
      </w:r>
    </w:p>
    <w:p>
      <w:pPr>
        <w:numPr>
          <w:ilvl w:val="2"/>
          <w:numId w:val="900"/>
        </w:numPr>
        <w:spacing w:before="0" w:after="0"/>
      </w:pPr>
      <w:r>
        <w:t>Conditional Access Control</w:t>
      </w:r>
    </w:p>
    <w:p>
      <w:pPr>
        <w:numPr>
          <w:ilvl w:val="2"/>
          <w:numId w:val="900"/>
        </w:numPr>
        <w:spacing w:before="0" w:after="0"/>
      </w:pPr>
      <w:r>
        <w:t>Payment and Penalty Automation</w:t>
      </w:r>
    </w:p>
    <w:p>
      <w:pPr>
        <w:numPr>
          <w:ilvl w:val="2"/>
          <w:numId w:val="900"/>
        </w:numPr>
        <w:spacing w:before="0" w:after="0"/>
      </w:pPr>
      <w:r>
        <w:t>Trust Mechanism Implementation</w:t>
      </w:r>
    </w:p>
    <w:p>
      <w:pPr>
        <w:numPr>
          <w:ilvl w:val="1"/>
          <w:numId w:val="900"/>
        </w:numPr>
        <w:spacing w:before="0" w:after="0"/>
      </w:pPr>
      <w:r>
        <w:t>Blockchain Security Considerations</w:t>
      </w:r>
    </w:p>
    <w:p>
      <w:pPr>
        <w:numPr>
          <w:ilvl w:val="2"/>
          <w:numId w:val="900"/>
        </w:numPr>
        <w:spacing w:before="0" w:after="0"/>
      </w:pPr>
      <w:r>
        <w:t>Consensus Mechanism Security</w:t>
      </w:r>
    </w:p>
    <w:p>
      <w:pPr>
        <w:numPr>
          <w:ilvl w:val="2"/>
          <w:numId w:val="900"/>
        </w:numPr>
        <w:spacing w:before="0" w:after="0"/>
      </w:pPr>
      <w:r>
        <w:t>Private Key Management</w:t>
      </w:r>
    </w:p>
    <w:p>
      <w:pPr>
        <w:numPr>
          <w:ilvl w:val="2"/>
          <w:numId w:val="900"/>
        </w:numPr>
        <w:spacing w:before="0" w:after="0"/>
      </w:pPr>
      <w:r>
        <w:t>Smart Contract Vulnerabilities</w:t>
      </w:r>
    </w:p>
    <w:p>
      <w:pPr>
        <w:numPr>
          <w:ilvl w:val="2"/>
          <w:numId w:val="900"/>
        </w:numPr>
        <w:spacing w:before="0" w:after="0"/>
      </w:pPr>
      <w:r>
        <w:t>Scalability and Performance</w:t>
      </w:r>
    </w:p>
    <w:p>
      <w:pPr>
        <w:numPr>
          <w:ilvl w:val="0"/>
          <w:numId w:val="900"/>
        </w:numPr>
        <w:spacing w:before="0" w:after="0"/>
      </w:pPr>
      <w:r>
        <w:t>Zero Trust Architecture Implementation</w:t>
      </w:r>
    </w:p>
    <w:p>
      <w:pPr>
        <w:numPr>
          <w:ilvl w:val="1"/>
          <w:numId w:val="900"/>
        </w:numPr>
        <w:spacing w:before="0" w:after="0"/>
      </w:pPr>
      <w:r>
        <w:t>Zero Trust Principles in Supply Chains</w:t>
      </w:r>
    </w:p>
    <w:p>
      <w:pPr>
        <w:numPr>
          <w:ilvl w:val="2"/>
          <w:numId w:val="900"/>
        </w:numPr>
        <w:spacing w:before="0" w:after="0"/>
      </w:pPr>
      <w:r>
        <w:t>Never Trust, Always Verify</w:t>
      </w:r>
    </w:p>
    <w:p>
      <w:pPr>
        <w:numPr>
          <w:ilvl w:val="2"/>
          <w:numId w:val="900"/>
        </w:numPr>
        <w:spacing w:before="0" w:after="0"/>
      </w:pPr>
      <w:r>
        <w:t>Least Privilege Access</w:t>
      </w:r>
    </w:p>
    <w:p>
      <w:pPr>
        <w:numPr>
          <w:ilvl w:val="2"/>
          <w:numId w:val="900"/>
        </w:numPr>
        <w:spacing w:before="0" w:after="0"/>
      </w:pPr>
      <w:r>
        <w:t>Continuous Verification</w:t>
      </w:r>
    </w:p>
    <w:p>
      <w:pPr>
        <w:numPr>
          <w:ilvl w:val="2"/>
          <w:numId w:val="900"/>
        </w:numPr>
        <w:spacing w:before="0" w:after="0"/>
      </w:pPr>
      <w:r>
        <w:t>Assume Breach Mentality</w:t>
      </w:r>
    </w:p>
    <w:p>
      <w:pPr>
        <w:numPr>
          <w:ilvl w:val="1"/>
          <w:numId w:val="900"/>
        </w:numPr>
        <w:spacing w:before="0" w:after="0"/>
      </w:pPr>
      <w:r>
        <w:t>Identity and Access Management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Privileged Access Management</w:t>
      </w:r>
    </w:p>
    <w:p>
      <w:pPr>
        <w:numPr>
          <w:ilvl w:val="2"/>
          <w:numId w:val="900"/>
        </w:numPr>
        <w:spacing w:before="0" w:after="0"/>
      </w:pPr>
      <w:r>
        <w:t>Identity Federation</w:t>
      </w:r>
    </w:p>
    <w:p>
      <w:pPr>
        <w:numPr>
          <w:ilvl w:val="2"/>
          <w:numId w:val="900"/>
        </w:numPr>
        <w:spacing w:before="0" w:after="0"/>
      </w:pPr>
      <w:r>
        <w:t>Continuous Authentication</w:t>
      </w:r>
    </w:p>
    <w:p>
      <w:pPr>
        <w:numPr>
          <w:ilvl w:val="1"/>
          <w:numId w:val="900"/>
        </w:numPr>
        <w:spacing w:before="0" w:after="0"/>
      </w:pPr>
      <w:r>
        <w:t>Network Segmentation and Micro-Segmentation</w:t>
      </w:r>
    </w:p>
    <w:p>
      <w:pPr>
        <w:numPr>
          <w:ilvl w:val="2"/>
          <w:numId w:val="900"/>
        </w:numPr>
        <w:spacing w:before="0" w:after="0"/>
      </w:pPr>
      <w:r>
        <w:t>Software-Defined Perimeters</w:t>
      </w:r>
    </w:p>
    <w:p>
      <w:pPr>
        <w:numPr>
          <w:ilvl w:val="2"/>
          <w:numId w:val="900"/>
        </w:numPr>
        <w:spacing w:before="0" w:after="0"/>
      </w:pPr>
      <w:r>
        <w:t>Network Access Control</w:t>
      </w:r>
    </w:p>
    <w:p>
      <w:pPr>
        <w:numPr>
          <w:ilvl w:val="2"/>
          <w:numId w:val="900"/>
        </w:numPr>
        <w:spacing w:before="0" w:after="0"/>
      </w:pPr>
      <w:r>
        <w:t>Traffic Inspection and Filtering</w:t>
      </w:r>
    </w:p>
    <w:p>
      <w:pPr>
        <w:numPr>
          <w:ilvl w:val="2"/>
          <w:numId w:val="900"/>
        </w:numPr>
        <w:spacing w:before="0" w:after="0"/>
      </w:pPr>
      <w:r>
        <w:t>Lateral Movement Prevention</w:t>
      </w:r>
    </w:p>
    <w:p>
      <w:pPr>
        <w:numPr>
          <w:ilvl w:val="0"/>
          <w:numId w:val="900"/>
        </w:numPr>
        <w:spacing w:before="0" w:after="0"/>
      </w:pPr>
      <w:r>
        <w:t>Quantum Computing Impact</w:t>
      </w:r>
    </w:p>
    <w:p>
      <w:pPr>
        <w:numPr>
          <w:ilvl w:val="1"/>
          <w:numId w:val="900"/>
        </w:numPr>
        <w:spacing w:before="0" w:after="0"/>
      </w:pPr>
      <w:r>
        <w:t>Post-Quantum Cryptography</w:t>
      </w:r>
    </w:p>
    <w:p>
      <w:pPr>
        <w:numPr>
          <w:ilvl w:val="2"/>
          <w:numId w:val="900"/>
        </w:numPr>
        <w:spacing w:before="0" w:after="0"/>
      </w:pPr>
      <w:r>
        <w:t>Quantum-Resistant Algorithms</w:t>
      </w:r>
    </w:p>
    <w:p>
      <w:pPr>
        <w:numPr>
          <w:ilvl w:val="2"/>
          <w:numId w:val="900"/>
        </w:numPr>
        <w:spacing w:before="0" w:after="0"/>
      </w:pPr>
      <w:r>
        <w:t>Migration Planning and Strategy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Timeline Considerations</w:t>
      </w:r>
    </w:p>
    <w:p>
      <w:pPr>
        <w:numPr>
          <w:ilvl w:val="1"/>
          <w:numId w:val="900"/>
        </w:numPr>
        <w:spacing w:before="0" w:after="0"/>
      </w:pPr>
      <w:r>
        <w:t>Quantum Key Distribution</w:t>
      </w:r>
    </w:p>
    <w:p>
      <w:pPr>
        <w:numPr>
          <w:ilvl w:val="2"/>
          <w:numId w:val="900"/>
        </w:numPr>
        <w:spacing w:before="0" w:after="0"/>
      </w:pPr>
      <w:r>
        <w:t>Quantum Communication Channels</w:t>
      </w:r>
    </w:p>
    <w:p>
      <w:pPr>
        <w:numPr>
          <w:ilvl w:val="2"/>
          <w:numId w:val="900"/>
        </w:numPr>
        <w:spacing w:before="0" w:after="0"/>
      </w:pPr>
      <w:r>
        <w:t>Key Exchange Security</w:t>
      </w:r>
    </w:p>
    <w:p>
      <w:pPr>
        <w:numPr>
          <w:ilvl w:val="2"/>
          <w:numId w:val="900"/>
        </w:numPr>
        <w:spacing w:before="0" w:after="0"/>
      </w:pPr>
      <w:r>
        <w:t>Infrastructure Requirements</w:t>
      </w:r>
    </w:p>
    <w:p>
      <w:pPr>
        <w:numPr>
          <w:ilvl w:val="2"/>
          <w:numId w:val="900"/>
        </w:numPr>
        <w:spacing w:before="0" w:after="0"/>
      </w:pPr>
      <w:r>
        <w:t>Practical Applications</w:t>
      </w:r>
    </w:p>
    <w:p>
      <w:pPr>
        <w:numPr>
          <w:ilvl w:val="1"/>
          <w:numId w:val="900"/>
        </w:numPr>
        <w:spacing w:before="0" w:after="0"/>
      </w:pPr>
      <w:r>
        <w:t>Quantum Threat Assessment</w:t>
      </w:r>
    </w:p>
    <w:p>
      <w:pPr>
        <w:numPr>
          <w:ilvl w:val="2"/>
          <w:numId w:val="900"/>
        </w:numPr>
        <w:spacing w:before="0" w:after="0"/>
      </w:pPr>
      <w:r>
        <w:t>Current Cryptographic Vulnerabilities</w:t>
      </w:r>
    </w:p>
    <w:p>
      <w:pPr>
        <w:numPr>
          <w:ilvl w:val="2"/>
          <w:numId w:val="900"/>
        </w:numPr>
        <w:spacing w:before="0" w:after="0"/>
      </w:pPr>
      <w:r>
        <w:t>Timeline for Quantum Advantage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Preparedness Planning</w:t>
      </w:r>
    </w:p>
    <w:p>
      <w:pPr>
        <w:numPr>
          <w:ilvl w:val="0"/>
          <w:numId w:val="900"/>
        </w:numPr>
        <w:spacing w:before="0" w:after="0"/>
      </w:pPr>
      <w:r>
        <w:t>Internet of Things (IoT) and Edge Computing</w:t>
      </w:r>
    </w:p>
    <w:p>
      <w:pPr>
        <w:numPr>
          <w:ilvl w:val="1"/>
          <w:numId w:val="900"/>
        </w:numPr>
        <w:spacing w:before="0" w:after="0"/>
      </w:pPr>
      <w:r>
        <w:t>IoT Device Security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Secure Communication Protocols</w:t>
      </w:r>
    </w:p>
    <w:p>
      <w:pPr>
        <w:numPr>
          <w:ilvl w:val="2"/>
          <w:numId w:val="900"/>
        </w:numPr>
        <w:spacing w:before="0" w:after="0"/>
      </w:pPr>
      <w:r>
        <w:t>Firmware Security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1"/>
          <w:numId w:val="900"/>
        </w:numPr>
        <w:spacing w:before="0" w:after="0"/>
      </w:pPr>
      <w:r>
        <w:t>Edge Computing Security</w:t>
      </w:r>
    </w:p>
    <w:p>
      <w:pPr>
        <w:numPr>
          <w:ilvl w:val="2"/>
          <w:numId w:val="900"/>
        </w:numPr>
        <w:spacing w:before="0" w:after="0"/>
      </w:pPr>
      <w:r>
        <w:t>Distributed Security Architecture</w:t>
      </w:r>
    </w:p>
    <w:p>
      <w:pPr>
        <w:numPr>
          <w:ilvl w:val="2"/>
          <w:numId w:val="900"/>
        </w:numPr>
        <w:spacing w:before="0" w:after="0"/>
      </w:pPr>
      <w:r>
        <w:t>Edge Device Protection</w:t>
      </w:r>
    </w:p>
    <w:p>
      <w:pPr>
        <w:numPr>
          <w:ilvl w:val="2"/>
          <w:numId w:val="900"/>
        </w:numPr>
        <w:spacing w:before="0" w:after="0"/>
      </w:pPr>
      <w:r>
        <w:t>Data Processing Security</w:t>
      </w:r>
    </w:p>
    <w:p>
      <w:pPr>
        <w:numPr>
          <w:ilvl w:val="2"/>
          <w:numId w:val="900"/>
        </w:numPr>
        <w:spacing w:before="0" w:after="0"/>
      </w:pPr>
      <w:r>
        <w:t>Network Connectivity Security</w:t>
      </w:r>
    </w:p>
    <w:p>
      <w:pPr>
        <w:numPr>
          <w:ilvl w:val="1"/>
          <w:numId w:val="900"/>
        </w:numPr>
        <w:spacing w:before="0" w:after="0"/>
      </w:pPr>
      <w:r>
        <w:t>Supply Chain IoT Integration</w:t>
      </w:r>
    </w:p>
    <w:p>
      <w:pPr>
        <w:numPr>
          <w:ilvl w:val="2"/>
          <w:numId w:val="900"/>
        </w:numPr>
        <w:spacing w:before="0" w:after="0"/>
      </w:pPr>
      <w:r>
        <w:t>Sensor Network Security</w:t>
      </w:r>
    </w:p>
    <w:p>
      <w:pPr>
        <w:numPr>
          <w:ilvl w:val="2"/>
          <w:numId w:val="900"/>
        </w:numPr>
        <w:spacing w:before="0" w:after="0"/>
      </w:pPr>
      <w:r>
        <w:t>Data Collection and Transmission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Automated Response Systems</w:t>
      </w:r>
    </w:p>
    <w:p>
      <w:pPr>
        <w:numPr>
          <w:ilvl w:val="0"/>
          <w:numId w:val="900"/>
        </w:numPr>
        <w:spacing w:before="0" w:after="0"/>
      </w:pPr>
      <w:r>
        <w:t>Advanced Persistent Threats (APTs) Evolution</w:t>
      </w:r>
    </w:p>
    <w:p>
      <w:pPr>
        <w:numPr>
          <w:ilvl w:val="1"/>
          <w:numId w:val="900"/>
        </w:numPr>
        <w:spacing w:before="0" w:after="0"/>
      </w:pPr>
      <w:r>
        <w:t>Next-Generation APT Techniques</w:t>
      </w:r>
    </w:p>
    <w:p>
      <w:pPr>
        <w:numPr>
          <w:ilvl w:val="2"/>
          <w:numId w:val="900"/>
        </w:numPr>
        <w:spacing w:before="0" w:after="0"/>
      </w:pPr>
      <w:r>
        <w:t>Living-off-the-Land Attacks</w:t>
      </w:r>
    </w:p>
    <w:p>
      <w:pPr>
        <w:numPr>
          <w:ilvl w:val="2"/>
          <w:numId w:val="900"/>
        </w:numPr>
        <w:spacing w:before="0" w:after="0"/>
      </w:pPr>
      <w:r>
        <w:t>Supply Chain Infiltration Methods</w:t>
      </w:r>
    </w:p>
    <w:p>
      <w:pPr>
        <w:numPr>
          <w:ilvl w:val="2"/>
          <w:numId w:val="900"/>
        </w:numPr>
        <w:spacing w:before="0" w:after="0"/>
      </w:pPr>
      <w:r>
        <w:t>AI-Enhanced Attack Capabilities</w:t>
      </w:r>
    </w:p>
    <w:p>
      <w:pPr>
        <w:numPr>
          <w:ilvl w:val="2"/>
          <w:numId w:val="900"/>
        </w:numPr>
        <w:spacing w:before="0" w:after="0"/>
      </w:pPr>
      <w:r>
        <w:t>Steganography and Covert Channels</w:t>
      </w:r>
    </w:p>
    <w:p>
      <w:pPr>
        <w:numPr>
          <w:ilvl w:val="1"/>
          <w:numId w:val="900"/>
        </w:numPr>
        <w:spacing w:before="0" w:after="0"/>
      </w:pPr>
      <w:r>
        <w:t>Attribution and Intelligence</w:t>
      </w:r>
    </w:p>
    <w:p>
      <w:pPr>
        <w:numPr>
          <w:ilvl w:val="2"/>
          <w:numId w:val="900"/>
        </w:numPr>
        <w:spacing w:before="0" w:after="0"/>
      </w:pPr>
      <w:r>
        <w:t>Advanced Attribution Techniques</w:t>
      </w:r>
    </w:p>
    <w:p>
      <w:pPr>
        <w:numPr>
          <w:ilvl w:val="2"/>
          <w:numId w:val="900"/>
        </w:numPr>
        <w:spacing w:before="0" w:after="0"/>
      </w:pPr>
      <w:r>
        <w:t>Threat Actor Profiling</w:t>
      </w:r>
    </w:p>
    <w:p>
      <w:pPr>
        <w:numPr>
          <w:ilvl w:val="2"/>
          <w:numId w:val="900"/>
        </w:numPr>
        <w:spacing w:before="0" w:after="0"/>
      </w:pPr>
      <w:r>
        <w:t>Campaign Tracking</w:t>
      </w:r>
    </w:p>
    <w:p>
      <w:pPr>
        <w:numPr>
          <w:ilvl w:val="2"/>
          <w:numId w:val="900"/>
        </w:numPr>
        <w:spacing w:before="0" w:after="0"/>
      </w:pPr>
      <w:r>
        <w:t>Intelligence Sharing Evolution</w:t>
      </w:r>
    </w:p>
    <w:p>
      <w:pPr>
        <w:numPr>
          <w:ilvl w:val="1"/>
          <w:numId w:val="900"/>
        </w:numPr>
        <w:spacing w:before="0" w:after="0"/>
      </w:pPr>
      <w:r>
        <w:t>Defense Evolution</w:t>
      </w:r>
    </w:p>
    <w:p>
      <w:pPr>
        <w:numPr>
          <w:ilvl w:val="2"/>
          <w:numId w:val="900"/>
        </w:numPr>
        <w:spacing w:before="0" w:after="0"/>
      </w:pPr>
      <w:r>
        <w:t>Adaptive Defense Systems</w:t>
      </w:r>
    </w:p>
    <w:p>
      <w:pPr>
        <w:numPr>
          <w:ilvl w:val="2"/>
          <w:numId w:val="900"/>
        </w:numPr>
        <w:spacing w:before="0" w:after="0"/>
      </w:pPr>
      <w:r>
        <w:t>Threat Hunting Advancement</w:t>
      </w:r>
    </w:p>
    <w:p>
      <w:pPr>
        <w:numPr>
          <w:ilvl w:val="2"/>
          <w:numId w:val="900"/>
        </w:numPr>
        <w:spacing w:before="0" w:after="0"/>
      </w:pPr>
      <w:r>
        <w:t>Deception Technologies</w:t>
      </w:r>
    </w:p>
    <w:p>
      <w:pPr>
        <w:numPr>
          <w:ilvl w:val="2"/>
          <w:numId w:val="900"/>
        </w:numPr>
        <w:spacing w:before="0" w:after="0"/>
      </w:pPr>
      <w:r>
        <w:t>Automated Response Capabilities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