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Rhizobium Genetics and Plasmid Biology</w:t>
      </w:r>
    </w:p>
    <w:p>
      <w:pPr>
        <w:pStyle w:val="Heading1"/>
      </w:pPr>
      <w:r>
        <w:t>Introduction to Rhizobium and Nitrogen-Fixing Symbiosis</w:t>
      </w:r>
    </w:p>
    <w:p>
      <w:pPr>
        <w:numPr>
          <w:ilvl w:val="0"/>
          <w:numId w:val="900"/>
        </w:numPr>
        <w:spacing w:before="0" w:after="0"/>
      </w:pPr>
      <w:r>
        <w:t>The Rhizobia: Soil Bacteria and Symbiotic Partners</w:t>
      </w:r>
    </w:p>
    <w:p>
      <w:pPr>
        <w:numPr>
          <w:ilvl w:val="1"/>
          <w:numId w:val="900"/>
        </w:numPr>
        <w:spacing w:before="0" w:after="0"/>
      </w:pPr>
      <w:r>
        <w:t>Definition and Taxonomic Classification</w:t>
      </w:r>
    </w:p>
    <w:p>
      <w:pPr>
        <w:numPr>
          <w:ilvl w:val="2"/>
          <w:numId w:val="900"/>
        </w:numPr>
        <w:spacing w:before="0" w:after="0"/>
      </w:pPr>
      <w:r>
        <w:t>Gram-negative proteobacteria</w:t>
      </w:r>
    </w:p>
    <w:p>
      <w:pPr>
        <w:numPr>
          <w:ilvl w:val="2"/>
          <w:numId w:val="900"/>
        </w:numPr>
        <w:spacing w:before="0" w:after="0"/>
      </w:pPr>
      <w:r>
        <w:t>Alpha-proteobacteria subdivision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numPr>
          <w:ilvl w:val="1"/>
          <w:numId w:val="900"/>
        </w:numPr>
        <w:spacing w:before="0" w:after="0"/>
      </w:pPr>
      <w:r>
        <w:t>Morphological Characteristics</w:t>
      </w:r>
    </w:p>
    <w:p>
      <w:pPr>
        <w:numPr>
          <w:ilvl w:val="2"/>
          <w:numId w:val="900"/>
        </w:numPr>
        <w:spacing w:before="0" w:after="0"/>
      </w:pPr>
      <w:r>
        <w:t>Cell shape and size</w:t>
      </w:r>
    </w:p>
    <w:p>
      <w:pPr>
        <w:numPr>
          <w:ilvl w:val="2"/>
          <w:numId w:val="900"/>
        </w:numPr>
        <w:spacing w:before="0" w:after="0"/>
      </w:pPr>
      <w:r>
        <w:t>Flagellar arrangement and motility</w:t>
      </w:r>
    </w:p>
    <w:p>
      <w:pPr>
        <w:numPr>
          <w:ilvl w:val="2"/>
          <w:numId w:val="900"/>
        </w:numPr>
        <w:spacing w:before="0" w:after="0"/>
      </w:pPr>
      <w:r>
        <w:t>Surface structures</w:t>
      </w:r>
    </w:p>
    <w:p>
      <w:pPr>
        <w:numPr>
          <w:ilvl w:val="1"/>
          <w:numId w:val="900"/>
        </w:numPr>
        <w:spacing w:before="0" w:after="0"/>
      </w:pPr>
      <w:r>
        <w:t>Ecological Niche</w:t>
      </w:r>
    </w:p>
    <w:p>
      <w:pPr>
        <w:numPr>
          <w:ilvl w:val="2"/>
          <w:numId w:val="900"/>
        </w:numPr>
        <w:spacing w:before="0" w:after="0"/>
      </w:pPr>
      <w:r>
        <w:t>Soil habitat preferences</w:t>
      </w:r>
    </w:p>
    <w:p>
      <w:pPr>
        <w:numPr>
          <w:ilvl w:val="2"/>
          <w:numId w:val="900"/>
        </w:numPr>
        <w:spacing w:before="0" w:after="0"/>
      </w:pPr>
      <w:r>
        <w:t>Rhizosphere colonization</w:t>
      </w:r>
    </w:p>
    <w:p>
      <w:pPr>
        <w:numPr>
          <w:ilvl w:val="2"/>
          <w:numId w:val="900"/>
        </w:numPr>
        <w:spacing w:before="0" w:after="0"/>
      </w:pPr>
      <w:r>
        <w:t>Free-living versus symbiotic lifestyle</w:t>
      </w:r>
    </w:p>
    <w:p>
      <w:pPr>
        <w:numPr>
          <w:ilvl w:val="1"/>
          <w:numId w:val="900"/>
        </w:numPr>
        <w:spacing w:before="0" w:after="0"/>
      </w:pPr>
      <w:r>
        <w:t>Metabolic Capabilities</w:t>
      </w:r>
    </w:p>
    <w:p>
      <w:pPr>
        <w:numPr>
          <w:ilvl w:val="2"/>
          <w:numId w:val="900"/>
        </w:numPr>
        <w:spacing w:before="0" w:after="0"/>
      </w:pPr>
      <w:r>
        <w:t>Heterotrophic metabolism</w:t>
      </w:r>
    </w:p>
    <w:p>
      <w:pPr>
        <w:numPr>
          <w:ilvl w:val="2"/>
          <w:numId w:val="900"/>
        </w:numPr>
        <w:spacing w:before="0" w:after="0"/>
      </w:pPr>
      <w:r>
        <w:t>Carbon source utilization</w:t>
      </w:r>
    </w:p>
    <w:p>
      <w:pPr>
        <w:numPr>
          <w:ilvl w:val="2"/>
          <w:numId w:val="900"/>
        </w:numPr>
        <w:spacing w:before="0" w:after="0"/>
      </w:pPr>
      <w:r>
        <w:t>Respiratory pathways</w:t>
      </w:r>
    </w:p>
    <w:p>
      <w:pPr>
        <w:numPr>
          <w:ilvl w:val="0"/>
          <w:numId w:val="900"/>
        </w:numPr>
        <w:spacing w:before="0" w:after="0"/>
      </w:pPr>
      <w:r>
        <w:t>Major Rhizobial Genera and Species</w:t>
      </w:r>
    </w:p>
    <w:p>
      <w:pPr>
        <w:numPr>
          <w:ilvl w:val="1"/>
          <w:numId w:val="900"/>
        </w:numPr>
        <w:spacing w:before="0" w:after="0"/>
      </w:pPr>
      <w:r>
        <w:t>Rhizobium</w:t>
      </w:r>
    </w:p>
    <w:p>
      <w:pPr>
        <w:numPr>
          <w:ilvl w:val="2"/>
          <w:numId w:val="900"/>
        </w:numPr>
        <w:spacing w:before="0" w:after="0"/>
      </w:pPr>
      <w:r>
        <w:t>Fast-growing characteristics</w:t>
      </w:r>
    </w:p>
    <w:p>
      <w:pPr>
        <w:numPr>
          <w:ilvl w:val="2"/>
          <w:numId w:val="900"/>
        </w:numPr>
        <w:spacing w:before="0" w:after="0"/>
      </w:pPr>
      <w:r>
        <w:t>Host plant associations</w:t>
      </w:r>
    </w:p>
    <w:p>
      <w:pPr>
        <w:numPr>
          <w:ilvl w:val="2"/>
          <w:numId w:val="900"/>
        </w:numPr>
        <w:spacing w:before="0" w:after="0"/>
      </w:pPr>
      <w:r>
        <w:t>Representative species</w:t>
      </w:r>
    </w:p>
    <w:p>
      <w:pPr>
        <w:numPr>
          <w:ilvl w:val="1"/>
          <w:numId w:val="900"/>
        </w:numPr>
        <w:spacing w:before="0" w:after="0"/>
      </w:pPr>
      <w:r>
        <w:t>Sinorhizobium (Ensifer)</w:t>
      </w:r>
    </w:p>
    <w:p>
      <w:pPr>
        <w:numPr>
          <w:ilvl w:val="2"/>
          <w:numId w:val="900"/>
        </w:numPr>
        <w:spacing w:before="0" w:after="0"/>
      </w:pPr>
      <w:r>
        <w:t>Genomic features</w:t>
      </w:r>
    </w:p>
    <w:p>
      <w:pPr>
        <w:numPr>
          <w:ilvl w:val="2"/>
          <w:numId w:val="900"/>
        </w:numPr>
        <w:spacing w:before="0" w:after="0"/>
      </w:pPr>
      <w:r>
        <w:t>Symbiotic properties</w:t>
      </w:r>
    </w:p>
    <w:p>
      <w:pPr>
        <w:numPr>
          <w:ilvl w:val="2"/>
          <w:numId w:val="900"/>
        </w:numPr>
        <w:spacing w:before="0" w:after="0"/>
      </w:pPr>
      <w:r>
        <w:t>Agricultural importance</w:t>
      </w:r>
    </w:p>
    <w:p>
      <w:pPr>
        <w:numPr>
          <w:ilvl w:val="1"/>
          <w:numId w:val="900"/>
        </w:numPr>
        <w:spacing w:before="0" w:after="0"/>
      </w:pPr>
      <w:r>
        <w:t>Bradyrhizobium</w:t>
      </w:r>
    </w:p>
    <w:p>
      <w:pPr>
        <w:numPr>
          <w:ilvl w:val="2"/>
          <w:numId w:val="900"/>
        </w:numPr>
        <w:spacing w:before="0" w:after="0"/>
      </w:pPr>
      <w:r>
        <w:t>Slow-growing nature</w:t>
      </w:r>
    </w:p>
    <w:p>
      <w:pPr>
        <w:numPr>
          <w:ilvl w:val="2"/>
          <w:numId w:val="900"/>
        </w:numPr>
        <w:spacing w:before="0" w:after="0"/>
      </w:pPr>
      <w:r>
        <w:t>Tropical legume associations</w:t>
      </w:r>
    </w:p>
    <w:p>
      <w:pPr>
        <w:numPr>
          <w:ilvl w:val="2"/>
          <w:numId w:val="900"/>
        </w:numPr>
        <w:spacing w:before="0" w:after="0"/>
      </w:pPr>
      <w:r>
        <w:t>Metabolic distinctions</w:t>
      </w:r>
    </w:p>
    <w:p>
      <w:pPr>
        <w:numPr>
          <w:ilvl w:val="1"/>
          <w:numId w:val="900"/>
        </w:numPr>
        <w:spacing w:before="0" w:after="0"/>
      </w:pPr>
      <w:r>
        <w:t>Mesorhizobium</w:t>
      </w:r>
    </w:p>
    <w:p>
      <w:pPr>
        <w:numPr>
          <w:ilvl w:val="2"/>
          <w:numId w:val="900"/>
        </w:numPr>
        <w:spacing w:before="0" w:after="0"/>
      </w:pPr>
      <w:r>
        <w:t>Intermediate growth rates</w:t>
      </w:r>
    </w:p>
    <w:p>
      <w:pPr>
        <w:numPr>
          <w:ilvl w:val="2"/>
          <w:numId w:val="900"/>
        </w:numPr>
        <w:spacing w:before="0" w:after="0"/>
      </w:pPr>
      <w:r>
        <w:t>Host specificity patterns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Azorhizobium</w:t>
      </w:r>
    </w:p>
    <w:p>
      <w:pPr>
        <w:numPr>
          <w:ilvl w:val="2"/>
          <w:numId w:val="900"/>
        </w:numPr>
        <w:spacing w:before="0" w:after="0"/>
      </w:pPr>
      <w:r>
        <w:t>Stem-nodulating capability</w:t>
      </w:r>
    </w:p>
    <w:p>
      <w:pPr>
        <w:numPr>
          <w:ilvl w:val="2"/>
          <w:numId w:val="900"/>
        </w:numPr>
        <w:spacing w:before="0" w:after="0"/>
      </w:pPr>
      <w:r>
        <w:t>Unique symbiotic features</w:t>
      </w:r>
    </w:p>
    <w:p>
      <w:pPr>
        <w:numPr>
          <w:ilvl w:val="2"/>
          <w:numId w:val="900"/>
        </w:numPr>
        <w:spacing w:before="0" w:after="0"/>
      </w:pPr>
      <w:r>
        <w:t>Host range limitations</w:t>
      </w:r>
    </w:p>
    <w:p>
      <w:pPr>
        <w:numPr>
          <w:ilvl w:val="1"/>
          <w:numId w:val="900"/>
        </w:numPr>
        <w:spacing w:before="0" w:after="0"/>
      </w:pPr>
      <w:r>
        <w:t>Other Genera</w:t>
      </w:r>
    </w:p>
    <w:p>
      <w:pPr>
        <w:numPr>
          <w:ilvl w:val="2"/>
          <w:numId w:val="900"/>
        </w:numPr>
        <w:spacing w:before="0" w:after="0"/>
      </w:pPr>
      <w:r>
        <w:t>Allorhizobium</w:t>
      </w:r>
    </w:p>
    <w:p>
      <w:pPr>
        <w:numPr>
          <w:ilvl w:val="2"/>
          <w:numId w:val="900"/>
        </w:numPr>
        <w:spacing w:before="0" w:after="0"/>
      </w:pPr>
      <w:r>
        <w:t>Neorhizobium</w:t>
      </w:r>
    </w:p>
    <w:p>
      <w:pPr>
        <w:numPr>
          <w:ilvl w:val="2"/>
          <w:numId w:val="900"/>
        </w:numPr>
        <w:spacing w:before="0" w:after="0"/>
      </w:pPr>
      <w:r>
        <w:t>Pararhizobium</w:t>
      </w:r>
    </w:p>
    <w:p>
      <w:pPr>
        <w:numPr>
          <w:ilvl w:val="0"/>
          <w:numId w:val="900"/>
        </w:numPr>
        <w:spacing w:before="0" w:after="0"/>
      </w:pPr>
      <w:r>
        <w:t>Comparative Features Among Rhizobial Genera</w:t>
      </w:r>
    </w:p>
    <w:p>
      <w:pPr>
        <w:numPr>
          <w:ilvl w:val="1"/>
          <w:numId w:val="900"/>
        </w:numPr>
        <w:spacing w:before="0" w:after="0"/>
      </w:pPr>
      <w:r>
        <w:t>Growth Rate Differences</w:t>
      </w:r>
    </w:p>
    <w:p>
      <w:pPr>
        <w:numPr>
          <w:ilvl w:val="2"/>
          <w:numId w:val="900"/>
        </w:numPr>
        <w:spacing w:before="0" w:after="0"/>
      </w:pPr>
      <w:r>
        <w:t>Fast versus slow growers</w:t>
      </w:r>
    </w:p>
    <w:p>
      <w:pPr>
        <w:numPr>
          <w:ilvl w:val="2"/>
          <w:numId w:val="900"/>
        </w:numPr>
        <w:spacing w:before="0" w:after="0"/>
      </w:pPr>
      <w:r>
        <w:t>Generation times</w:t>
      </w:r>
    </w:p>
    <w:p>
      <w:pPr>
        <w:numPr>
          <w:ilvl w:val="2"/>
          <w:numId w:val="900"/>
        </w:numPr>
        <w:spacing w:before="0" w:after="0"/>
      </w:pPr>
      <w:r>
        <w:t>Cultural requirements</w:t>
      </w:r>
    </w:p>
    <w:p>
      <w:pPr>
        <w:numPr>
          <w:ilvl w:val="1"/>
          <w:numId w:val="900"/>
        </w:numPr>
        <w:spacing w:before="0" w:after="0"/>
      </w:pPr>
      <w:r>
        <w:t>Host Range Specificity</w:t>
      </w:r>
    </w:p>
    <w:p>
      <w:pPr>
        <w:numPr>
          <w:ilvl w:val="2"/>
          <w:numId w:val="900"/>
        </w:numPr>
        <w:spacing w:before="0" w:after="0"/>
      </w:pPr>
      <w:r>
        <w:t>Cross-inoculation groups</w:t>
      </w:r>
    </w:p>
    <w:p>
      <w:pPr>
        <w:numPr>
          <w:ilvl w:val="2"/>
          <w:numId w:val="900"/>
        </w:numPr>
        <w:spacing w:before="0" w:after="0"/>
      </w:pPr>
      <w:r>
        <w:t>Molecular determinants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Genomic Organization Patterns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Plasmid content</w:t>
      </w:r>
    </w:p>
    <w:p>
      <w:pPr>
        <w:numPr>
          <w:ilvl w:val="2"/>
          <w:numId w:val="900"/>
        </w:numPr>
        <w:spacing w:before="0" w:after="0"/>
      </w:pPr>
      <w:r>
        <w:t>Gene arrangement</w:t>
      </w:r>
    </w:p>
    <w:p>
      <w:pPr>
        <w:numPr>
          <w:ilvl w:val="0"/>
          <w:numId w:val="900"/>
        </w:numPr>
        <w:spacing w:before="0" w:after="0"/>
      </w:pPr>
      <w:r>
        <w:t>The Nitrogen-Fixing Symbiosis</w:t>
      </w:r>
    </w:p>
    <w:p>
      <w:pPr>
        <w:numPr>
          <w:ilvl w:val="1"/>
          <w:numId w:val="900"/>
        </w:numPr>
        <w:spacing w:before="0" w:after="0"/>
      </w:pPr>
      <w:r>
        <w:t>Mutualistic Relationship Fundamentals</w:t>
      </w:r>
    </w:p>
    <w:p>
      <w:pPr>
        <w:numPr>
          <w:ilvl w:val="2"/>
          <w:numId w:val="900"/>
        </w:numPr>
        <w:spacing w:before="0" w:after="0"/>
      </w:pPr>
      <w:r>
        <w:t>Nutrient exchange mechanisms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Evolutionary advantages</w:t>
      </w:r>
    </w:p>
    <w:p>
      <w:pPr>
        <w:numPr>
          <w:ilvl w:val="1"/>
          <w:numId w:val="900"/>
        </w:numPr>
        <w:spacing w:before="0" w:after="0"/>
      </w:pPr>
      <w:r>
        <w:t>Host Specificity Mechanisms</w:t>
      </w:r>
    </w:p>
    <w:p>
      <w:pPr>
        <w:numPr>
          <w:ilvl w:val="2"/>
          <w:numId w:val="900"/>
        </w:numPr>
        <w:spacing w:before="0" w:after="0"/>
      </w:pPr>
      <w:r>
        <w:t>Molecular recognition systems</w:t>
      </w:r>
    </w:p>
    <w:p>
      <w:pPr>
        <w:numPr>
          <w:ilvl w:val="2"/>
          <w:numId w:val="900"/>
        </w:numPr>
        <w:spacing w:before="0" w:after="0"/>
      </w:pPr>
      <w:r>
        <w:t>Compatibility factors</w:t>
      </w:r>
    </w:p>
    <w:p>
      <w:pPr>
        <w:numPr>
          <w:ilvl w:val="2"/>
          <w:numId w:val="900"/>
        </w:numPr>
        <w:spacing w:before="0" w:after="0"/>
      </w:pPr>
      <w:r>
        <w:t>Specificity determinants</w:t>
      </w:r>
    </w:p>
    <w:p>
      <w:pPr>
        <w:numPr>
          <w:ilvl w:val="1"/>
          <w:numId w:val="900"/>
        </w:numPr>
        <w:spacing w:before="0" w:after="0"/>
      </w:pPr>
      <w:r>
        <w:t>Ecological and Agricultural Significance</w:t>
      </w:r>
    </w:p>
    <w:p>
      <w:pPr>
        <w:numPr>
          <w:ilvl w:val="2"/>
          <w:numId w:val="900"/>
        </w:numPr>
        <w:spacing w:before="0" w:after="0"/>
      </w:pPr>
      <w:r>
        <w:t>Global nitrogen cycle contribution</w:t>
      </w:r>
    </w:p>
    <w:p>
      <w:pPr>
        <w:numPr>
          <w:ilvl w:val="2"/>
          <w:numId w:val="900"/>
        </w:numPr>
        <w:spacing w:before="0" w:after="0"/>
      </w:pPr>
      <w:r>
        <w:t>Soil fertility enhancement</w:t>
      </w:r>
    </w:p>
    <w:p>
      <w:pPr>
        <w:numPr>
          <w:ilvl w:val="2"/>
          <w:numId w:val="900"/>
        </w:numPr>
        <w:spacing w:before="0" w:after="0"/>
      </w:pPr>
      <w:r>
        <w:t>Sustainable agriculture applications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0"/>
          <w:numId w:val="900"/>
        </w:numPr>
        <w:spacing w:before="0" w:after="0"/>
      </w:pPr>
      <w:r>
        <w:t>Overview of Symbiotic Process</w:t>
      </w:r>
    </w:p>
    <w:p>
      <w:pPr>
        <w:numPr>
          <w:ilvl w:val="1"/>
          <w:numId w:val="900"/>
        </w:numPr>
        <w:spacing w:before="0" w:after="0"/>
      </w:pPr>
      <w:r>
        <w:t>Pre-infection Events</w:t>
      </w:r>
    </w:p>
    <w:p>
      <w:pPr>
        <w:numPr>
          <w:ilvl w:val="2"/>
          <w:numId w:val="900"/>
        </w:numPr>
        <w:spacing w:before="0" w:after="0"/>
      </w:pPr>
      <w:r>
        <w:t>Root exudate production</w:t>
      </w:r>
    </w:p>
    <w:p>
      <w:pPr>
        <w:numPr>
          <w:ilvl w:val="2"/>
          <w:numId w:val="900"/>
        </w:numPr>
        <w:spacing w:before="0" w:after="0"/>
      </w:pPr>
      <w:r>
        <w:t>Bacterial chemotaxis</w:t>
      </w:r>
    </w:p>
    <w:p>
      <w:pPr>
        <w:numPr>
          <w:ilvl w:val="2"/>
          <w:numId w:val="900"/>
        </w:numPr>
        <w:spacing w:before="0" w:after="0"/>
      </w:pPr>
      <w:r>
        <w:t>Signal molecule exchange</w:t>
      </w:r>
    </w:p>
    <w:p>
      <w:pPr>
        <w:numPr>
          <w:ilvl w:val="1"/>
          <w:numId w:val="900"/>
        </w:numPr>
        <w:spacing w:before="0" w:after="0"/>
      </w:pPr>
      <w:r>
        <w:t>Infection Process</w:t>
      </w:r>
    </w:p>
    <w:p>
      <w:pPr>
        <w:numPr>
          <w:ilvl w:val="2"/>
          <w:numId w:val="900"/>
        </w:numPr>
        <w:spacing w:before="0" w:after="0"/>
      </w:pPr>
      <w:r>
        <w:t>Root hair attachment</w:t>
      </w:r>
    </w:p>
    <w:p>
      <w:pPr>
        <w:numPr>
          <w:ilvl w:val="2"/>
          <w:numId w:val="900"/>
        </w:numPr>
        <w:spacing w:before="0" w:after="0"/>
      </w:pPr>
      <w:r>
        <w:t>Infection thread formation</w:t>
      </w:r>
    </w:p>
    <w:p>
      <w:pPr>
        <w:numPr>
          <w:ilvl w:val="2"/>
          <w:numId w:val="900"/>
        </w:numPr>
        <w:spacing w:before="0" w:after="0"/>
      </w:pPr>
      <w:r>
        <w:t>Bacterial invasion</w:t>
      </w:r>
    </w:p>
    <w:p>
      <w:pPr>
        <w:numPr>
          <w:ilvl w:val="1"/>
          <w:numId w:val="900"/>
        </w:numPr>
        <w:spacing w:before="0" w:after="0"/>
      </w:pPr>
      <w:r>
        <w:t>Nodule Development</w:t>
      </w:r>
    </w:p>
    <w:p>
      <w:pPr>
        <w:numPr>
          <w:ilvl w:val="2"/>
          <w:numId w:val="900"/>
        </w:numPr>
        <w:spacing w:before="0" w:after="0"/>
      </w:pPr>
      <w:r>
        <w:t>Cortical cell activation</w:t>
      </w:r>
    </w:p>
    <w:p>
      <w:pPr>
        <w:numPr>
          <w:ilvl w:val="2"/>
          <w:numId w:val="900"/>
        </w:numPr>
        <w:spacing w:before="0" w:after="0"/>
      </w:pPr>
      <w:r>
        <w:t>Nodule organogenesis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1"/>
          <w:numId w:val="900"/>
        </w:numPr>
        <w:spacing w:before="0" w:after="0"/>
      </w:pPr>
      <w:r>
        <w:t>Nitrogen Fixation Establishment</w:t>
      </w:r>
    </w:p>
    <w:p>
      <w:pPr>
        <w:numPr>
          <w:ilvl w:val="2"/>
          <w:numId w:val="900"/>
        </w:numPr>
        <w:spacing w:before="0" w:after="0"/>
      </w:pPr>
      <w:r>
        <w:t>Bacteroid differentiation</w:t>
      </w:r>
    </w:p>
    <w:p>
      <w:pPr>
        <w:numPr>
          <w:ilvl w:val="2"/>
          <w:numId w:val="900"/>
        </w:numPr>
        <w:spacing w:before="0" w:after="0"/>
      </w:pPr>
      <w:r>
        <w:t>Nitrogenase activation</w:t>
      </w:r>
    </w:p>
    <w:p>
      <w:pPr>
        <w:numPr>
          <w:ilvl w:val="2"/>
          <w:numId w:val="900"/>
        </w:numPr>
        <w:spacing w:before="0" w:after="0"/>
      </w:pPr>
      <w:r>
        <w:t>Metabolic integration</w:t>
      </w:r>
    </w:p>
    <w:p>
      <w:pPr>
        <w:pStyle w:val="Heading1"/>
      </w:pPr>
      <w:r>
        <w:t>Rhizobial Genome Organization</w:t>
      </w:r>
    </w:p>
    <w:p>
      <w:pPr>
        <w:numPr>
          <w:ilvl w:val="0"/>
          <w:numId w:val="900"/>
        </w:numPr>
        <w:spacing w:before="0" w:after="0"/>
      </w:pPr>
      <w:r>
        <w:t>General Genomic Architecture</w:t>
      </w:r>
    </w:p>
    <w:p>
      <w:pPr>
        <w:numPr>
          <w:ilvl w:val="1"/>
          <w:numId w:val="900"/>
        </w:numPr>
        <w:spacing w:before="0" w:after="0"/>
      </w:pPr>
      <w:r>
        <w:t>Genome Size Variation</w:t>
      </w:r>
    </w:p>
    <w:p>
      <w:pPr>
        <w:numPr>
          <w:ilvl w:val="2"/>
          <w:numId w:val="900"/>
        </w:numPr>
        <w:spacing w:before="0" w:after="0"/>
      </w:pPr>
      <w:r>
        <w:t>Range across genera</w:t>
      </w:r>
    </w:p>
    <w:p>
      <w:pPr>
        <w:numPr>
          <w:ilvl w:val="2"/>
          <w:numId w:val="900"/>
        </w:numPr>
        <w:spacing w:before="0" w:after="0"/>
      </w:pPr>
      <w:r>
        <w:t>Correlation with lifestyle</w:t>
      </w:r>
    </w:p>
    <w:p>
      <w:pPr>
        <w:numPr>
          <w:ilvl w:val="2"/>
          <w:numId w:val="900"/>
        </w:numPr>
        <w:spacing w:before="0" w:after="0"/>
      </w:pPr>
      <w:r>
        <w:t>Coding density</w:t>
      </w:r>
    </w:p>
    <w:p>
      <w:pPr>
        <w:numPr>
          <w:ilvl w:val="1"/>
          <w:numId w:val="900"/>
        </w:numPr>
        <w:spacing w:before="0" w:after="0"/>
      </w:pPr>
      <w:r>
        <w:t>Multipartite Genome Structure</w:t>
      </w:r>
    </w:p>
    <w:p>
      <w:pPr>
        <w:numPr>
          <w:ilvl w:val="2"/>
          <w:numId w:val="900"/>
        </w:numPr>
        <w:spacing w:before="0" w:after="0"/>
      </w:pPr>
      <w:r>
        <w:t>Chromosome-plasmid organization</w:t>
      </w:r>
    </w:p>
    <w:p>
      <w:pPr>
        <w:numPr>
          <w:ilvl w:val="2"/>
          <w:numId w:val="900"/>
        </w:numPr>
        <w:spacing w:before="0" w:after="0"/>
      </w:pPr>
      <w:r>
        <w:t>Replicon classification</w:t>
      </w:r>
    </w:p>
    <w:p>
      <w:pPr>
        <w:numPr>
          <w:ilvl w:val="2"/>
          <w:numId w:val="900"/>
        </w:numPr>
        <w:spacing w:before="0" w:after="0"/>
      </w:pPr>
      <w:r>
        <w:t>Functional distribution</w:t>
      </w:r>
    </w:p>
    <w:p>
      <w:pPr>
        <w:numPr>
          <w:ilvl w:val="1"/>
          <w:numId w:val="900"/>
        </w:numPr>
        <w:spacing w:before="0" w:after="0"/>
      </w:pPr>
      <w:r>
        <w:t>Genomic Complexity</w:t>
      </w:r>
    </w:p>
    <w:p>
      <w:pPr>
        <w:numPr>
          <w:ilvl w:val="2"/>
          <w:numId w:val="900"/>
        </w:numPr>
        <w:spacing w:before="0" w:after="0"/>
      </w:pPr>
      <w:r>
        <w:t>Gene number variation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2"/>
          <w:numId w:val="900"/>
        </w:numPr>
        <w:spacing w:before="0" w:after="0"/>
      </w:pPr>
      <w:r>
        <w:t>Horizontal gene transfer signatures</w:t>
      </w:r>
    </w:p>
    <w:p>
      <w:pPr>
        <w:numPr>
          <w:ilvl w:val="0"/>
          <w:numId w:val="900"/>
        </w:numPr>
        <w:spacing w:before="0" w:after="0"/>
      </w:pPr>
      <w:r>
        <w:t>The Primary Chromosome</w:t>
      </w:r>
    </w:p>
    <w:p>
      <w:pPr>
        <w:numPr>
          <w:ilvl w:val="1"/>
          <w:numId w:val="900"/>
        </w:numPr>
        <w:spacing w:before="0" w:after="0"/>
      </w:pPr>
      <w:r>
        <w:t>Essential Gene Content</w:t>
      </w:r>
    </w:p>
    <w:p>
      <w:pPr>
        <w:numPr>
          <w:ilvl w:val="2"/>
          <w:numId w:val="900"/>
        </w:numPr>
        <w:spacing w:before="0" w:after="0"/>
      </w:pPr>
      <w:r>
        <w:t>DNA replication machinery</w:t>
      </w:r>
    </w:p>
    <w:p>
      <w:pPr>
        <w:numPr>
          <w:ilvl w:val="2"/>
          <w:numId w:val="900"/>
        </w:numPr>
        <w:spacing w:before="0" w:after="0"/>
      </w:pPr>
      <w:r>
        <w:t>Transcription and translation</w:t>
      </w:r>
    </w:p>
    <w:p>
      <w:pPr>
        <w:numPr>
          <w:ilvl w:val="2"/>
          <w:numId w:val="900"/>
        </w:numPr>
        <w:spacing w:before="0" w:after="0"/>
      </w:pPr>
      <w:r>
        <w:t>Cell division apparatus</w:t>
      </w:r>
    </w:p>
    <w:p>
      <w:pPr>
        <w:numPr>
          <w:ilvl w:val="1"/>
          <w:numId w:val="900"/>
        </w:numPr>
        <w:spacing w:before="0" w:after="0"/>
      </w:pPr>
      <w:r>
        <w:t>Core Metabolic Pathways</w:t>
      </w:r>
    </w:p>
    <w:p>
      <w:pPr>
        <w:numPr>
          <w:ilvl w:val="2"/>
          <w:numId w:val="900"/>
        </w:numPr>
        <w:spacing w:before="0" w:after="0"/>
      </w:pPr>
      <w:r>
        <w:t>Central carbon metabolism</w:t>
      </w:r>
    </w:p>
    <w:p>
      <w:pPr>
        <w:numPr>
          <w:ilvl w:val="2"/>
          <w:numId w:val="900"/>
        </w:numPr>
        <w:spacing w:before="0" w:after="0"/>
      </w:pPr>
      <w:r>
        <w:t>Amino acid biosynthesis</w:t>
      </w:r>
    </w:p>
    <w:p>
      <w:pPr>
        <w:numPr>
          <w:ilvl w:val="2"/>
          <w:numId w:val="900"/>
        </w:numPr>
        <w:spacing w:before="0" w:after="0"/>
      </w:pPr>
      <w:r>
        <w:t>Nucleotide metabolism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1"/>
          <w:numId w:val="900"/>
        </w:numPr>
        <w:spacing w:before="0" w:after="0"/>
      </w:pPr>
      <w:r>
        <w:t>Housekeeping Functions</w:t>
      </w:r>
    </w:p>
    <w:p>
      <w:pPr>
        <w:numPr>
          <w:ilvl w:val="2"/>
          <w:numId w:val="900"/>
        </w:numPr>
        <w:spacing w:before="0" w:after="0"/>
      </w:pPr>
      <w:r>
        <w:t>Cell wall biosynthesis</w:t>
      </w:r>
    </w:p>
    <w:p>
      <w:pPr>
        <w:numPr>
          <w:ilvl w:val="2"/>
          <w:numId w:val="900"/>
        </w:numPr>
        <w:spacing w:before="0" w:after="0"/>
      </w:pPr>
      <w:r>
        <w:t>Protein folding and degradation</w:t>
      </w:r>
    </w:p>
    <w:p>
      <w:pPr>
        <w:numPr>
          <w:ilvl w:val="2"/>
          <w:numId w:val="900"/>
        </w:numPr>
        <w:spacing w:before="0" w:after="0"/>
      </w:pPr>
      <w:r>
        <w:t>Stress response systems</w:t>
      </w:r>
    </w:p>
    <w:p>
      <w:pPr>
        <w:numPr>
          <w:ilvl w:val="1"/>
          <w:numId w:val="900"/>
        </w:numPr>
        <w:spacing w:before="0" w:after="0"/>
      </w:pPr>
      <w:r>
        <w:t>Chromosomal Organization</w:t>
      </w:r>
    </w:p>
    <w:p>
      <w:pPr>
        <w:numPr>
          <w:ilvl w:val="2"/>
          <w:numId w:val="900"/>
        </w:numPr>
        <w:spacing w:before="0" w:after="0"/>
      </w:pPr>
      <w:r>
        <w:t>Gene clustering patterns</w:t>
      </w:r>
    </w:p>
    <w:p>
      <w:pPr>
        <w:numPr>
          <w:ilvl w:val="2"/>
          <w:numId w:val="900"/>
        </w:numPr>
        <w:spacing w:before="0" w:after="0"/>
      </w:pPr>
      <w:r>
        <w:t>Operon structure</w:t>
      </w:r>
    </w:p>
    <w:p>
      <w:pPr>
        <w:numPr>
          <w:ilvl w:val="2"/>
          <w:numId w:val="900"/>
        </w:numPr>
        <w:spacing w:before="0" w:after="0"/>
      </w:pPr>
      <w:r>
        <w:t>Regulatory regions</w:t>
      </w:r>
    </w:p>
    <w:p>
      <w:pPr>
        <w:numPr>
          <w:ilvl w:val="0"/>
          <w:numId w:val="900"/>
        </w:numPr>
        <w:spacing w:before="0" w:after="0"/>
      </w:pPr>
      <w:r>
        <w:t>Extrachromosomal Elements</w:t>
      </w:r>
    </w:p>
    <w:p>
      <w:pPr>
        <w:numPr>
          <w:ilvl w:val="1"/>
          <w:numId w:val="900"/>
        </w:numPr>
        <w:spacing w:before="0" w:after="0"/>
      </w:pPr>
      <w:r>
        <w:t>Plasmid Definition and Properties</w:t>
      </w:r>
    </w:p>
    <w:p>
      <w:pPr>
        <w:numPr>
          <w:ilvl w:val="2"/>
          <w:numId w:val="900"/>
        </w:numPr>
        <w:spacing w:before="0" w:after="0"/>
      </w:pPr>
      <w:r>
        <w:t>Autonomous replication</w:t>
      </w:r>
    </w:p>
    <w:p>
      <w:pPr>
        <w:numPr>
          <w:ilvl w:val="2"/>
          <w:numId w:val="900"/>
        </w:numPr>
        <w:spacing w:before="0" w:after="0"/>
      </w:pPr>
      <w:r>
        <w:t>Circular versus linear forms</w:t>
      </w:r>
    </w:p>
    <w:p>
      <w:pPr>
        <w:numPr>
          <w:ilvl w:val="2"/>
          <w:numId w:val="900"/>
        </w:numPr>
        <w:spacing w:before="0" w:after="0"/>
      </w:pPr>
      <w:r>
        <w:t>Size range variation</w:t>
      </w:r>
    </w:p>
    <w:p>
      <w:pPr>
        <w:numPr>
          <w:ilvl w:val="1"/>
          <w:numId w:val="900"/>
        </w:numPr>
        <w:spacing w:before="0" w:after="0"/>
      </w:pPr>
      <w:r>
        <w:t>Megaplasmids and Chromids</w:t>
      </w:r>
    </w:p>
    <w:p>
      <w:pPr>
        <w:numPr>
          <w:ilvl w:val="2"/>
          <w:numId w:val="900"/>
        </w:numPr>
        <w:spacing w:before="0" w:after="0"/>
      </w:pPr>
      <w:r>
        <w:t>Large plasmid characteristics</w:t>
      </w:r>
    </w:p>
    <w:p>
      <w:pPr>
        <w:numPr>
          <w:ilvl w:val="2"/>
          <w:numId w:val="900"/>
        </w:numPr>
        <w:spacing w:before="0" w:after="0"/>
      </w:pPr>
      <w:r>
        <w:t>Chromosome-like features</w:t>
      </w:r>
    </w:p>
    <w:p>
      <w:pPr>
        <w:numPr>
          <w:ilvl w:val="2"/>
          <w:numId w:val="900"/>
        </w:numPr>
        <w:spacing w:before="0" w:after="0"/>
      </w:pPr>
      <w:r>
        <w:t>Essential gene content</w:t>
      </w:r>
    </w:p>
    <w:p>
      <w:pPr>
        <w:numPr>
          <w:ilvl w:val="1"/>
          <w:numId w:val="900"/>
        </w:numPr>
        <w:spacing w:before="0" w:after="0"/>
      </w:pPr>
      <w:r>
        <w:t>Plasmid Classification Systems</w:t>
      </w:r>
    </w:p>
    <w:p>
      <w:pPr>
        <w:numPr>
          <w:ilvl w:val="2"/>
          <w:numId w:val="900"/>
        </w:numPr>
        <w:spacing w:before="0" w:after="0"/>
      </w:pPr>
      <w:r>
        <w:t>Incompatibility groups</w:t>
      </w:r>
    </w:p>
    <w:p>
      <w:pPr>
        <w:numPr>
          <w:ilvl w:val="2"/>
          <w:numId w:val="900"/>
        </w:numPr>
        <w:spacing w:before="0" w:after="0"/>
      </w:pPr>
      <w:r>
        <w:t>Replication type</w:t>
      </w:r>
    </w:p>
    <w:p>
      <w:pPr>
        <w:numPr>
          <w:ilvl w:val="2"/>
          <w:numId w:val="900"/>
        </w:numPr>
        <w:spacing w:before="0" w:after="0"/>
      </w:pPr>
      <w:r>
        <w:t>Transfer capability</w:t>
      </w:r>
    </w:p>
    <w:p>
      <w:pPr>
        <w:numPr>
          <w:ilvl w:val="1"/>
          <w:numId w:val="900"/>
        </w:numPr>
        <w:spacing w:before="0" w:after="0"/>
      </w:pPr>
      <w:r>
        <w:t>Functional Categories</w:t>
      </w:r>
    </w:p>
    <w:p>
      <w:pPr>
        <w:numPr>
          <w:ilvl w:val="2"/>
          <w:numId w:val="900"/>
        </w:numPr>
        <w:spacing w:before="0" w:after="0"/>
      </w:pPr>
      <w:r>
        <w:t>Symbiotic plasmids</w:t>
      </w:r>
    </w:p>
    <w:p>
      <w:pPr>
        <w:numPr>
          <w:ilvl w:val="2"/>
          <w:numId w:val="900"/>
        </w:numPr>
        <w:spacing w:before="0" w:after="0"/>
      </w:pPr>
      <w:r>
        <w:t>Catabolic plasmids</w:t>
      </w:r>
    </w:p>
    <w:p>
      <w:pPr>
        <w:numPr>
          <w:ilvl w:val="2"/>
          <w:numId w:val="900"/>
        </w:numPr>
        <w:spacing w:before="0" w:after="0"/>
      </w:pPr>
      <w:r>
        <w:t>Resistance plasmids</w:t>
      </w:r>
    </w:p>
    <w:p>
      <w:pPr>
        <w:numPr>
          <w:ilvl w:val="2"/>
          <w:numId w:val="900"/>
        </w:numPr>
        <w:spacing w:before="0" w:after="0"/>
      </w:pPr>
      <w:r>
        <w:t>Cryptic plasmids</w:t>
      </w:r>
    </w:p>
    <w:p>
      <w:pPr>
        <w:pStyle w:val="Heading1"/>
      </w:pPr>
      <w:r>
        <w:t>Symbiosis Plasmid Biology</w:t>
      </w:r>
    </w:p>
    <w:p>
      <w:pPr>
        <w:numPr>
          <w:ilvl w:val="0"/>
          <w:numId w:val="900"/>
        </w:numPr>
        <w:spacing w:before="0" w:after="0"/>
      </w:pPr>
      <w:r>
        <w:t>Sym Plasmid Characteristics</w:t>
      </w:r>
    </w:p>
    <w:p>
      <w:pPr>
        <w:numPr>
          <w:ilvl w:val="1"/>
          <w:numId w:val="900"/>
        </w:numPr>
        <w:spacing w:before="0" w:after="0"/>
      </w:pPr>
      <w:r>
        <w:t>Size and Copy Number</w:t>
      </w:r>
    </w:p>
    <w:p>
      <w:pPr>
        <w:numPr>
          <w:ilvl w:val="2"/>
          <w:numId w:val="900"/>
        </w:numPr>
        <w:spacing w:before="0" w:after="0"/>
      </w:pPr>
      <w:r>
        <w:t>Typical size ranges</w:t>
      </w:r>
    </w:p>
    <w:p>
      <w:pPr>
        <w:numPr>
          <w:ilvl w:val="2"/>
          <w:numId w:val="900"/>
        </w:numPr>
        <w:spacing w:before="0" w:after="0"/>
      </w:pPr>
      <w:r>
        <w:t>Low copy maintenance</w:t>
      </w:r>
    </w:p>
    <w:p>
      <w:pPr>
        <w:numPr>
          <w:ilvl w:val="2"/>
          <w:numId w:val="900"/>
        </w:numPr>
        <w:spacing w:before="0" w:after="0"/>
      </w:pPr>
      <w:r>
        <w:t>Replication control</w:t>
      </w:r>
    </w:p>
    <w:p>
      <w:pPr>
        <w:numPr>
          <w:ilvl w:val="1"/>
          <w:numId w:val="900"/>
        </w:numPr>
        <w:spacing w:before="0" w:after="0"/>
      </w:pPr>
      <w:r>
        <w:t>Essential Symbiotic Gene Content</w:t>
      </w:r>
    </w:p>
    <w:p>
      <w:pPr>
        <w:numPr>
          <w:ilvl w:val="2"/>
          <w:numId w:val="900"/>
        </w:numPr>
        <w:spacing w:before="0" w:after="0"/>
      </w:pPr>
      <w:r>
        <w:t>Nodulation gene clusters</w:t>
      </w:r>
    </w:p>
    <w:p>
      <w:pPr>
        <w:numPr>
          <w:ilvl w:val="2"/>
          <w:numId w:val="900"/>
        </w:numPr>
        <w:spacing w:before="0" w:after="0"/>
      </w:pPr>
      <w:r>
        <w:t>Nitrogen fixation genes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1"/>
          <w:numId w:val="900"/>
        </w:numPr>
        <w:spacing w:before="0" w:after="0"/>
      </w:pPr>
      <w:r>
        <w:t>Host Range Determination</w:t>
      </w:r>
    </w:p>
    <w:p>
      <w:pPr>
        <w:numPr>
          <w:ilvl w:val="2"/>
          <w:numId w:val="900"/>
        </w:numPr>
        <w:spacing w:before="0" w:after="0"/>
      </w:pPr>
      <w:r>
        <w:t>Specificity factors</w:t>
      </w:r>
    </w:p>
    <w:p>
      <w:pPr>
        <w:numPr>
          <w:ilvl w:val="2"/>
          <w:numId w:val="900"/>
        </w:numPr>
        <w:spacing w:before="0" w:after="0"/>
      </w:pPr>
      <w:r>
        <w:t>Host adaptation mechanisms</w:t>
      </w:r>
    </w:p>
    <w:p>
      <w:pPr>
        <w:numPr>
          <w:ilvl w:val="2"/>
          <w:numId w:val="900"/>
        </w:numPr>
        <w:spacing w:before="0" w:after="0"/>
      </w:pPr>
      <w:r>
        <w:t>Cross-inoculation patterns</w:t>
      </w:r>
    </w:p>
    <w:p>
      <w:pPr>
        <w:numPr>
          <w:ilvl w:val="0"/>
          <w:numId w:val="900"/>
        </w:numPr>
        <w:spacing w:before="0" w:after="0"/>
      </w:pPr>
      <w:r>
        <w:t>Genetic Organization of Sym Plasmids</w:t>
      </w:r>
    </w:p>
    <w:p>
      <w:pPr>
        <w:numPr>
          <w:ilvl w:val="1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Functional gene clusters</w:t>
      </w:r>
    </w:p>
    <w:p>
      <w:pPr>
        <w:numPr>
          <w:ilvl w:val="2"/>
          <w:numId w:val="900"/>
        </w:numPr>
        <w:spacing w:before="0" w:after="0"/>
      </w:pPr>
      <w:r>
        <w:t>Regulatory modules</w:t>
      </w:r>
    </w:p>
    <w:p>
      <w:pPr>
        <w:numPr>
          <w:ilvl w:val="2"/>
          <w:numId w:val="900"/>
        </w:numPr>
        <w:spacing w:before="0" w:after="0"/>
      </w:pPr>
      <w:r>
        <w:t>Insertion sequences</w:t>
      </w:r>
    </w:p>
    <w:p>
      <w:pPr>
        <w:numPr>
          <w:ilvl w:val="1"/>
          <w:numId w:val="900"/>
        </w:numPr>
        <w:spacing w:before="0" w:after="0"/>
      </w:pPr>
      <w:r>
        <w:t>Major Gene Regions</w:t>
      </w:r>
    </w:p>
    <w:p>
      <w:pPr>
        <w:numPr>
          <w:ilvl w:val="2"/>
          <w:numId w:val="900"/>
        </w:numPr>
        <w:spacing w:before="0" w:after="0"/>
      </w:pPr>
      <w:r>
        <w:t>Nodulation (nod) gene clusters</w:t>
      </w:r>
    </w:p>
    <w:p>
      <w:pPr>
        <w:numPr>
          <w:ilvl w:val="2"/>
          <w:numId w:val="900"/>
        </w:numPr>
        <w:spacing w:before="0" w:after="0"/>
      </w:pPr>
      <w:r>
        <w:t>Nitrogen fixation (nif) genes</w:t>
      </w:r>
    </w:p>
    <w:p>
      <w:pPr>
        <w:numPr>
          <w:ilvl w:val="2"/>
          <w:numId w:val="900"/>
        </w:numPr>
        <w:spacing w:before="0" w:after="0"/>
      </w:pPr>
      <w:r>
        <w:t>Fixation (fix) genes</w:t>
      </w:r>
    </w:p>
    <w:p>
      <w:pPr>
        <w:numPr>
          <w:ilvl w:val="2"/>
          <w:numId w:val="900"/>
        </w:numPr>
        <w:spacing w:before="0" w:after="0"/>
      </w:pPr>
      <w:r>
        <w:t>Surface polysaccharide genes</w:t>
      </w:r>
    </w:p>
    <w:p>
      <w:pPr>
        <w:numPr>
          <w:ilvl w:val="2"/>
          <w:numId w:val="900"/>
        </w:numPr>
        <w:spacing w:before="0" w:after="0"/>
      </w:pPr>
      <w:r>
        <w:t>Type III secretion systems</w:t>
      </w:r>
    </w:p>
    <w:p>
      <w:pPr>
        <w:numPr>
          <w:ilvl w:val="2"/>
          <w:numId w:val="900"/>
        </w:numPr>
        <w:spacing w:before="0" w:after="0"/>
      </w:pPr>
      <w:r>
        <w:t>Type IV secretion systems</w:t>
      </w:r>
    </w:p>
    <w:p>
      <w:pPr>
        <w:numPr>
          <w:ilvl w:val="1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Transcriptional regulators</w:t>
      </w:r>
    </w:p>
    <w:p>
      <w:pPr>
        <w:numPr>
          <w:ilvl w:val="2"/>
          <w:numId w:val="900"/>
        </w:numPr>
        <w:spacing w:before="0" w:after="0"/>
      </w:pPr>
      <w:r>
        <w:t>Two-component systems</w:t>
      </w:r>
    </w:p>
    <w:p>
      <w:pPr>
        <w:numPr>
          <w:ilvl w:val="2"/>
          <w:numId w:val="900"/>
        </w:numPr>
        <w:spacing w:before="0" w:after="0"/>
      </w:pPr>
      <w:r>
        <w:t>Small regulatory RNAs</w:t>
      </w:r>
    </w:p>
    <w:p>
      <w:pPr>
        <w:numPr>
          <w:ilvl w:val="0"/>
          <w:numId w:val="900"/>
        </w:numPr>
        <w:spacing w:before="0" w:after="0"/>
      </w:pPr>
      <w:r>
        <w:t>Sym Plasmid Replication and Maintenance</w:t>
      </w:r>
    </w:p>
    <w:p>
      <w:pPr>
        <w:numPr>
          <w:ilvl w:val="1"/>
          <w:numId w:val="900"/>
        </w:numPr>
        <w:spacing w:before="0" w:after="0"/>
      </w:pPr>
      <w:r>
        <w:t>Replication Origins</w:t>
      </w:r>
    </w:p>
    <w:p>
      <w:pPr>
        <w:numPr>
          <w:ilvl w:val="2"/>
          <w:numId w:val="900"/>
        </w:numPr>
        <w:spacing w:before="0" w:after="0"/>
      </w:pPr>
      <w:r>
        <w:t>Origin structure</w:t>
      </w:r>
    </w:p>
    <w:p>
      <w:pPr>
        <w:numPr>
          <w:ilvl w:val="2"/>
          <w:numId w:val="900"/>
        </w:numPr>
        <w:spacing w:before="0" w:after="0"/>
      </w:pPr>
      <w:r>
        <w:t>Initiator proteins</w:t>
      </w:r>
    </w:p>
    <w:p>
      <w:pPr>
        <w:numPr>
          <w:ilvl w:val="2"/>
          <w:numId w:val="900"/>
        </w:numPr>
        <w:spacing w:before="0" w:after="0"/>
      </w:pPr>
      <w:r>
        <w:t>Replication timing</w:t>
      </w:r>
    </w:p>
    <w:p>
      <w:pPr>
        <w:numPr>
          <w:ilvl w:val="1"/>
          <w:numId w:val="900"/>
        </w:numPr>
        <w:spacing w:before="0" w:after="0"/>
      </w:pPr>
      <w:r>
        <w:t>Partitioning Systems</w:t>
      </w:r>
    </w:p>
    <w:p>
      <w:pPr>
        <w:numPr>
          <w:ilvl w:val="2"/>
          <w:numId w:val="900"/>
        </w:numPr>
        <w:spacing w:before="0" w:after="0"/>
      </w:pPr>
      <w:r>
        <w:t>Par proteins</w:t>
      </w:r>
    </w:p>
    <w:p>
      <w:pPr>
        <w:numPr>
          <w:ilvl w:val="2"/>
          <w:numId w:val="900"/>
        </w:numPr>
        <w:spacing w:before="0" w:after="0"/>
      </w:pPr>
      <w:r>
        <w:t>Centromere-like sequences</w:t>
      </w:r>
    </w:p>
    <w:p>
      <w:pPr>
        <w:numPr>
          <w:ilvl w:val="2"/>
          <w:numId w:val="900"/>
        </w:numPr>
        <w:spacing w:before="0" w:after="0"/>
      </w:pPr>
      <w:r>
        <w:t>Segregation mechanisms</w:t>
      </w:r>
    </w:p>
    <w:p>
      <w:pPr>
        <w:numPr>
          <w:ilvl w:val="1"/>
          <w:numId w:val="900"/>
        </w:numPr>
        <w:spacing w:before="0" w:after="0"/>
      </w:pPr>
      <w:r>
        <w:t>Stability Mechanisms</w:t>
      </w:r>
    </w:p>
    <w:p>
      <w:pPr>
        <w:numPr>
          <w:ilvl w:val="2"/>
          <w:numId w:val="900"/>
        </w:numPr>
        <w:spacing w:before="0" w:after="0"/>
      </w:pPr>
      <w:r>
        <w:t>Post-segregational killing</w:t>
      </w:r>
    </w:p>
    <w:p>
      <w:pPr>
        <w:numPr>
          <w:ilvl w:val="2"/>
          <w:numId w:val="900"/>
        </w:numPr>
        <w:spacing w:before="0" w:after="0"/>
      </w:pPr>
      <w:r>
        <w:t>Multimer resolution</w:t>
      </w:r>
    </w:p>
    <w:p>
      <w:pPr>
        <w:numPr>
          <w:ilvl w:val="2"/>
          <w:numId w:val="900"/>
        </w:numPr>
        <w:spacing w:before="0" w:after="0"/>
      </w:pPr>
      <w:r>
        <w:t>Copy number control</w:t>
      </w:r>
    </w:p>
    <w:p>
      <w:pPr>
        <w:pStyle w:val="Heading1"/>
      </w:pPr>
      <w:r>
        <w:t>Molecular Communication and Nodulation</w:t>
      </w:r>
    </w:p>
    <w:p>
      <w:pPr>
        <w:numPr>
          <w:ilvl w:val="0"/>
          <w:numId w:val="900"/>
        </w:numPr>
        <w:spacing w:before="0" w:after="0"/>
      </w:pPr>
      <w:r>
        <w:t>Plant-Bacterial Signal Exchange</w:t>
      </w:r>
    </w:p>
    <w:p>
      <w:pPr>
        <w:numPr>
          <w:ilvl w:val="1"/>
          <w:numId w:val="900"/>
        </w:numPr>
        <w:spacing w:before="0" w:after="0"/>
      </w:pPr>
      <w:r>
        <w:t>Plant Signal Molecules</w:t>
      </w:r>
    </w:p>
    <w:p>
      <w:pPr>
        <w:numPr>
          <w:ilvl w:val="2"/>
          <w:numId w:val="900"/>
        </w:numPr>
        <w:spacing w:before="0" w:after="0"/>
      </w:pPr>
      <w:r>
        <w:t>Flavonoids and isoflavonoids</w:t>
      </w:r>
    </w:p>
    <w:p>
      <w:pPr>
        <w:numPr>
          <w:ilvl w:val="2"/>
          <w:numId w:val="900"/>
        </w:numPr>
        <w:spacing w:before="0" w:after="0"/>
      </w:pPr>
      <w:r>
        <w:t>Phenolic compounds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Signal diversity and specificity</w:t>
      </w:r>
    </w:p>
    <w:p>
      <w:pPr>
        <w:numPr>
          <w:ilvl w:val="1"/>
          <w:numId w:val="900"/>
        </w:numPr>
        <w:spacing w:before="0" w:after="0"/>
      </w:pPr>
      <w:r>
        <w:t>Signal Secretion Mechanisms</w:t>
      </w:r>
    </w:p>
    <w:p>
      <w:pPr>
        <w:numPr>
          <w:ilvl w:val="2"/>
          <w:numId w:val="900"/>
        </w:numPr>
        <w:spacing w:before="0" w:after="0"/>
      </w:pPr>
      <w:r>
        <w:t>Root exudation patterns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Temporal regulation</w:t>
      </w:r>
    </w:p>
    <w:p>
      <w:pPr>
        <w:numPr>
          <w:ilvl w:val="1"/>
          <w:numId w:val="900"/>
        </w:numPr>
        <w:spacing w:before="0" w:after="0"/>
      </w:pPr>
      <w:r>
        <w:t>Bacterial Signal Perception</w:t>
      </w:r>
    </w:p>
    <w:p>
      <w:pPr>
        <w:numPr>
          <w:ilvl w:val="2"/>
          <w:numId w:val="900"/>
        </w:numPr>
        <w:spacing w:before="0" w:after="0"/>
      </w:pPr>
      <w:r>
        <w:t>Chemoreceptor systems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Response mechanisms</w:t>
      </w:r>
    </w:p>
    <w:p>
      <w:pPr>
        <w:numPr>
          <w:ilvl w:val="0"/>
          <w:numId w:val="900"/>
        </w:numPr>
        <w:spacing w:before="0" w:after="0"/>
      </w:pPr>
      <w:r>
        <w:t>The NodD Regulatory System</w:t>
      </w:r>
    </w:p>
    <w:p>
      <w:pPr>
        <w:numPr>
          <w:ilvl w:val="1"/>
          <w:numId w:val="900"/>
        </w:numPr>
        <w:spacing w:before="0" w:after="0"/>
      </w:pPr>
      <w:r>
        <w:t>NodD Protein Structure and Function</w:t>
      </w:r>
    </w:p>
    <w:p>
      <w:pPr>
        <w:numPr>
          <w:ilvl w:val="2"/>
          <w:numId w:val="900"/>
        </w:numPr>
        <w:spacing w:before="0" w:after="0"/>
      </w:pPr>
      <w:r>
        <w:t>LysR-type transcriptional regulator</w:t>
      </w:r>
    </w:p>
    <w:p>
      <w:pPr>
        <w:numPr>
          <w:ilvl w:val="2"/>
          <w:numId w:val="900"/>
        </w:numPr>
        <w:spacing w:before="0" w:after="0"/>
      </w:pPr>
      <w:r>
        <w:t>DNA-binding domain</w:t>
      </w:r>
    </w:p>
    <w:p>
      <w:pPr>
        <w:numPr>
          <w:ilvl w:val="2"/>
          <w:numId w:val="900"/>
        </w:numPr>
        <w:spacing w:before="0" w:after="0"/>
      </w:pPr>
      <w:r>
        <w:t>Ligand-binding domain</w:t>
      </w:r>
    </w:p>
    <w:p>
      <w:pPr>
        <w:numPr>
          <w:ilvl w:val="2"/>
          <w:numId w:val="900"/>
        </w:numPr>
        <w:spacing w:before="0" w:after="0"/>
      </w:pPr>
      <w:r>
        <w:t>Oligomerization</w:t>
      </w:r>
    </w:p>
    <w:p>
      <w:pPr>
        <w:numPr>
          <w:ilvl w:val="1"/>
          <w:numId w:val="900"/>
        </w:numPr>
        <w:spacing w:before="0" w:after="0"/>
      </w:pPr>
      <w:r>
        <w:t>Flavonoid Recognition</w:t>
      </w:r>
    </w:p>
    <w:p>
      <w:pPr>
        <w:numPr>
          <w:ilvl w:val="2"/>
          <w:numId w:val="900"/>
        </w:numPr>
        <w:spacing w:before="0" w:after="0"/>
      </w:pPr>
      <w:r>
        <w:t>Ligand specificity</w:t>
      </w:r>
    </w:p>
    <w:p>
      <w:pPr>
        <w:numPr>
          <w:ilvl w:val="2"/>
          <w:numId w:val="900"/>
        </w:numPr>
        <w:spacing w:before="0" w:after="0"/>
      </w:pPr>
      <w:r>
        <w:t>Binding mechanisms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RNA polymerase recruitment</w:t>
      </w:r>
    </w:p>
    <w:p>
      <w:pPr>
        <w:numPr>
          <w:ilvl w:val="2"/>
          <w:numId w:val="900"/>
        </w:numPr>
        <w:spacing w:before="0" w:after="0"/>
      </w:pPr>
      <w:r>
        <w:t>Activation mechanisms</w:t>
      </w:r>
    </w:p>
    <w:p>
      <w:pPr>
        <w:numPr>
          <w:ilvl w:val="0"/>
          <w:numId w:val="900"/>
        </w:numPr>
        <w:spacing w:before="0" w:after="0"/>
      </w:pPr>
      <w:r>
        <w:t>Nodulation Gene Organization</w:t>
      </w:r>
    </w:p>
    <w:p>
      <w:pPr>
        <w:numPr>
          <w:ilvl w:val="1"/>
          <w:numId w:val="900"/>
        </w:numPr>
        <w:spacing w:before="0" w:after="0"/>
      </w:pPr>
      <w:r>
        <w:t>Common nod Genes</w:t>
      </w:r>
    </w:p>
    <w:p>
      <w:pPr>
        <w:numPr>
          <w:ilvl w:val="2"/>
          <w:numId w:val="900"/>
        </w:numPr>
        <w:spacing w:before="0" w:after="0"/>
      </w:pPr>
      <w:r>
        <w:t>nodA function and regulation</w:t>
      </w:r>
    </w:p>
    <w:p>
      <w:pPr>
        <w:numPr>
          <w:ilvl w:val="2"/>
          <w:numId w:val="900"/>
        </w:numPr>
        <w:spacing w:before="0" w:after="0"/>
      </w:pPr>
      <w:r>
        <w:t>nodB enzymatic activity</w:t>
      </w:r>
    </w:p>
    <w:p>
      <w:pPr>
        <w:numPr>
          <w:ilvl w:val="2"/>
          <w:numId w:val="900"/>
        </w:numPr>
        <w:spacing w:before="0" w:after="0"/>
      </w:pPr>
      <w:r>
        <w:t>nodC biosynthetic role</w:t>
      </w:r>
    </w:p>
    <w:p>
      <w:pPr>
        <w:numPr>
          <w:ilvl w:val="2"/>
          <w:numId w:val="900"/>
        </w:numPr>
        <w:spacing w:before="0" w:after="0"/>
      </w:pPr>
      <w:r>
        <w:t>Nod factor backbone synthesis</w:t>
      </w:r>
    </w:p>
    <w:p>
      <w:pPr>
        <w:numPr>
          <w:ilvl w:val="1"/>
          <w:numId w:val="900"/>
        </w:numPr>
        <w:spacing w:before="0" w:after="0"/>
      </w:pPr>
      <w:r>
        <w:t>Host-Specific nod Genes</w:t>
      </w:r>
    </w:p>
    <w:p>
      <w:pPr>
        <w:numPr>
          <w:ilvl w:val="2"/>
          <w:numId w:val="900"/>
        </w:numPr>
        <w:spacing w:before="0" w:after="0"/>
      </w:pPr>
      <w:r>
        <w:t>nodF and nodE functions</w:t>
      </w:r>
    </w:p>
    <w:p>
      <w:pPr>
        <w:numPr>
          <w:ilvl w:val="2"/>
          <w:numId w:val="900"/>
        </w:numPr>
        <w:spacing w:before="0" w:after="0"/>
      </w:pPr>
      <w:r>
        <w:t>nodL modification activity</w:t>
      </w:r>
    </w:p>
    <w:p>
      <w:pPr>
        <w:numPr>
          <w:ilvl w:val="2"/>
          <w:numId w:val="900"/>
        </w:numPr>
        <w:spacing w:before="0" w:after="0"/>
      </w:pPr>
      <w:r>
        <w:t>nodH sulfation activity</w:t>
      </w:r>
    </w:p>
    <w:p>
      <w:pPr>
        <w:numPr>
          <w:ilvl w:val="2"/>
          <w:numId w:val="900"/>
        </w:numPr>
        <w:spacing w:before="0" w:after="0"/>
      </w:pPr>
      <w:r>
        <w:t>nodP and nodQ roles</w:t>
      </w:r>
    </w:p>
    <w:p>
      <w:pPr>
        <w:numPr>
          <w:ilvl w:val="2"/>
          <w:numId w:val="900"/>
        </w:numPr>
        <w:spacing w:before="0" w:after="0"/>
      </w:pPr>
      <w:r>
        <w:t>Host range determination</w:t>
      </w:r>
    </w:p>
    <w:p>
      <w:pPr>
        <w:numPr>
          <w:ilvl w:val="1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nod box sequences</w:t>
      </w:r>
    </w:p>
    <w:p>
      <w:pPr>
        <w:numPr>
          <w:ilvl w:val="2"/>
          <w:numId w:val="900"/>
        </w:numPr>
        <w:spacing w:before="0" w:after="0"/>
      </w:pPr>
      <w:r>
        <w:t>Promoter architecture</w:t>
      </w:r>
    </w:p>
    <w:p>
      <w:pPr>
        <w:numPr>
          <w:ilvl w:val="2"/>
          <w:numId w:val="900"/>
        </w:numPr>
        <w:spacing w:before="0" w:after="0"/>
      </w:pPr>
      <w:r>
        <w:t>Regulatory protein binding sites</w:t>
      </w:r>
    </w:p>
    <w:p>
      <w:pPr>
        <w:numPr>
          <w:ilvl w:val="1"/>
          <w:numId w:val="900"/>
        </w:numPr>
        <w:spacing w:before="0" w:after="0"/>
      </w:pPr>
      <w:r>
        <w:t>Expression Control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2"/>
          <w:numId w:val="900"/>
        </w:numPr>
        <w:spacing w:before="0" w:after="0"/>
      </w:pPr>
      <w:r>
        <w:t>Temporal control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Nod Factor Structure and Function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Lipo-chitooligosaccharide backbone</w:t>
      </w:r>
    </w:p>
    <w:p>
      <w:pPr>
        <w:numPr>
          <w:ilvl w:val="2"/>
          <w:numId w:val="900"/>
        </w:numPr>
        <w:spacing w:before="0" w:after="0"/>
      </w:pPr>
      <w:r>
        <w:t>Acyl chain variations</w:t>
      </w:r>
    </w:p>
    <w:p>
      <w:pPr>
        <w:numPr>
          <w:ilvl w:val="2"/>
          <w:numId w:val="900"/>
        </w:numPr>
        <w:spacing w:before="0" w:after="0"/>
      </w:pPr>
      <w:r>
        <w:t>Sugar modifications</w:t>
      </w:r>
    </w:p>
    <w:p>
      <w:pPr>
        <w:numPr>
          <w:ilvl w:val="2"/>
          <w:numId w:val="900"/>
        </w:numPr>
        <w:spacing w:before="0" w:after="0"/>
      </w:pPr>
      <w:r>
        <w:t>Substitution patterns</w:t>
      </w:r>
    </w:p>
    <w:p>
      <w:pPr>
        <w:numPr>
          <w:ilvl w:val="1"/>
          <w:numId w:val="900"/>
        </w:numPr>
        <w:spacing w:before="0" w:after="0"/>
      </w:pPr>
      <w:r>
        <w:t>Structural Diversity</w:t>
      </w:r>
    </w:p>
    <w:p>
      <w:pPr>
        <w:numPr>
          <w:ilvl w:val="2"/>
          <w:numId w:val="900"/>
        </w:numPr>
        <w:spacing w:before="0" w:after="0"/>
      </w:pPr>
      <w:r>
        <w:t>Species-specific modifications</w:t>
      </w:r>
    </w:p>
    <w:p>
      <w:pPr>
        <w:numPr>
          <w:ilvl w:val="2"/>
          <w:numId w:val="900"/>
        </w:numPr>
        <w:spacing w:before="0" w:after="0"/>
      </w:pPr>
      <w:r>
        <w:t>Host-specific variants</w:t>
      </w:r>
    </w:p>
    <w:p>
      <w:pPr>
        <w:numPr>
          <w:ilvl w:val="2"/>
          <w:numId w:val="900"/>
        </w:numPr>
        <w:spacing w:before="0" w:after="0"/>
      </w:pPr>
      <w:r>
        <w:t>Biosynthetic pathways</w:t>
      </w:r>
    </w:p>
    <w:p>
      <w:pPr>
        <w:numPr>
          <w:ilvl w:val="1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Plant receptor recognition</w:t>
      </w:r>
    </w:p>
    <w:p>
      <w:pPr>
        <w:numPr>
          <w:ilvl w:val="2"/>
          <w:numId w:val="900"/>
        </w:numPr>
        <w:spacing w:before="0" w:after="0"/>
      </w:pPr>
      <w:r>
        <w:t>Signal transduction initiation</w:t>
      </w:r>
    </w:p>
    <w:p>
      <w:pPr>
        <w:numPr>
          <w:ilvl w:val="2"/>
          <w:numId w:val="900"/>
        </w:numPr>
        <w:spacing w:before="0" w:after="0"/>
      </w:pPr>
      <w:r>
        <w:t>Developmental responses</w:t>
      </w:r>
    </w:p>
    <w:p>
      <w:pPr>
        <w:numPr>
          <w:ilvl w:val="0"/>
          <w:numId w:val="900"/>
        </w:numPr>
        <w:spacing w:before="0" w:after="0"/>
      </w:pPr>
      <w:r>
        <w:t>Plant Nod Factor Perception</w:t>
      </w:r>
    </w:p>
    <w:p>
      <w:pPr>
        <w:numPr>
          <w:ilvl w:val="1"/>
          <w:numId w:val="900"/>
        </w:numPr>
        <w:spacing w:before="0" w:after="0"/>
      </w:pPr>
      <w:r>
        <w:t>Receptor Systems</w:t>
      </w:r>
    </w:p>
    <w:p>
      <w:pPr>
        <w:numPr>
          <w:ilvl w:val="2"/>
          <w:numId w:val="900"/>
        </w:numPr>
        <w:spacing w:before="0" w:after="0"/>
      </w:pPr>
      <w:r>
        <w:t>Nod factor receptors (NFR1/NFR5)</w:t>
      </w:r>
    </w:p>
    <w:p>
      <w:pPr>
        <w:numPr>
          <w:ilvl w:val="2"/>
          <w:numId w:val="900"/>
        </w:numPr>
        <w:spacing w:before="0" w:after="0"/>
      </w:pPr>
      <w:r>
        <w:t>Receptor-like kinases</w:t>
      </w:r>
    </w:p>
    <w:p>
      <w:pPr>
        <w:numPr>
          <w:ilvl w:val="2"/>
          <w:numId w:val="900"/>
        </w:numPr>
        <w:spacing w:before="0" w:after="0"/>
      </w:pPr>
      <w:r>
        <w:t>Co-receptor proteins</w:t>
      </w:r>
    </w:p>
    <w:p>
      <w:pPr>
        <w:numPr>
          <w:ilvl w:val="1"/>
          <w:numId w:val="900"/>
        </w:numPr>
        <w:spacing w:before="0" w:after="0"/>
      </w:pPr>
      <w:r>
        <w:t>Signal Transduction Cascades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Protein kinase cascades</w:t>
      </w:r>
    </w:p>
    <w:p>
      <w:pPr>
        <w:numPr>
          <w:ilvl w:val="2"/>
          <w:numId w:val="900"/>
        </w:numPr>
        <w:spacing w:before="0" w:after="0"/>
      </w:pPr>
      <w:r>
        <w:t>Transcriptional responses</w:t>
      </w:r>
    </w:p>
    <w:p>
      <w:pPr>
        <w:numPr>
          <w:ilvl w:val="1"/>
          <w:numId w:val="900"/>
        </w:numPr>
        <w:spacing w:before="0" w:after="0"/>
      </w:pPr>
      <w:r>
        <w:t>Early Plant Responses</w:t>
      </w:r>
    </w:p>
    <w:p>
      <w:pPr>
        <w:numPr>
          <w:ilvl w:val="2"/>
          <w:numId w:val="900"/>
        </w:numPr>
        <w:spacing w:before="0" w:after="0"/>
      </w:pPr>
      <w:r>
        <w:t>Root hair deformation</w:t>
      </w:r>
    </w:p>
    <w:p>
      <w:pPr>
        <w:numPr>
          <w:ilvl w:val="2"/>
          <w:numId w:val="900"/>
        </w:numPr>
        <w:spacing w:before="0" w:after="0"/>
      </w:pPr>
      <w:r>
        <w:t>Calcium oscillations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2"/>
          <w:numId w:val="900"/>
        </w:numPr>
        <w:spacing w:before="0" w:after="0"/>
      </w:pPr>
      <w:r>
        <w:t>Cytoskeletal reorganization</w:t>
      </w:r>
    </w:p>
    <w:p>
      <w:pPr>
        <w:numPr>
          <w:ilvl w:val="0"/>
          <w:numId w:val="900"/>
        </w:numPr>
        <w:spacing w:before="0" w:after="0"/>
      </w:pPr>
      <w:r>
        <w:t>Infection Process Initiation</w:t>
      </w:r>
    </w:p>
    <w:p>
      <w:pPr>
        <w:numPr>
          <w:ilvl w:val="1"/>
          <w:numId w:val="900"/>
        </w:numPr>
        <w:spacing w:before="0" w:after="0"/>
      </w:pPr>
      <w:r>
        <w:t>Root Hair Attachment</w:t>
      </w:r>
    </w:p>
    <w:p>
      <w:pPr>
        <w:numPr>
          <w:ilvl w:val="2"/>
          <w:numId w:val="900"/>
        </w:numPr>
        <w:spacing w:before="0" w:after="0"/>
      </w:pPr>
      <w:r>
        <w:t>Bacterial adhesion</w:t>
      </w:r>
    </w:p>
    <w:p>
      <w:pPr>
        <w:numPr>
          <w:ilvl w:val="2"/>
          <w:numId w:val="900"/>
        </w:numPr>
        <w:spacing w:before="0" w:after="0"/>
      </w:pPr>
      <w:r>
        <w:t>Surface interactions</w:t>
      </w:r>
    </w:p>
    <w:p>
      <w:pPr>
        <w:numPr>
          <w:ilvl w:val="2"/>
          <w:numId w:val="900"/>
        </w:numPr>
        <w:spacing w:before="0" w:after="0"/>
      </w:pPr>
      <w:r>
        <w:t>Attachment proteins</w:t>
      </w:r>
    </w:p>
    <w:p>
      <w:pPr>
        <w:numPr>
          <w:ilvl w:val="1"/>
          <w:numId w:val="900"/>
        </w:numPr>
        <w:spacing w:before="0" w:after="0"/>
      </w:pPr>
      <w:r>
        <w:t>Infection Thread Formation</w:t>
      </w:r>
    </w:p>
    <w:p>
      <w:pPr>
        <w:numPr>
          <w:ilvl w:val="2"/>
          <w:numId w:val="900"/>
        </w:numPr>
        <w:spacing w:before="0" w:after="0"/>
      </w:pPr>
      <w:r>
        <w:t>Cell wall modifications</w:t>
      </w:r>
    </w:p>
    <w:p>
      <w:pPr>
        <w:numPr>
          <w:ilvl w:val="2"/>
          <w:numId w:val="900"/>
        </w:numPr>
        <w:spacing w:before="0" w:after="0"/>
      </w:pPr>
      <w:r>
        <w:t>Thread development</w:t>
      </w:r>
    </w:p>
    <w:p>
      <w:pPr>
        <w:numPr>
          <w:ilvl w:val="2"/>
          <w:numId w:val="900"/>
        </w:numPr>
        <w:spacing w:before="0" w:after="0"/>
      </w:pPr>
      <w:r>
        <w:t>Bacterial progression</w:t>
      </w:r>
    </w:p>
    <w:p>
      <w:pPr>
        <w:numPr>
          <w:ilvl w:val="1"/>
          <w:numId w:val="900"/>
        </w:numPr>
        <w:spacing w:before="0" w:after="0"/>
      </w:pPr>
      <w:r>
        <w:t>Cortical Cell Activation</w:t>
      </w:r>
    </w:p>
    <w:p>
      <w:pPr>
        <w:numPr>
          <w:ilvl w:val="2"/>
          <w:numId w:val="900"/>
        </w:numPr>
        <w:spacing w:before="0" w:after="0"/>
      </w:pPr>
      <w:r>
        <w:t>Cell division induction</w:t>
      </w:r>
    </w:p>
    <w:p>
      <w:pPr>
        <w:numPr>
          <w:ilvl w:val="2"/>
          <w:numId w:val="900"/>
        </w:numPr>
        <w:spacing w:before="0" w:after="0"/>
      </w:pPr>
      <w:r>
        <w:t>Nodule primordium formation</w:t>
      </w:r>
    </w:p>
    <w:p>
      <w:pPr>
        <w:numPr>
          <w:ilvl w:val="2"/>
          <w:numId w:val="900"/>
        </w:numPr>
        <w:spacing w:before="0" w:after="0"/>
      </w:pPr>
      <w:r>
        <w:t>Developmental programs</w:t>
      </w:r>
    </w:p>
    <w:p>
      <w:pPr>
        <w:pStyle w:val="Heading1"/>
      </w:pPr>
      <w:r>
        <w:t>Nitrogen Fixation Mechanisms</w:t>
      </w:r>
    </w:p>
    <w:p>
      <w:pPr>
        <w:numPr>
          <w:ilvl w:val="0"/>
          <w:numId w:val="900"/>
        </w:numPr>
        <w:spacing w:before="0" w:after="0"/>
      </w:pPr>
      <w:r>
        <w:t>Nodule Development and Structure</w:t>
      </w:r>
    </w:p>
    <w:p>
      <w:pPr>
        <w:numPr>
          <w:ilvl w:val="1"/>
          <w:numId w:val="900"/>
        </w:numPr>
        <w:spacing w:before="0" w:after="0"/>
      </w:pPr>
      <w:r>
        <w:t>Nodule Morphology Types</w:t>
      </w:r>
    </w:p>
    <w:p>
      <w:pPr>
        <w:numPr>
          <w:ilvl w:val="2"/>
          <w:numId w:val="900"/>
        </w:numPr>
        <w:spacing w:before="0" w:after="0"/>
      </w:pPr>
      <w:r>
        <w:t>Determinate nodule characteristics</w:t>
      </w:r>
    </w:p>
    <w:p>
      <w:pPr>
        <w:numPr>
          <w:ilvl w:val="3"/>
          <w:numId w:val="900"/>
        </w:numPr>
        <w:spacing w:before="0" w:after="0"/>
      </w:pPr>
      <w:r>
        <w:t>Spherical structure</w:t>
      </w:r>
    </w:p>
    <w:p>
      <w:pPr>
        <w:numPr>
          <w:ilvl w:val="3"/>
          <w:numId w:val="900"/>
        </w:numPr>
        <w:spacing w:before="0" w:after="0"/>
      </w:pPr>
      <w:r>
        <w:t>Limited growth</w:t>
      </w:r>
    </w:p>
    <w:p>
      <w:pPr>
        <w:numPr>
          <w:ilvl w:val="3"/>
          <w:numId w:val="900"/>
        </w:numPr>
        <w:spacing w:before="0" w:after="0"/>
      </w:pPr>
      <w:r>
        <w:t>Uniform bacteroid population</w:t>
      </w:r>
    </w:p>
    <w:p>
      <w:pPr>
        <w:numPr>
          <w:ilvl w:val="2"/>
          <w:numId w:val="900"/>
        </w:numPr>
        <w:spacing w:before="0" w:after="0"/>
      </w:pPr>
      <w:r>
        <w:t>Indeterminate nodule features</w:t>
      </w:r>
    </w:p>
    <w:p>
      <w:pPr>
        <w:numPr>
          <w:ilvl w:val="3"/>
          <w:numId w:val="900"/>
        </w:numPr>
        <w:spacing w:before="0" w:after="0"/>
      </w:pPr>
      <w:r>
        <w:t>Cylindrical shape</w:t>
      </w:r>
    </w:p>
    <w:p>
      <w:pPr>
        <w:numPr>
          <w:ilvl w:val="3"/>
          <w:numId w:val="900"/>
        </w:numPr>
        <w:spacing w:before="0" w:after="0"/>
      </w:pPr>
      <w:r>
        <w:t>Persistent meristem</w:t>
      </w:r>
    </w:p>
    <w:p>
      <w:pPr>
        <w:numPr>
          <w:ilvl w:val="3"/>
          <w:numId w:val="900"/>
        </w:numPr>
        <w:spacing w:before="0" w:after="0"/>
      </w:pPr>
      <w:r>
        <w:t>Developmental zones</w:t>
      </w:r>
    </w:p>
    <w:p>
      <w:pPr>
        <w:numPr>
          <w:ilvl w:val="1"/>
          <w:numId w:val="900"/>
        </w:numPr>
        <w:spacing w:before="0" w:after="0"/>
      </w:pPr>
      <w:r>
        <w:t>Nodule Anatomy</w:t>
      </w:r>
    </w:p>
    <w:p>
      <w:pPr>
        <w:numPr>
          <w:ilvl w:val="2"/>
          <w:numId w:val="900"/>
        </w:numPr>
        <w:spacing w:before="0" w:after="0"/>
      </w:pPr>
      <w:r>
        <w:t>Outer cortex</w:t>
      </w:r>
    </w:p>
    <w:p>
      <w:pPr>
        <w:numPr>
          <w:ilvl w:val="2"/>
          <w:numId w:val="900"/>
        </w:numPr>
        <w:spacing w:before="0" w:after="0"/>
      </w:pPr>
      <w:r>
        <w:t>Inner cortex</w:t>
      </w:r>
    </w:p>
    <w:p>
      <w:pPr>
        <w:numPr>
          <w:ilvl w:val="2"/>
          <w:numId w:val="900"/>
        </w:numPr>
        <w:spacing w:before="0" w:after="0"/>
      </w:pPr>
      <w:r>
        <w:t>Infected zone</w:t>
      </w:r>
    </w:p>
    <w:p>
      <w:pPr>
        <w:numPr>
          <w:ilvl w:val="2"/>
          <w:numId w:val="900"/>
        </w:numPr>
        <w:spacing w:before="0" w:after="0"/>
      </w:pPr>
      <w:r>
        <w:t>Vascular bundles</w:t>
      </w:r>
    </w:p>
    <w:p>
      <w:pPr>
        <w:numPr>
          <w:ilvl w:val="1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Infected cells</w:t>
      </w:r>
    </w:p>
    <w:p>
      <w:pPr>
        <w:numPr>
          <w:ilvl w:val="2"/>
          <w:numId w:val="900"/>
        </w:numPr>
        <w:spacing w:before="0" w:after="0"/>
      </w:pPr>
      <w:r>
        <w:t>Uninfected cells</w:t>
      </w:r>
    </w:p>
    <w:p>
      <w:pPr>
        <w:numPr>
          <w:ilvl w:val="2"/>
          <w:numId w:val="900"/>
        </w:numPr>
        <w:spacing w:before="0" w:after="0"/>
      </w:pPr>
      <w:r>
        <w:t>Vascular elements</w:t>
      </w:r>
    </w:p>
    <w:p>
      <w:pPr>
        <w:numPr>
          <w:ilvl w:val="2"/>
          <w:numId w:val="900"/>
        </w:numPr>
        <w:spacing w:before="0" w:after="0"/>
      </w:pPr>
      <w:r>
        <w:t>Gas-filled spaces</w:t>
      </w:r>
    </w:p>
    <w:p>
      <w:pPr>
        <w:numPr>
          <w:ilvl w:val="0"/>
          <w:numId w:val="900"/>
        </w:numPr>
        <w:spacing w:before="0" w:after="0"/>
      </w:pPr>
      <w:r>
        <w:t>Bacteroid Development</w:t>
      </w:r>
    </w:p>
    <w:p>
      <w:pPr>
        <w:numPr>
          <w:ilvl w:val="1"/>
          <w:numId w:val="900"/>
        </w:numPr>
        <w:spacing w:before="0" w:after="0"/>
      </w:pPr>
      <w:r>
        <w:t>Symbiosome Formation</w:t>
      </w:r>
    </w:p>
    <w:p>
      <w:pPr>
        <w:numPr>
          <w:ilvl w:val="2"/>
          <w:numId w:val="900"/>
        </w:numPr>
        <w:spacing w:before="0" w:after="0"/>
      </w:pPr>
      <w:r>
        <w:t>Endocytosis process</w:t>
      </w:r>
    </w:p>
    <w:p>
      <w:pPr>
        <w:numPr>
          <w:ilvl w:val="2"/>
          <w:numId w:val="900"/>
        </w:numPr>
        <w:spacing w:before="0" w:after="0"/>
      </w:pPr>
      <w:r>
        <w:t>Membrane biogenesis</w:t>
      </w:r>
    </w:p>
    <w:p>
      <w:pPr>
        <w:numPr>
          <w:ilvl w:val="2"/>
          <w:numId w:val="900"/>
        </w:numPr>
        <w:spacing w:before="0" w:after="0"/>
      </w:pPr>
      <w:r>
        <w:t>Compartment establishment</w:t>
      </w:r>
    </w:p>
    <w:p>
      <w:pPr>
        <w:numPr>
          <w:ilvl w:val="1"/>
          <w:numId w:val="900"/>
        </w:numPr>
        <w:spacing w:before="0" w:after="0"/>
      </w:pPr>
      <w:r>
        <w:t>Peribacteroid Membrane</w:t>
      </w:r>
    </w:p>
    <w:p>
      <w:pPr>
        <w:numPr>
          <w:ilvl w:val="2"/>
          <w:numId w:val="900"/>
        </w:numPr>
        <w:spacing w:before="0" w:after="0"/>
      </w:pPr>
      <w:r>
        <w:t>Membrane composition</w:t>
      </w:r>
    </w:p>
    <w:p>
      <w:pPr>
        <w:numPr>
          <w:ilvl w:val="2"/>
          <w:numId w:val="900"/>
        </w:numPr>
        <w:spacing w:before="0" w:after="0"/>
      </w:pPr>
      <w:r>
        <w:t>Transport functions</w:t>
      </w:r>
    </w:p>
    <w:p>
      <w:pPr>
        <w:numPr>
          <w:ilvl w:val="2"/>
          <w:numId w:val="900"/>
        </w:numPr>
        <w:spacing w:before="0" w:after="0"/>
      </w:pPr>
      <w:r>
        <w:t>Metabolite exchange</w:t>
      </w:r>
    </w:p>
    <w:p>
      <w:pPr>
        <w:numPr>
          <w:ilvl w:val="1"/>
          <w:numId w:val="900"/>
        </w:numPr>
        <w:spacing w:before="0" w:after="0"/>
      </w:pPr>
      <w:r>
        <w:t>Bacteroid Differentiation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2"/>
          <w:numId w:val="900"/>
        </w:numPr>
        <w:spacing w:before="0" w:after="0"/>
      </w:pPr>
      <w:r>
        <w:t>Metabolic reprogramming</w:t>
      </w:r>
    </w:p>
    <w:p>
      <w:pPr>
        <w:numPr>
          <w:ilvl w:val="2"/>
          <w:numId w:val="900"/>
        </w:numPr>
        <w:spacing w:before="0" w:after="0"/>
      </w:pPr>
      <w:r>
        <w:t>Gene expression alterations</w:t>
      </w:r>
    </w:p>
    <w:p>
      <w:pPr>
        <w:numPr>
          <w:ilvl w:val="1"/>
          <w:numId w:val="900"/>
        </w:numPr>
        <w:spacing w:before="0" w:after="0"/>
      </w:pPr>
      <w:r>
        <w:t>Terminal versus Reversible Differentiation</w:t>
      </w:r>
    </w:p>
    <w:p>
      <w:pPr>
        <w:numPr>
          <w:ilvl w:val="2"/>
          <w:numId w:val="900"/>
        </w:numPr>
        <w:spacing w:before="0" w:after="0"/>
      </w:pPr>
      <w:r>
        <w:t>Irreversible changes</w:t>
      </w:r>
    </w:p>
    <w:p>
      <w:pPr>
        <w:numPr>
          <w:ilvl w:val="2"/>
          <w:numId w:val="900"/>
        </w:numPr>
        <w:spacing w:before="0" w:after="0"/>
      </w:pPr>
      <w:r>
        <w:t>Cell cycle arrest</w:t>
      </w:r>
    </w:p>
    <w:p>
      <w:pPr>
        <w:numPr>
          <w:ilvl w:val="2"/>
          <w:numId w:val="900"/>
        </w:numPr>
        <w:spacing w:before="0" w:after="0"/>
      </w:pPr>
      <w:r>
        <w:t>Polyploidy development</w:t>
      </w:r>
    </w:p>
    <w:p>
      <w:pPr>
        <w:numPr>
          <w:ilvl w:val="0"/>
          <w:numId w:val="900"/>
        </w:numPr>
        <w:spacing w:before="0" w:after="0"/>
      </w:pPr>
      <w:r>
        <w:t>Nitrogenase Enzyme System</w:t>
      </w:r>
    </w:p>
    <w:p>
      <w:pPr>
        <w:numPr>
          <w:ilvl w:val="1"/>
          <w:numId w:val="900"/>
        </w:numPr>
        <w:spacing w:before="0" w:after="0"/>
      </w:pPr>
      <w:r>
        <w:t>Enzyme Complex Structure</w:t>
      </w:r>
    </w:p>
    <w:p>
      <w:pPr>
        <w:numPr>
          <w:ilvl w:val="2"/>
          <w:numId w:val="900"/>
        </w:numPr>
        <w:spacing w:before="0" w:after="0"/>
      </w:pPr>
      <w:r>
        <w:t>Component I (MoFe protein)</w:t>
      </w:r>
    </w:p>
    <w:p>
      <w:pPr>
        <w:numPr>
          <w:ilvl w:val="2"/>
          <w:numId w:val="900"/>
        </w:numPr>
        <w:spacing w:before="0" w:after="0"/>
      </w:pPr>
      <w:r>
        <w:t>Component II (Fe protein)</w:t>
      </w:r>
    </w:p>
    <w:p>
      <w:pPr>
        <w:numPr>
          <w:ilvl w:val="2"/>
          <w:numId w:val="900"/>
        </w:numPr>
        <w:spacing w:before="0" w:after="0"/>
      </w:pPr>
      <w:r>
        <w:t>Cofactor composition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1"/>
          <w:numId w:val="900"/>
        </w:numPr>
        <w:spacing w:before="0" w:after="0"/>
      </w:pPr>
      <w:r>
        <w:t>Catalytic Mechanism</w:t>
      </w:r>
    </w:p>
    <w:p>
      <w:pPr>
        <w:numPr>
          <w:ilvl w:val="2"/>
          <w:numId w:val="900"/>
        </w:numPr>
        <w:spacing w:before="0" w:after="0"/>
      </w:pPr>
      <w:r>
        <w:t>Substrate binding</w:t>
      </w:r>
    </w:p>
    <w:p>
      <w:pPr>
        <w:numPr>
          <w:ilvl w:val="2"/>
          <w:numId w:val="900"/>
        </w:numPr>
        <w:spacing w:before="0" w:after="0"/>
      </w:pPr>
      <w:r>
        <w:t>Electron transfer</w:t>
      </w:r>
    </w:p>
    <w:p>
      <w:pPr>
        <w:numPr>
          <w:ilvl w:val="2"/>
          <w:numId w:val="900"/>
        </w:numPr>
        <w:spacing w:before="0" w:after="0"/>
      </w:pPr>
      <w:r>
        <w:t>ATP hydrolysis</w:t>
      </w:r>
    </w:p>
    <w:p>
      <w:pPr>
        <w:numPr>
          <w:ilvl w:val="2"/>
          <w:numId w:val="900"/>
        </w:numPr>
        <w:spacing w:before="0" w:after="0"/>
      </w:pPr>
      <w:r>
        <w:t>Product formation</w:t>
      </w:r>
    </w:p>
    <w:p>
      <w:pPr>
        <w:numPr>
          <w:ilvl w:val="1"/>
          <w:numId w:val="900"/>
        </w:numPr>
        <w:spacing w:before="0" w:after="0"/>
      </w:pPr>
      <w:r>
        <w:t>Cofactor Biosynthesis</w:t>
      </w:r>
    </w:p>
    <w:p>
      <w:pPr>
        <w:numPr>
          <w:ilvl w:val="2"/>
          <w:numId w:val="900"/>
        </w:numPr>
        <w:spacing w:before="0" w:after="0"/>
      </w:pPr>
      <w:r>
        <w:t>FeMo-cofactor assembly</w:t>
      </w:r>
    </w:p>
    <w:p>
      <w:pPr>
        <w:numPr>
          <w:ilvl w:val="2"/>
          <w:numId w:val="900"/>
        </w:numPr>
        <w:spacing w:before="0" w:after="0"/>
      </w:pPr>
      <w:r>
        <w:t>Iron-sulfur cluster formation</w:t>
      </w:r>
    </w:p>
    <w:p>
      <w:pPr>
        <w:numPr>
          <w:ilvl w:val="2"/>
          <w:numId w:val="900"/>
        </w:numPr>
        <w:spacing w:before="0" w:after="0"/>
      </w:pPr>
      <w:r>
        <w:t>Molybdenum incorporation</w:t>
      </w:r>
    </w:p>
    <w:p>
      <w:pPr>
        <w:numPr>
          <w:ilvl w:val="0"/>
          <w:numId w:val="900"/>
        </w:numPr>
        <w:spacing w:before="0" w:after="0"/>
      </w:pPr>
      <w:r>
        <w:t>Nitrogen Fixation Genetics</w:t>
      </w:r>
    </w:p>
    <w:p>
      <w:pPr>
        <w:numPr>
          <w:ilvl w:val="1"/>
          <w:numId w:val="900"/>
        </w:numPr>
        <w:spacing w:before="0" w:after="0"/>
      </w:pPr>
      <w:r>
        <w:t>nif Gene Organization</w:t>
      </w:r>
    </w:p>
    <w:p>
      <w:pPr>
        <w:numPr>
          <w:ilvl w:val="2"/>
          <w:numId w:val="900"/>
        </w:numPr>
        <w:spacing w:before="0" w:after="0"/>
      </w:pPr>
      <w:r>
        <w:t>nifH encoding</w:t>
      </w:r>
    </w:p>
    <w:p>
      <w:pPr>
        <w:numPr>
          <w:ilvl w:val="2"/>
          <w:numId w:val="900"/>
        </w:numPr>
        <w:spacing w:before="0" w:after="0"/>
      </w:pPr>
      <w:r>
        <w:t>nifD and nifK functions</w:t>
      </w:r>
    </w:p>
    <w:p>
      <w:pPr>
        <w:numPr>
          <w:ilvl w:val="2"/>
          <w:numId w:val="900"/>
        </w:numPr>
        <w:spacing w:before="0" w:after="0"/>
      </w:pPr>
      <w:r>
        <w:t>nifE and nifN roles</w:t>
      </w:r>
    </w:p>
    <w:p>
      <w:pPr>
        <w:numPr>
          <w:ilvl w:val="2"/>
          <w:numId w:val="900"/>
        </w:numPr>
        <w:spacing w:before="0" w:after="0"/>
      </w:pPr>
      <w:r>
        <w:t>Cofactor synthesis genes</w:t>
      </w:r>
    </w:p>
    <w:p>
      <w:pPr>
        <w:numPr>
          <w:ilvl w:val="1"/>
          <w:numId w:val="900"/>
        </w:numPr>
        <w:spacing w:before="0" w:after="0"/>
      </w:pPr>
      <w:r>
        <w:t>fix Gene Functions</w:t>
      </w:r>
    </w:p>
    <w:p>
      <w:pPr>
        <w:numPr>
          <w:ilvl w:val="2"/>
          <w:numId w:val="900"/>
        </w:numPr>
        <w:spacing w:before="0" w:after="0"/>
      </w:pPr>
      <w:r>
        <w:t>Symbiosis-specific requirements</w:t>
      </w:r>
    </w:p>
    <w:p>
      <w:pPr>
        <w:numPr>
          <w:ilvl w:val="2"/>
          <w:numId w:val="900"/>
        </w:numPr>
        <w:spacing w:before="0" w:after="0"/>
      </w:pPr>
      <w:r>
        <w:t>Electron transport components</w:t>
      </w:r>
    </w:p>
    <w:p>
      <w:pPr>
        <w:numPr>
          <w:ilvl w:val="2"/>
          <w:numId w:val="900"/>
        </w:numPr>
        <w:spacing w:before="0" w:after="0"/>
      </w:pPr>
      <w:r>
        <w:t>Metabolic adaptations</w:t>
      </w:r>
    </w:p>
    <w:p>
      <w:pPr>
        <w:numPr>
          <w:ilvl w:val="2"/>
          <w:numId w:val="900"/>
        </w:numPr>
        <w:spacing w:before="0" w:after="0"/>
      </w:pPr>
      <w:r>
        <w:t>fixABCX operon</w:t>
      </w:r>
    </w:p>
    <w:p>
      <w:pPr>
        <w:numPr>
          <w:ilvl w:val="2"/>
          <w:numId w:val="900"/>
        </w:numPr>
        <w:spacing w:before="0" w:after="0"/>
      </w:pPr>
      <w:r>
        <w:t>fixNOQP cluster</w:t>
      </w:r>
    </w:p>
    <w:p>
      <w:pPr>
        <w:numPr>
          <w:ilvl w:val="1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NifA transcriptional activator</w:t>
      </w:r>
    </w:p>
    <w:p>
      <w:pPr>
        <w:numPr>
          <w:ilvl w:val="2"/>
          <w:numId w:val="900"/>
        </w:numPr>
        <w:spacing w:before="0" w:after="0"/>
      </w:pPr>
      <w:r>
        <w:t>FixLJ two-component system</w:t>
      </w:r>
    </w:p>
    <w:p>
      <w:pPr>
        <w:numPr>
          <w:ilvl w:val="2"/>
          <w:numId w:val="900"/>
        </w:numPr>
        <w:spacing w:before="0" w:after="0"/>
      </w:pPr>
      <w:r>
        <w:t>Oxygen sensing mechanisms</w:t>
      </w:r>
    </w:p>
    <w:p>
      <w:pPr>
        <w:numPr>
          <w:ilvl w:val="2"/>
          <w:numId w:val="900"/>
        </w:numPr>
        <w:spacing w:before="0" w:after="0"/>
      </w:pPr>
      <w:r>
        <w:t>Metabolic integration</w:t>
      </w:r>
    </w:p>
    <w:p>
      <w:pPr>
        <w:numPr>
          <w:ilvl w:val="0"/>
          <w:numId w:val="900"/>
        </w:numPr>
        <w:spacing w:before="0" w:after="0"/>
      </w:pPr>
      <w:r>
        <w:t>Oxygen Management</w:t>
      </w:r>
    </w:p>
    <w:p>
      <w:pPr>
        <w:numPr>
          <w:ilvl w:val="1"/>
          <w:numId w:val="900"/>
        </w:numPr>
        <w:spacing w:before="0" w:after="0"/>
      </w:pPr>
      <w:r>
        <w:t>Oxygen Sensitivity Problem</w:t>
      </w:r>
    </w:p>
    <w:p>
      <w:pPr>
        <w:numPr>
          <w:ilvl w:val="2"/>
          <w:numId w:val="900"/>
        </w:numPr>
        <w:spacing w:before="0" w:after="0"/>
      </w:pPr>
      <w:r>
        <w:t>Nitrogenase inactivation</w:t>
      </w:r>
    </w:p>
    <w:p>
      <w:pPr>
        <w:numPr>
          <w:ilvl w:val="2"/>
          <w:numId w:val="900"/>
        </w:numPr>
        <w:spacing w:before="0" w:after="0"/>
      </w:pPr>
      <w:r>
        <w:t>Oxidative damage</w:t>
      </w:r>
    </w:p>
    <w:p>
      <w:pPr>
        <w:numPr>
          <w:ilvl w:val="2"/>
          <w:numId w:val="900"/>
        </w:numPr>
        <w:spacing w:before="0" w:after="0"/>
      </w:pPr>
      <w:r>
        <w:t>Metabolic constraints</w:t>
      </w:r>
    </w:p>
    <w:p>
      <w:pPr>
        <w:numPr>
          <w:ilvl w:val="1"/>
          <w:numId w:val="900"/>
        </w:numPr>
        <w:spacing w:before="0" w:after="0"/>
      </w:pPr>
      <w:r>
        <w:t>Nodule Oxygen Control</w:t>
      </w:r>
    </w:p>
    <w:p>
      <w:pPr>
        <w:numPr>
          <w:ilvl w:val="2"/>
          <w:numId w:val="900"/>
        </w:numPr>
        <w:spacing w:before="0" w:after="0"/>
      </w:pPr>
      <w:r>
        <w:t>Diffusion barriers</w:t>
      </w:r>
    </w:p>
    <w:p>
      <w:pPr>
        <w:numPr>
          <w:ilvl w:val="2"/>
          <w:numId w:val="900"/>
        </w:numPr>
        <w:spacing w:before="0" w:after="0"/>
      </w:pPr>
      <w:r>
        <w:t>Oxygen gradients</w:t>
      </w:r>
    </w:p>
    <w:p>
      <w:pPr>
        <w:numPr>
          <w:ilvl w:val="2"/>
          <w:numId w:val="900"/>
        </w:numPr>
        <w:spacing w:before="0" w:after="0"/>
      </w:pPr>
      <w:r>
        <w:t>Microaerobic zones</w:t>
      </w:r>
    </w:p>
    <w:p>
      <w:pPr>
        <w:numPr>
          <w:ilvl w:val="1"/>
          <w:numId w:val="900"/>
        </w:numPr>
        <w:spacing w:before="0" w:after="0"/>
      </w:pPr>
      <w:r>
        <w:t>Leghemoglobin Function</w:t>
      </w:r>
    </w:p>
    <w:p>
      <w:pPr>
        <w:numPr>
          <w:ilvl w:val="2"/>
          <w:numId w:val="900"/>
        </w:numPr>
        <w:spacing w:before="0" w:after="0"/>
      </w:pPr>
      <w:r>
        <w:t>Oxygen buffering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Respiratory support</w:t>
      </w:r>
    </w:p>
    <w:p>
      <w:pPr>
        <w:numPr>
          <w:ilvl w:val="1"/>
          <w:numId w:val="900"/>
        </w:numPr>
        <w:spacing w:before="0" w:after="0"/>
      </w:pPr>
      <w:r>
        <w:t>Protective Mechanisms</w:t>
      </w:r>
    </w:p>
    <w:p>
      <w:pPr>
        <w:numPr>
          <w:ilvl w:val="2"/>
          <w:numId w:val="900"/>
        </w:numPr>
        <w:spacing w:before="0" w:after="0"/>
      </w:pPr>
      <w:r>
        <w:t>Antioxidant systems</w:t>
      </w:r>
    </w:p>
    <w:p>
      <w:pPr>
        <w:numPr>
          <w:ilvl w:val="2"/>
          <w:numId w:val="900"/>
        </w:numPr>
        <w:spacing w:before="0" w:after="0"/>
      </w:pPr>
      <w:r>
        <w:t>Repair mechanisms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pStyle w:val="Heading1"/>
      </w:pPr>
      <w:r>
        <w:t>Plasmid Molecular Biology</w:t>
      </w:r>
    </w:p>
    <w:p>
      <w:pPr>
        <w:numPr>
          <w:ilvl w:val="0"/>
          <w:numId w:val="900"/>
        </w:numPr>
        <w:spacing w:before="0" w:after="0"/>
      </w:pPr>
      <w:r>
        <w:t>Plasmid Replication Systems</w:t>
      </w:r>
    </w:p>
    <w:p>
      <w:pPr>
        <w:numPr>
          <w:ilvl w:val="1"/>
          <w:numId w:val="900"/>
        </w:numPr>
        <w:spacing w:before="0" w:after="0"/>
      </w:pPr>
      <w:r>
        <w:t>Replication Origins (oriV)</w:t>
      </w:r>
    </w:p>
    <w:p>
      <w:pPr>
        <w:numPr>
          <w:ilvl w:val="2"/>
          <w:numId w:val="900"/>
        </w:numPr>
        <w:spacing w:before="0" w:after="0"/>
      </w:pPr>
      <w:r>
        <w:t>Origin structure</w:t>
      </w:r>
    </w:p>
    <w:p>
      <w:pPr>
        <w:numPr>
          <w:ilvl w:val="2"/>
          <w:numId w:val="900"/>
        </w:numPr>
        <w:spacing w:before="0" w:after="0"/>
      </w:pPr>
      <w:r>
        <w:t>DnaA boxes</w:t>
      </w:r>
    </w:p>
    <w:p>
      <w:pPr>
        <w:numPr>
          <w:ilvl w:val="2"/>
          <w:numId w:val="900"/>
        </w:numPr>
        <w:spacing w:before="0" w:after="0"/>
      </w:pPr>
      <w:r>
        <w:t>Initiator binding sites</w:t>
      </w:r>
    </w:p>
    <w:p>
      <w:pPr>
        <w:numPr>
          <w:ilvl w:val="2"/>
          <w:numId w:val="900"/>
        </w:numPr>
        <w:spacing w:before="0" w:after="0"/>
      </w:pPr>
      <w:r>
        <w:t>Replication timing</w:t>
      </w:r>
    </w:p>
    <w:p>
      <w:pPr>
        <w:numPr>
          <w:ilvl w:val="1"/>
          <w:numId w:val="900"/>
        </w:numPr>
        <w:spacing w:before="0" w:after="0"/>
      </w:pPr>
      <w:r>
        <w:t>RepABC Replication System</w:t>
      </w:r>
    </w:p>
    <w:p>
      <w:pPr>
        <w:numPr>
          <w:ilvl w:val="2"/>
          <w:numId w:val="900"/>
        </w:numPr>
        <w:spacing w:before="0" w:after="0"/>
      </w:pPr>
      <w:r>
        <w:t>RepA initiator function</w:t>
      </w:r>
    </w:p>
    <w:p>
      <w:pPr>
        <w:numPr>
          <w:ilvl w:val="2"/>
          <w:numId w:val="900"/>
        </w:numPr>
        <w:spacing w:before="0" w:after="0"/>
      </w:pPr>
      <w:r>
        <w:t>RepB partitioning role</w:t>
      </w:r>
    </w:p>
    <w:p>
      <w:pPr>
        <w:numPr>
          <w:ilvl w:val="2"/>
          <w:numId w:val="900"/>
        </w:numPr>
        <w:spacing w:before="0" w:after="0"/>
      </w:pPr>
      <w:r>
        <w:t>RepC regulatory activity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1"/>
          <w:numId w:val="900"/>
        </w:numPr>
        <w:spacing w:before="0" w:after="0"/>
      </w:pPr>
      <w:r>
        <w:t>Alternative Replication Systems</w:t>
      </w:r>
    </w:p>
    <w:p>
      <w:pPr>
        <w:numPr>
          <w:ilvl w:val="2"/>
          <w:numId w:val="900"/>
        </w:numPr>
        <w:spacing w:before="0" w:after="0"/>
      </w:pPr>
      <w:r>
        <w:t>RepFIC family</w:t>
      </w:r>
    </w:p>
    <w:p>
      <w:pPr>
        <w:numPr>
          <w:ilvl w:val="2"/>
          <w:numId w:val="900"/>
        </w:numPr>
        <w:spacing w:before="0" w:after="0"/>
      </w:pPr>
      <w:r>
        <w:t>Rolling circle replication</w:t>
      </w:r>
    </w:p>
    <w:p>
      <w:pPr>
        <w:numPr>
          <w:ilvl w:val="2"/>
          <w:numId w:val="900"/>
        </w:numPr>
        <w:spacing w:before="0" w:after="0"/>
      </w:pPr>
      <w:r>
        <w:t>Theta replication</w:t>
      </w:r>
    </w:p>
    <w:p>
      <w:pPr>
        <w:numPr>
          <w:ilvl w:val="1"/>
          <w:numId w:val="900"/>
        </w:numPr>
        <w:spacing w:before="0" w:after="0"/>
      </w:pPr>
      <w:r>
        <w:t>Copy Number Control</w:t>
      </w:r>
    </w:p>
    <w:p>
      <w:pPr>
        <w:numPr>
          <w:ilvl w:val="2"/>
          <w:numId w:val="900"/>
        </w:numPr>
        <w:spacing w:before="0" w:after="0"/>
      </w:pPr>
      <w:r>
        <w:t>Negative regulation</w:t>
      </w:r>
    </w:p>
    <w:p>
      <w:pPr>
        <w:numPr>
          <w:ilvl w:val="2"/>
          <w:numId w:val="900"/>
        </w:numPr>
        <w:spacing w:before="0" w:after="0"/>
      </w:pPr>
      <w:r>
        <w:t>Antisense RNAs</w:t>
      </w:r>
    </w:p>
    <w:p>
      <w:pPr>
        <w:numPr>
          <w:ilvl w:val="2"/>
          <w:numId w:val="900"/>
        </w:numPr>
        <w:spacing w:before="0" w:after="0"/>
      </w:pPr>
      <w:r>
        <w:t>Protein inhibitors</w:t>
      </w:r>
    </w:p>
    <w:p>
      <w:pPr>
        <w:numPr>
          <w:ilvl w:val="0"/>
          <w:numId w:val="900"/>
        </w:numPr>
        <w:spacing w:before="0" w:after="0"/>
      </w:pPr>
      <w:r>
        <w:t>Plasmid Partitioning and Stability</w:t>
      </w:r>
    </w:p>
    <w:p>
      <w:pPr>
        <w:numPr>
          <w:ilvl w:val="1"/>
          <w:numId w:val="900"/>
        </w:numPr>
        <w:spacing w:before="0" w:after="0"/>
      </w:pPr>
      <w:r>
        <w:t>Active Partitioning Systems</w:t>
      </w:r>
    </w:p>
    <w:p>
      <w:pPr>
        <w:numPr>
          <w:ilvl w:val="2"/>
          <w:numId w:val="900"/>
        </w:numPr>
        <w:spacing w:before="0" w:after="0"/>
      </w:pPr>
      <w:r>
        <w:t>Type I systems</w:t>
      </w:r>
    </w:p>
    <w:p>
      <w:pPr>
        <w:numPr>
          <w:ilvl w:val="2"/>
          <w:numId w:val="900"/>
        </w:numPr>
        <w:spacing w:before="0" w:after="0"/>
      </w:pPr>
      <w:r>
        <w:t>Type II systems</w:t>
      </w:r>
    </w:p>
    <w:p>
      <w:pPr>
        <w:numPr>
          <w:ilvl w:val="2"/>
          <w:numId w:val="900"/>
        </w:numPr>
        <w:spacing w:before="0" w:after="0"/>
      </w:pPr>
      <w:r>
        <w:t>Type III systems</w:t>
      </w:r>
    </w:p>
    <w:p>
      <w:pPr>
        <w:numPr>
          <w:ilvl w:val="2"/>
          <w:numId w:val="900"/>
        </w:numPr>
        <w:spacing w:before="0" w:after="0"/>
      </w:pPr>
      <w:r>
        <w:t>ParAB proteins</w:t>
      </w:r>
    </w:p>
    <w:p>
      <w:pPr>
        <w:numPr>
          <w:ilvl w:val="1"/>
          <w:numId w:val="900"/>
        </w:numPr>
        <w:spacing w:before="0" w:after="0"/>
      </w:pPr>
      <w:r>
        <w:t>Centromere-like Sequences</w:t>
      </w:r>
    </w:p>
    <w:p>
      <w:pPr>
        <w:numPr>
          <w:ilvl w:val="2"/>
          <w:numId w:val="900"/>
        </w:numPr>
        <w:spacing w:before="0" w:after="0"/>
      </w:pPr>
      <w:r>
        <w:t>parS sites</w:t>
      </w:r>
    </w:p>
    <w:p>
      <w:pPr>
        <w:numPr>
          <w:ilvl w:val="2"/>
          <w:numId w:val="900"/>
        </w:numPr>
        <w:spacing w:before="0" w:after="0"/>
      </w:pPr>
      <w:r>
        <w:t>Protein binding</w:t>
      </w:r>
    </w:p>
    <w:p>
      <w:pPr>
        <w:numPr>
          <w:ilvl w:val="2"/>
          <w:numId w:val="900"/>
        </w:numPr>
        <w:spacing w:before="0" w:after="0"/>
      </w:pPr>
      <w:r>
        <w:t>Nucleoprotein complexes</w:t>
      </w:r>
    </w:p>
    <w:p>
      <w:pPr>
        <w:numPr>
          <w:ilvl w:val="1"/>
          <w:numId w:val="900"/>
        </w:numPr>
        <w:spacing w:before="0" w:after="0"/>
      </w:pPr>
      <w:r>
        <w:t>Segregation Mechanisms</w:t>
      </w:r>
    </w:p>
    <w:p>
      <w:pPr>
        <w:numPr>
          <w:ilvl w:val="2"/>
          <w:numId w:val="900"/>
        </w:numPr>
        <w:spacing w:before="0" w:after="0"/>
      </w:pPr>
      <w:r>
        <w:t>Chromosome attachment</w:t>
      </w:r>
    </w:p>
    <w:p>
      <w:pPr>
        <w:numPr>
          <w:ilvl w:val="2"/>
          <w:numId w:val="900"/>
        </w:numPr>
        <w:spacing w:before="0" w:after="0"/>
      </w:pPr>
      <w:r>
        <w:t>Motor proteins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1"/>
          <w:numId w:val="900"/>
        </w:numPr>
        <w:spacing w:before="0" w:after="0"/>
      </w:pPr>
      <w:r>
        <w:t>Stability Maintenance</w:t>
      </w:r>
    </w:p>
    <w:p>
      <w:pPr>
        <w:numPr>
          <w:ilvl w:val="2"/>
          <w:numId w:val="900"/>
        </w:numPr>
        <w:spacing w:before="0" w:after="0"/>
      </w:pPr>
      <w:r>
        <w:t>Multimer resolution</w:t>
      </w:r>
    </w:p>
    <w:p>
      <w:pPr>
        <w:numPr>
          <w:ilvl w:val="2"/>
          <w:numId w:val="900"/>
        </w:numPr>
        <w:spacing w:before="0" w:after="0"/>
      </w:pPr>
      <w:r>
        <w:t>Post-segregational killing</w:t>
      </w:r>
    </w:p>
    <w:p>
      <w:pPr>
        <w:numPr>
          <w:ilvl w:val="2"/>
          <w:numId w:val="900"/>
        </w:numPr>
        <w:spacing w:before="0" w:after="0"/>
      </w:pPr>
      <w:r>
        <w:t>Addiction systems</w:t>
      </w:r>
    </w:p>
    <w:p>
      <w:pPr>
        <w:numPr>
          <w:ilvl w:val="0"/>
          <w:numId w:val="900"/>
        </w:numPr>
        <w:spacing w:before="0" w:after="0"/>
      </w:pPr>
      <w:r>
        <w:t>Plasmid Transfer Mechanisms</w:t>
      </w:r>
    </w:p>
    <w:p>
      <w:pPr>
        <w:numPr>
          <w:ilvl w:val="1"/>
          <w:numId w:val="900"/>
        </w:numPr>
        <w:spacing w:before="0" w:after="0"/>
      </w:pPr>
      <w:r>
        <w:t>Conjugative Transfer</w:t>
      </w:r>
    </w:p>
    <w:p>
      <w:pPr>
        <w:numPr>
          <w:ilvl w:val="2"/>
          <w:numId w:val="900"/>
        </w:numPr>
        <w:spacing w:before="0" w:after="0"/>
      </w:pPr>
      <w:r>
        <w:t>Mating pair formation</w:t>
      </w:r>
    </w:p>
    <w:p>
      <w:pPr>
        <w:numPr>
          <w:ilvl w:val="2"/>
          <w:numId w:val="900"/>
        </w:numPr>
        <w:spacing w:before="0" w:after="0"/>
      </w:pPr>
      <w:r>
        <w:t>Pilus assembly</w:t>
      </w:r>
    </w:p>
    <w:p>
      <w:pPr>
        <w:numPr>
          <w:ilvl w:val="2"/>
          <w:numId w:val="900"/>
        </w:numPr>
        <w:spacing w:before="0" w:after="0"/>
      </w:pPr>
      <w:r>
        <w:t>DNA processing</w:t>
      </w:r>
    </w:p>
    <w:p>
      <w:pPr>
        <w:numPr>
          <w:ilvl w:val="2"/>
          <w:numId w:val="900"/>
        </w:numPr>
        <w:spacing w:before="0" w:after="0"/>
      </w:pPr>
      <w:r>
        <w:t>Transfer replication</w:t>
      </w:r>
    </w:p>
    <w:p>
      <w:pPr>
        <w:numPr>
          <w:ilvl w:val="1"/>
          <w:numId w:val="900"/>
        </w:numPr>
        <w:spacing w:before="0" w:after="0"/>
      </w:pPr>
      <w:r>
        <w:t>Transfer Gene Organization</w:t>
      </w:r>
    </w:p>
    <w:p>
      <w:pPr>
        <w:numPr>
          <w:ilvl w:val="2"/>
          <w:numId w:val="900"/>
        </w:numPr>
        <w:spacing w:before="0" w:after="0"/>
      </w:pPr>
      <w:r>
        <w:t>tra gene clusters</w:t>
      </w:r>
    </w:p>
    <w:p>
      <w:pPr>
        <w:numPr>
          <w:ilvl w:val="2"/>
          <w:numId w:val="900"/>
        </w:numPr>
        <w:spacing w:before="0" w:after="0"/>
      </w:pPr>
      <w:r>
        <w:t>trb gene functions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Accessory factors</w:t>
      </w:r>
    </w:p>
    <w:p>
      <w:pPr>
        <w:numPr>
          <w:ilvl w:val="1"/>
          <w:numId w:val="900"/>
        </w:numPr>
        <w:spacing w:before="0" w:after="0"/>
      </w:pPr>
      <w:r>
        <w:t>Mobilization Systems</w:t>
      </w:r>
    </w:p>
    <w:p>
      <w:pPr>
        <w:numPr>
          <w:ilvl w:val="2"/>
          <w:numId w:val="900"/>
        </w:numPr>
        <w:spacing w:before="0" w:after="0"/>
      </w:pPr>
      <w:r>
        <w:t>Mobilizing plasmids</w:t>
      </w:r>
    </w:p>
    <w:p>
      <w:pPr>
        <w:numPr>
          <w:ilvl w:val="2"/>
          <w:numId w:val="900"/>
        </w:numPr>
        <w:spacing w:before="0" w:after="0"/>
      </w:pPr>
      <w:r>
        <w:t>Helper functions</w:t>
      </w:r>
    </w:p>
    <w:p>
      <w:pPr>
        <w:numPr>
          <w:ilvl w:val="2"/>
          <w:numId w:val="900"/>
        </w:numPr>
        <w:spacing w:before="0" w:after="0"/>
      </w:pPr>
      <w:r>
        <w:t>oriT sequences</w:t>
      </w:r>
    </w:p>
    <w:p>
      <w:pPr>
        <w:numPr>
          <w:ilvl w:val="2"/>
          <w:numId w:val="900"/>
        </w:numPr>
        <w:spacing w:before="0" w:after="0"/>
      </w:pPr>
      <w:r>
        <w:t>Relaxase enzymes</w:t>
      </w:r>
    </w:p>
    <w:p>
      <w:pPr>
        <w:numPr>
          <w:ilvl w:val="1"/>
          <w:numId w:val="900"/>
        </w:numPr>
        <w:spacing w:before="0" w:after="0"/>
      </w:pPr>
      <w:r>
        <w:t>Transfer Regulation</w:t>
      </w:r>
    </w:p>
    <w:p>
      <w:pPr>
        <w:numPr>
          <w:ilvl w:val="2"/>
          <w:numId w:val="900"/>
        </w:numPr>
        <w:spacing w:before="0" w:after="0"/>
      </w:pPr>
      <w:r>
        <w:t>Quorum sensing control</w:t>
      </w:r>
    </w:p>
    <w:p>
      <w:pPr>
        <w:numPr>
          <w:ilvl w:val="2"/>
          <w:numId w:val="900"/>
        </w:numPr>
        <w:spacing w:before="0" w:after="0"/>
      </w:pPr>
      <w:r>
        <w:t>TraI/TraR systems</w:t>
      </w:r>
    </w:p>
    <w:p>
      <w:pPr>
        <w:numPr>
          <w:ilvl w:val="2"/>
          <w:numId w:val="900"/>
        </w:numPr>
        <w:spacing w:before="0" w:after="0"/>
      </w:pPr>
      <w:r>
        <w:t>Acyl-homoserine lactones</w:t>
      </w:r>
    </w:p>
    <w:p>
      <w:pPr>
        <w:numPr>
          <w:ilvl w:val="2"/>
          <w:numId w:val="900"/>
        </w:numPr>
        <w:spacing w:before="0" w:after="0"/>
      </w:pPr>
      <w:r>
        <w:t>Population density effects</w:t>
      </w:r>
    </w:p>
    <w:p>
      <w:pPr>
        <w:numPr>
          <w:ilvl w:val="0"/>
          <w:numId w:val="900"/>
        </w:numPr>
        <w:spacing w:before="0" w:after="0"/>
      </w:pPr>
      <w:r>
        <w:t>Plasmid Incompatibility</w:t>
      </w:r>
    </w:p>
    <w:p>
      <w:pPr>
        <w:numPr>
          <w:ilvl w:val="1"/>
          <w:numId w:val="900"/>
        </w:numPr>
        <w:spacing w:before="0" w:after="0"/>
      </w:pPr>
      <w:r>
        <w:t>Incompatibility Groups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Exclusion mechanisms</w:t>
      </w:r>
    </w:p>
    <w:p>
      <w:pPr>
        <w:numPr>
          <w:ilvl w:val="1"/>
          <w:numId w:val="900"/>
        </w:numPr>
        <w:spacing w:before="0" w:after="0"/>
      </w:pPr>
      <w:r>
        <w:t>Replication Incompatibility</w:t>
      </w:r>
    </w:p>
    <w:p>
      <w:pPr>
        <w:numPr>
          <w:ilvl w:val="2"/>
          <w:numId w:val="900"/>
        </w:numPr>
        <w:spacing w:before="0" w:after="0"/>
      </w:pPr>
      <w:r>
        <w:t>Origin competition</w:t>
      </w:r>
    </w:p>
    <w:p>
      <w:pPr>
        <w:numPr>
          <w:ilvl w:val="2"/>
          <w:numId w:val="900"/>
        </w:numPr>
        <w:spacing w:before="0" w:after="0"/>
      </w:pPr>
      <w:r>
        <w:t>Initiator titration</w:t>
      </w:r>
    </w:p>
    <w:p>
      <w:pPr>
        <w:numPr>
          <w:ilvl w:val="2"/>
          <w:numId w:val="900"/>
        </w:numPr>
        <w:spacing w:before="0" w:after="0"/>
      </w:pPr>
      <w:r>
        <w:t>Control circuit interference</w:t>
      </w:r>
    </w:p>
    <w:p>
      <w:pPr>
        <w:numPr>
          <w:ilvl w:val="1"/>
          <w:numId w:val="900"/>
        </w:numPr>
        <w:spacing w:before="0" w:after="0"/>
      </w:pPr>
      <w:r>
        <w:t>Entry Exclusion</w:t>
      </w:r>
    </w:p>
    <w:p>
      <w:pPr>
        <w:numPr>
          <w:ilvl w:val="2"/>
          <w:numId w:val="900"/>
        </w:numPr>
        <w:spacing w:before="0" w:after="0"/>
      </w:pPr>
      <w:r>
        <w:t>Surface exclusion</w:t>
      </w:r>
    </w:p>
    <w:p>
      <w:pPr>
        <w:numPr>
          <w:ilvl w:val="2"/>
          <w:numId w:val="900"/>
        </w:numPr>
        <w:spacing w:before="0" w:after="0"/>
      </w:pPr>
      <w:r>
        <w:t>Pilus retraction</w:t>
      </w:r>
    </w:p>
    <w:p>
      <w:pPr>
        <w:numPr>
          <w:ilvl w:val="2"/>
          <w:numId w:val="900"/>
        </w:numPr>
        <w:spacing w:before="0" w:after="0"/>
      </w:pPr>
      <w:r>
        <w:t>Immunity systems</w:t>
      </w:r>
    </w:p>
    <w:p>
      <w:pPr>
        <w:pStyle w:val="Heading1"/>
      </w:pPr>
      <w:r>
        <w:t>Plasmid Evolution and Horizontal Gene Transfer</w:t>
      </w:r>
    </w:p>
    <w:p>
      <w:pPr>
        <w:numPr>
          <w:ilvl w:val="0"/>
          <w:numId w:val="900"/>
        </w:numPr>
        <w:spacing w:before="0" w:after="0"/>
      </w:pPr>
      <w:r>
        <w:t>Mechanisms of Horizontal Transfer</w:t>
      </w:r>
    </w:p>
    <w:p>
      <w:pPr>
        <w:numPr>
          <w:ilvl w:val="1"/>
          <w:numId w:val="900"/>
        </w:numPr>
        <w:spacing w:before="0" w:after="0"/>
      </w:pPr>
      <w:r>
        <w:t>Conjugative Transfer</w:t>
      </w:r>
    </w:p>
    <w:p>
      <w:pPr>
        <w:numPr>
          <w:ilvl w:val="2"/>
          <w:numId w:val="900"/>
        </w:numPr>
        <w:spacing w:before="0" w:after="0"/>
      </w:pPr>
      <w:r>
        <w:t>Self-transmissible plasmids</w:t>
      </w:r>
    </w:p>
    <w:p>
      <w:pPr>
        <w:numPr>
          <w:ilvl w:val="2"/>
          <w:numId w:val="900"/>
        </w:numPr>
        <w:spacing w:before="0" w:after="0"/>
      </w:pPr>
      <w:r>
        <w:t>Mobilizable plasmids</w:t>
      </w:r>
    </w:p>
    <w:p>
      <w:pPr>
        <w:numPr>
          <w:ilvl w:val="2"/>
          <w:numId w:val="900"/>
        </w:numPr>
        <w:spacing w:before="0" w:after="0"/>
      </w:pPr>
      <w:r>
        <w:t>Transfer frequencies</w:t>
      </w:r>
    </w:p>
    <w:p>
      <w:pPr>
        <w:numPr>
          <w:ilvl w:val="1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Natural competence</w:t>
      </w:r>
    </w:p>
    <w:p>
      <w:pPr>
        <w:numPr>
          <w:ilvl w:val="2"/>
          <w:numId w:val="900"/>
        </w:numPr>
        <w:spacing w:before="0" w:after="0"/>
      </w:pPr>
      <w:r>
        <w:t>Artificial transformation</w:t>
      </w:r>
    </w:p>
    <w:p>
      <w:pPr>
        <w:numPr>
          <w:ilvl w:val="2"/>
          <w:numId w:val="900"/>
        </w:numPr>
        <w:spacing w:before="0" w:after="0"/>
      </w:pPr>
      <w:r>
        <w:t>DNA uptake mechanisms</w:t>
      </w:r>
    </w:p>
    <w:p>
      <w:pPr>
        <w:numPr>
          <w:ilvl w:val="1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2"/>
          <w:numId w:val="900"/>
        </w:numPr>
        <w:spacing w:before="0" w:after="0"/>
      </w:pPr>
      <w:r>
        <w:t>Phage-mediated transfer</w:t>
      </w:r>
    </w:p>
    <w:p>
      <w:pPr>
        <w:numPr>
          <w:ilvl w:val="0"/>
          <w:numId w:val="900"/>
        </w:numPr>
        <w:spacing w:before="0" w:after="0"/>
      </w:pPr>
      <w:r>
        <w:t>Mobile Genetic Elements</w:t>
      </w:r>
    </w:p>
    <w:p>
      <w:pPr>
        <w:numPr>
          <w:ilvl w:val="1"/>
          <w:numId w:val="900"/>
        </w:numPr>
        <w:spacing w:before="0" w:after="0"/>
      </w:pPr>
      <w:r>
        <w:t>Insertion Sequences</w:t>
      </w:r>
    </w:p>
    <w:p>
      <w:pPr>
        <w:numPr>
          <w:ilvl w:val="2"/>
          <w:numId w:val="900"/>
        </w:numPr>
        <w:spacing w:before="0" w:after="0"/>
      </w:pPr>
      <w:r>
        <w:t>IS element families</w:t>
      </w:r>
    </w:p>
    <w:p>
      <w:pPr>
        <w:numPr>
          <w:ilvl w:val="2"/>
          <w:numId w:val="900"/>
        </w:numPr>
        <w:spacing w:before="0" w:after="0"/>
      </w:pPr>
      <w:r>
        <w:t>Transposition mechanisms</w:t>
      </w:r>
    </w:p>
    <w:p>
      <w:pPr>
        <w:numPr>
          <w:ilvl w:val="2"/>
          <w:numId w:val="900"/>
        </w:numPr>
        <w:spacing w:before="0" w:after="0"/>
      </w:pPr>
      <w:r>
        <w:t>Target site selection</w:t>
      </w:r>
    </w:p>
    <w:p>
      <w:pPr>
        <w:numPr>
          <w:ilvl w:val="1"/>
          <w:numId w:val="900"/>
        </w:numPr>
        <w:spacing w:before="0" w:after="0"/>
      </w:pPr>
      <w:r>
        <w:t>Transposons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numPr>
          <w:ilvl w:val="2"/>
          <w:numId w:val="900"/>
        </w:numPr>
        <w:spacing w:before="0" w:after="0"/>
      </w:pPr>
      <w:r>
        <w:t>Tn5 and Tn10 families</w:t>
      </w:r>
    </w:p>
    <w:p>
      <w:pPr>
        <w:numPr>
          <w:ilvl w:val="2"/>
          <w:numId w:val="900"/>
        </w:numPr>
        <w:spacing w:before="0" w:after="0"/>
      </w:pPr>
      <w:r>
        <w:t>Antibiotic resistance genes</w:t>
      </w:r>
    </w:p>
    <w:p>
      <w:pPr>
        <w:numPr>
          <w:ilvl w:val="1"/>
          <w:numId w:val="900"/>
        </w:numPr>
        <w:spacing w:before="0" w:after="0"/>
      </w:pPr>
      <w:r>
        <w:t>Integrative Conjugative Elements</w:t>
      </w:r>
    </w:p>
    <w:p>
      <w:pPr>
        <w:numPr>
          <w:ilvl w:val="2"/>
          <w:numId w:val="900"/>
        </w:numPr>
        <w:spacing w:before="0" w:after="0"/>
      </w:pPr>
      <w:r>
        <w:t>ICE characteristics</w:t>
      </w:r>
    </w:p>
    <w:p>
      <w:pPr>
        <w:numPr>
          <w:ilvl w:val="2"/>
          <w:numId w:val="900"/>
        </w:numPr>
        <w:spacing w:before="0" w:after="0"/>
      </w:pPr>
      <w:r>
        <w:t>Integration mechanisms</w:t>
      </w:r>
    </w:p>
    <w:p>
      <w:pPr>
        <w:numPr>
          <w:ilvl w:val="2"/>
          <w:numId w:val="900"/>
        </w:numPr>
        <w:spacing w:before="0" w:after="0"/>
      </w:pPr>
      <w:r>
        <w:t>Excision and transfer</w:t>
      </w:r>
    </w:p>
    <w:p>
      <w:pPr>
        <w:numPr>
          <w:ilvl w:val="1"/>
          <w:numId w:val="900"/>
        </w:numPr>
        <w:spacing w:before="0" w:after="0"/>
      </w:pPr>
      <w:r>
        <w:t>Genomic Islands</w:t>
      </w:r>
    </w:p>
    <w:p>
      <w:pPr>
        <w:numPr>
          <w:ilvl w:val="2"/>
          <w:numId w:val="900"/>
        </w:numPr>
        <w:spacing w:before="0" w:after="0"/>
      </w:pPr>
      <w:r>
        <w:t>Symbiosis islands</w:t>
      </w:r>
    </w:p>
    <w:p>
      <w:pPr>
        <w:numPr>
          <w:ilvl w:val="2"/>
          <w:numId w:val="900"/>
        </w:numPr>
        <w:spacing w:before="0" w:after="0"/>
      </w:pPr>
      <w:r>
        <w:t>Pathogenicity islands</w:t>
      </w:r>
    </w:p>
    <w:p>
      <w:pPr>
        <w:numPr>
          <w:ilvl w:val="2"/>
          <w:numId w:val="900"/>
        </w:numPr>
        <w:spacing w:before="0" w:after="0"/>
      </w:pPr>
      <w:r>
        <w:t>Metabolic islands</w:t>
      </w:r>
    </w:p>
    <w:p>
      <w:pPr>
        <w:numPr>
          <w:ilvl w:val="0"/>
          <w:numId w:val="900"/>
        </w:numPr>
        <w:spacing w:before="0" w:after="0"/>
      </w:pPr>
      <w:r>
        <w:t>Plasmid Evolution Patterns</w:t>
      </w:r>
    </w:p>
    <w:p>
      <w:pPr>
        <w:numPr>
          <w:ilvl w:val="1"/>
          <w:numId w:val="900"/>
        </w:numPr>
        <w:spacing w:before="0" w:after="0"/>
      </w:pPr>
      <w:r>
        <w:t>Modular Evolution</w:t>
      </w:r>
    </w:p>
    <w:p>
      <w:pPr>
        <w:numPr>
          <w:ilvl w:val="2"/>
          <w:numId w:val="900"/>
        </w:numPr>
        <w:spacing w:before="0" w:after="0"/>
      </w:pPr>
      <w:r>
        <w:t>Functional modules</w:t>
      </w:r>
    </w:p>
    <w:p>
      <w:pPr>
        <w:numPr>
          <w:ilvl w:val="2"/>
          <w:numId w:val="900"/>
        </w:numPr>
        <w:spacing w:before="0" w:after="0"/>
      </w:pPr>
      <w:r>
        <w:t>Recombination hotspots</w:t>
      </w:r>
    </w:p>
    <w:p>
      <w:pPr>
        <w:numPr>
          <w:ilvl w:val="2"/>
          <w:numId w:val="900"/>
        </w:numPr>
        <w:spacing w:before="0" w:after="0"/>
      </w:pPr>
      <w:r>
        <w:t>Module shuffling</w:t>
      </w:r>
    </w:p>
    <w:p>
      <w:pPr>
        <w:numPr>
          <w:ilvl w:val="1"/>
          <w:numId w:val="900"/>
        </w:numPr>
        <w:spacing w:before="0" w:after="0"/>
      </w:pPr>
      <w:r>
        <w:t>Host Range Evolution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Specificity changes</w:t>
      </w:r>
    </w:p>
    <w:p>
      <w:pPr>
        <w:numPr>
          <w:ilvl w:val="2"/>
          <w:numId w:val="900"/>
        </w:numPr>
        <w:spacing w:before="0" w:after="0"/>
      </w:pPr>
      <w:r>
        <w:t>Coevolution patterns</w:t>
      </w:r>
    </w:p>
    <w:p>
      <w:pPr>
        <w:numPr>
          <w:ilvl w:val="1"/>
          <w:numId w:val="900"/>
        </w:numPr>
        <w:spacing w:before="0" w:after="0"/>
      </w:pPr>
      <w:r>
        <w:t>Plasmid-Chromosome Interactions</w:t>
      </w:r>
    </w:p>
    <w:p>
      <w:pPr>
        <w:numPr>
          <w:ilvl w:val="2"/>
          <w:numId w:val="900"/>
        </w:numPr>
        <w:spacing w:before="0" w:after="0"/>
      </w:pPr>
      <w:r>
        <w:t>Integration events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Gene transfer</w:t>
      </w:r>
    </w:p>
    <w:p>
      <w:pPr>
        <w:numPr>
          <w:ilvl w:val="0"/>
          <w:numId w:val="900"/>
        </w:numPr>
        <w:spacing w:before="0" w:after="0"/>
      </w:pPr>
      <w:r>
        <w:t>Symbiotic Gene Transfer</w:t>
      </w:r>
    </w:p>
    <w:p>
      <w:pPr>
        <w:numPr>
          <w:ilvl w:val="1"/>
          <w:numId w:val="900"/>
        </w:numPr>
        <w:spacing w:before="0" w:after="0"/>
      </w:pPr>
      <w:r>
        <w:t>Sym Plasmid Mobility</w:t>
      </w:r>
    </w:p>
    <w:p>
      <w:pPr>
        <w:numPr>
          <w:ilvl w:val="2"/>
          <w:numId w:val="900"/>
        </w:numPr>
        <w:spacing w:before="0" w:after="0"/>
      </w:pPr>
      <w:r>
        <w:t>Transfer to new hosts</w:t>
      </w:r>
    </w:p>
    <w:p>
      <w:pPr>
        <w:numPr>
          <w:ilvl w:val="2"/>
          <w:numId w:val="900"/>
        </w:numPr>
        <w:spacing w:before="0" w:after="0"/>
      </w:pPr>
      <w:r>
        <w:t>Host range expansion</w:t>
      </w:r>
    </w:p>
    <w:p>
      <w:pPr>
        <w:numPr>
          <w:ilvl w:val="2"/>
          <w:numId w:val="900"/>
        </w:numPr>
        <w:spacing w:before="0" w:after="0"/>
      </w:pPr>
      <w:r>
        <w:t>Symbiotic competence</w:t>
      </w:r>
    </w:p>
    <w:p>
      <w:pPr>
        <w:numPr>
          <w:ilvl w:val="1"/>
          <w:numId w:val="900"/>
        </w:numPr>
        <w:spacing w:before="0" w:after="0"/>
      </w:pPr>
      <w:r>
        <w:t>Chromosomal Integration</w:t>
      </w:r>
    </w:p>
    <w:p>
      <w:pPr>
        <w:numPr>
          <w:ilvl w:val="2"/>
          <w:numId w:val="900"/>
        </w:numPr>
        <w:spacing w:before="0" w:after="0"/>
      </w:pPr>
      <w:r>
        <w:t>Integration mechanisms</w:t>
      </w:r>
    </w:p>
    <w:p>
      <w:pPr>
        <w:numPr>
          <w:ilvl w:val="2"/>
          <w:numId w:val="900"/>
        </w:numPr>
        <w:spacing w:before="0" w:after="0"/>
      </w:pPr>
      <w:r>
        <w:t>Stability consequences</w:t>
      </w:r>
    </w:p>
    <w:p>
      <w:pPr>
        <w:numPr>
          <w:ilvl w:val="2"/>
          <w:numId w:val="900"/>
        </w:numPr>
        <w:spacing w:before="0" w:after="0"/>
      </w:pPr>
      <w:r>
        <w:t>Evolutionary implications</w:t>
      </w:r>
    </w:p>
    <w:p>
      <w:pPr>
        <w:numPr>
          <w:ilvl w:val="1"/>
          <w:numId w:val="900"/>
        </w:numPr>
        <w:spacing w:before="0" w:after="0"/>
      </w:pPr>
      <w:r>
        <w:t>Novel Symbioses</w:t>
      </w:r>
    </w:p>
    <w:p>
      <w:pPr>
        <w:numPr>
          <w:ilvl w:val="2"/>
          <w:numId w:val="900"/>
        </w:numPr>
        <w:spacing w:before="0" w:after="0"/>
      </w:pPr>
      <w:r>
        <w:t>Host jumping events</w:t>
      </w:r>
    </w:p>
    <w:p>
      <w:pPr>
        <w:numPr>
          <w:ilvl w:val="2"/>
          <w:numId w:val="900"/>
        </w:numPr>
        <w:spacing w:before="0" w:after="0"/>
      </w:pPr>
      <w:r>
        <w:t>Adaptation processes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pStyle w:val="Heading1"/>
      </w:pPr>
      <w:r>
        <w:t>Genetic Analysis and Molecular Tools</w:t>
      </w:r>
    </w:p>
    <w:p>
      <w:pPr>
        <w:numPr>
          <w:ilvl w:val="0"/>
          <w:numId w:val="900"/>
        </w:numPr>
        <w:spacing w:before="0" w:after="0"/>
      </w:pPr>
      <w:r>
        <w:t>Classical Genetic Approaches</w:t>
      </w:r>
    </w:p>
    <w:p>
      <w:pPr>
        <w:numPr>
          <w:ilvl w:val="1"/>
          <w:numId w:val="900"/>
        </w:numPr>
        <w:spacing w:before="0" w:after="0"/>
      </w:pPr>
      <w:r>
        <w:t>Mutagenesis Techniques</w:t>
      </w:r>
    </w:p>
    <w:p>
      <w:pPr>
        <w:numPr>
          <w:ilvl w:val="2"/>
          <w:numId w:val="900"/>
        </w:numPr>
        <w:spacing w:before="0" w:after="0"/>
      </w:pPr>
      <w:r>
        <w:t>Chemical mutagenesis</w:t>
      </w:r>
    </w:p>
    <w:p>
      <w:pPr>
        <w:numPr>
          <w:ilvl w:val="2"/>
          <w:numId w:val="900"/>
        </w:numPr>
        <w:spacing w:before="0" w:after="0"/>
      </w:pPr>
      <w:r>
        <w:t>UV irradiation</w:t>
      </w:r>
    </w:p>
    <w:p>
      <w:pPr>
        <w:numPr>
          <w:ilvl w:val="2"/>
          <w:numId w:val="900"/>
        </w:numPr>
        <w:spacing w:before="0" w:after="0"/>
      </w:pPr>
      <w:r>
        <w:t>Transposon mutagenesis</w:t>
      </w:r>
    </w:p>
    <w:p>
      <w:pPr>
        <w:numPr>
          <w:ilvl w:val="2"/>
          <w:numId w:val="900"/>
        </w:numPr>
        <w:spacing w:before="0" w:after="0"/>
      </w:pPr>
      <w:r>
        <w:t>Site-directed mutagenesis</w:t>
      </w:r>
    </w:p>
    <w:p>
      <w:pPr>
        <w:numPr>
          <w:ilvl w:val="1"/>
          <w:numId w:val="900"/>
        </w:numPr>
        <w:spacing w:before="0" w:after="0"/>
      </w:pPr>
      <w:r>
        <w:t>Complementation Analysis</w:t>
      </w:r>
    </w:p>
    <w:p>
      <w:pPr>
        <w:numPr>
          <w:ilvl w:val="2"/>
          <w:numId w:val="900"/>
        </w:numPr>
        <w:spacing w:before="0" w:after="0"/>
      </w:pPr>
      <w:r>
        <w:t>Functional complementation</w:t>
      </w:r>
    </w:p>
    <w:p>
      <w:pPr>
        <w:numPr>
          <w:ilvl w:val="2"/>
          <w:numId w:val="900"/>
        </w:numPr>
        <w:spacing w:before="0" w:after="0"/>
      </w:pPr>
      <w:r>
        <w:t>Plasmid rescue</w:t>
      </w:r>
    </w:p>
    <w:p>
      <w:pPr>
        <w:numPr>
          <w:ilvl w:val="2"/>
          <w:numId w:val="900"/>
        </w:numPr>
        <w:spacing w:before="0" w:after="0"/>
      </w:pPr>
      <w:r>
        <w:t>Gene cloning strategies</w:t>
      </w:r>
    </w:p>
    <w:p>
      <w:pPr>
        <w:numPr>
          <w:ilvl w:val="1"/>
          <w:numId w:val="900"/>
        </w:numPr>
        <w:spacing w:before="0" w:after="0"/>
      </w:pPr>
      <w:r>
        <w:t>Genetic Mapping</w:t>
      </w:r>
    </w:p>
    <w:p>
      <w:pPr>
        <w:numPr>
          <w:ilvl w:val="2"/>
          <w:numId w:val="900"/>
        </w:numPr>
        <w:spacing w:before="0" w:after="0"/>
      </w:pPr>
      <w:r>
        <w:t>Linkage analysis</w:t>
      </w:r>
    </w:p>
    <w:p>
      <w:pPr>
        <w:numPr>
          <w:ilvl w:val="2"/>
          <w:numId w:val="900"/>
        </w:numPr>
        <w:spacing w:before="0" w:after="0"/>
      </w:pPr>
      <w:r>
        <w:t>Physical mapping</w:t>
      </w:r>
    </w:p>
    <w:p>
      <w:pPr>
        <w:numPr>
          <w:ilvl w:val="2"/>
          <w:numId w:val="900"/>
        </w:numPr>
        <w:spacing w:before="0" w:after="0"/>
      </w:pPr>
      <w:r>
        <w:t>Chromosome walking</w:t>
      </w:r>
    </w:p>
    <w:p>
      <w:pPr>
        <w:numPr>
          <w:ilvl w:val="0"/>
          <w:numId w:val="900"/>
        </w:numPr>
        <w:spacing w:before="0" w:after="0"/>
      </w:pPr>
      <w:r>
        <w:t>Molecular Genetic Tools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Broad-host-range plasmids</w:t>
      </w:r>
    </w:p>
    <w:p>
      <w:pPr>
        <w:numPr>
          <w:ilvl w:val="2"/>
          <w:numId w:val="900"/>
        </w:numPr>
        <w:spacing w:before="0" w:after="0"/>
      </w:pPr>
      <w:r>
        <w:t>Shuttle vectors</w:t>
      </w:r>
    </w:p>
    <w:p>
      <w:pPr>
        <w:numPr>
          <w:ilvl w:val="2"/>
          <w:numId w:val="900"/>
        </w:numPr>
        <w:spacing w:before="0" w:after="0"/>
      </w:pPr>
      <w:r>
        <w:t>Expression vectors</w:t>
      </w:r>
    </w:p>
    <w:p>
      <w:pPr>
        <w:numPr>
          <w:ilvl w:val="2"/>
          <w:numId w:val="900"/>
        </w:numPr>
        <w:spacing w:before="0" w:after="0"/>
      </w:pPr>
      <w:r>
        <w:t>Integration vectors</w:t>
      </w:r>
    </w:p>
    <w:p>
      <w:pPr>
        <w:numPr>
          <w:ilvl w:val="1"/>
          <w:numId w:val="900"/>
        </w:numPr>
        <w:spacing w:before="0" w:after="0"/>
      </w:pPr>
      <w:r>
        <w:t>Reporter Systems</w:t>
      </w:r>
    </w:p>
    <w:p>
      <w:pPr>
        <w:numPr>
          <w:ilvl w:val="2"/>
          <w:numId w:val="900"/>
        </w:numPr>
        <w:spacing w:before="0" w:after="0"/>
      </w:pPr>
      <w:r>
        <w:t>lacZ gene fusions</w:t>
      </w:r>
    </w:p>
    <w:p>
      <w:pPr>
        <w:numPr>
          <w:ilvl w:val="2"/>
          <w:numId w:val="900"/>
        </w:numPr>
        <w:spacing w:before="0" w:after="0"/>
      </w:pPr>
      <w:r>
        <w:t>gusA reporter</w:t>
      </w:r>
    </w:p>
    <w:p>
      <w:pPr>
        <w:numPr>
          <w:ilvl w:val="2"/>
          <w:numId w:val="900"/>
        </w:numPr>
        <w:spacing w:before="0" w:after="0"/>
      </w:pPr>
      <w:r>
        <w:t>Fluorescent proteins</w:t>
      </w:r>
    </w:p>
    <w:p>
      <w:pPr>
        <w:numPr>
          <w:ilvl w:val="2"/>
          <w:numId w:val="900"/>
        </w:numPr>
        <w:spacing w:before="0" w:after="0"/>
      </w:pPr>
      <w:r>
        <w:t>Luciferase systems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Northern blotting</w:t>
      </w:r>
    </w:p>
    <w:p>
      <w:pPr>
        <w:numPr>
          <w:ilvl w:val="2"/>
          <w:numId w:val="900"/>
        </w:numPr>
        <w:spacing w:before="0" w:after="0"/>
      </w:pPr>
      <w:r>
        <w:t>RT-PCR analysis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0"/>
          <w:numId w:val="900"/>
        </w:numPr>
        <w:spacing w:before="0" w:after="0"/>
      </w:pPr>
      <w:r>
        <w:t>Modern Genomic Approaches</w:t>
      </w:r>
    </w:p>
    <w:p>
      <w:pPr>
        <w:numPr>
          <w:ilvl w:val="1"/>
          <w:numId w:val="900"/>
        </w:numPr>
        <w:spacing w:before="0" w:after="0"/>
      </w:pPr>
      <w:r>
        <w:t>Genome Sequencing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Phylogenomic analysis</w:t>
      </w:r>
    </w:p>
    <w:p>
      <w:pPr>
        <w:numPr>
          <w:ilvl w:val="2"/>
          <w:numId w:val="900"/>
        </w:numPr>
        <w:spacing w:before="0" w:after="0"/>
      </w:pPr>
      <w:r>
        <w:t>Pan-genome studies</w:t>
      </w:r>
    </w:p>
    <w:p>
      <w:pPr>
        <w:numPr>
          <w:ilvl w:val="1"/>
          <w:numId w:val="900"/>
        </w:numPr>
        <w:spacing w:before="0" w:after="0"/>
      </w:pPr>
      <w:r>
        <w:t>Transcriptomic Analysis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Microarray analysis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2"/>
          <w:numId w:val="900"/>
        </w:numPr>
        <w:spacing w:before="0" w:after="0"/>
      </w:pPr>
      <w:r>
        <w:t>Temporal expression profiling</w:t>
      </w:r>
    </w:p>
    <w:p>
      <w:pPr>
        <w:numPr>
          <w:ilvl w:val="1"/>
          <w:numId w:val="900"/>
        </w:numPr>
        <w:spacing w:before="0" w:after="0"/>
      </w:pPr>
      <w:r>
        <w:t>Proteomic Studies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Quantitative proteomics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Metabolomic Analysis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Flux analysis</w:t>
      </w:r>
    </w:p>
    <w:p>
      <w:pPr>
        <w:numPr>
          <w:ilvl w:val="2"/>
          <w:numId w:val="900"/>
        </w:numPr>
        <w:spacing w:before="0" w:after="0"/>
      </w:pPr>
      <w:r>
        <w:t>Systems biology approaches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Gene Knockout Studies</w:t>
      </w:r>
    </w:p>
    <w:p>
      <w:pPr>
        <w:numPr>
          <w:ilvl w:val="2"/>
          <w:numId w:val="900"/>
        </w:numPr>
        <w:spacing w:before="0" w:after="0"/>
      </w:pPr>
      <w:r>
        <w:t>Targeted mutagenesis</w:t>
      </w:r>
    </w:p>
    <w:p>
      <w:pPr>
        <w:numPr>
          <w:ilvl w:val="2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Conditional knockouts</w:t>
      </w:r>
    </w:p>
    <w:p>
      <w:pPr>
        <w:numPr>
          <w:ilvl w:val="2"/>
          <w:numId w:val="900"/>
        </w:numPr>
        <w:spacing w:before="0" w:after="0"/>
      </w:pPr>
      <w:r>
        <w:t>Phenotypic analysis</w:t>
      </w:r>
    </w:p>
    <w:p>
      <w:pPr>
        <w:numPr>
          <w:ilvl w:val="1"/>
          <w:numId w:val="900"/>
        </w:numPr>
        <w:spacing w:before="0" w:after="0"/>
      </w:pPr>
      <w:r>
        <w:t>Overexpression Studies</w:t>
      </w:r>
    </w:p>
    <w:p>
      <w:pPr>
        <w:numPr>
          <w:ilvl w:val="2"/>
          <w:numId w:val="900"/>
        </w:numPr>
        <w:spacing w:before="0" w:after="0"/>
      </w:pPr>
      <w:r>
        <w:t>Gain-of-function analysis</w:t>
      </w:r>
    </w:p>
    <w:p>
      <w:pPr>
        <w:numPr>
          <w:ilvl w:val="2"/>
          <w:numId w:val="900"/>
        </w:numPr>
        <w:spacing w:before="0" w:after="0"/>
      </w:pPr>
      <w:r>
        <w:t>Protein purification</w:t>
      </w:r>
    </w:p>
    <w:p>
      <w:pPr>
        <w:numPr>
          <w:ilvl w:val="2"/>
          <w:numId w:val="900"/>
        </w:numPr>
        <w:spacing w:before="0" w:after="0"/>
      </w:pPr>
      <w:r>
        <w:t>Biochemical characterization</w:t>
      </w:r>
    </w:p>
    <w:p>
      <w:pPr>
        <w:numPr>
          <w:ilvl w:val="1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Two-hybrid systems</w:t>
      </w:r>
    </w:p>
    <w:p>
      <w:pPr>
        <w:numPr>
          <w:ilvl w:val="2"/>
          <w:numId w:val="900"/>
        </w:numPr>
        <w:spacing w:before="0" w:after="0"/>
      </w:pPr>
      <w:r>
        <w:t>Co-immunoprecipitation</w:t>
      </w:r>
    </w:p>
    <w:p>
      <w:pPr>
        <w:numPr>
          <w:ilvl w:val="2"/>
          <w:numId w:val="900"/>
        </w:numPr>
        <w:spacing w:before="0" w:after="0"/>
      </w:pPr>
      <w:r>
        <w:t>Cross-linking studies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pStyle w:val="Heading1"/>
      </w:pPr>
      <w:r>
        <w:t>Applied Rhizobium Genetics</w:t>
      </w:r>
    </w:p>
    <w:p>
      <w:pPr>
        <w:numPr>
          <w:ilvl w:val="0"/>
          <w:numId w:val="900"/>
        </w:numPr>
        <w:spacing w:before="0" w:after="0"/>
      </w:pPr>
      <w:r>
        <w:t>Inoculant Development</w:t>
      </w:r>
    </w:p>
    <w:p>
      <w:pPr>
        <w:numPr>
          <w:ilvl w:val="1"/>
          <w:numId w:val="900"/>
        </w:numPr>
        <w:spacing w:before="0" w:after="0"/>
      </w:pPr>
      <w:r>
        <w:t>Strain Selection Criteria</w:t>
      </w:r>
    </w:p>
    <w:p>
      <w:pPr>
        <w:numPr>
          <w:ilvl w:val="2"/>
          <w:numId w:val="900"/>
        </w:numPr>
        <w:spacing w:before="0" w:after="0"/>
      </w:pPr>
      <w:r>
        <w:t>Nitrogen fixation efficiency</w:t>
      </w:r>
    </w:p>
    <w:p>
      <w:pPr>
        <w:numPr>
          <w:ilvl w:val="2"/>
          <w:numId w:val="900"/>
        </w:numPr>
        <w:spacing w:before="0" w:after="0"/>
      </w:pPr>
      <w:r>
        <w:t>Host specificity</w:t>
      </w:r>
    </w:p>
    <w:p>
      <w:pPr>
        <w:numPr>
          <w:ilvl w:val="2"/>
          <w:numId w:val="900"/>
        </w:numPr>
        <w:spacing w:before="0" w:after="0"/>
      </w:pPr>
      <w:r>
        <w:t>Environmental tolerance</w:t>
      </w:r>
    </w:p>
    <w:p>
      <w:pPr>
        <w:numPr>
          <w:ilvl w:val="2"/>
          <w:numId w:val="900"/>
        </w:numPr>
        <w:spacing w:before="0" w:after="0"/>
      </w:pPr>
      <w:r>
        <w:t>Competitive ability</w:t>
      </w:r>
    </w:p>
    <w:p>
      <w:pPr>
        <w:numPr>
          <w:ilvl w:val="1"/>
          <w:numId w:val="900"/>
        </w:numPr>
        <w:spacing w:before="0" w:after="0"/>
      </w:pPr>
      <w:r>
        <w:t>Strain Improvement</w:t>
      </w:r>
    </w:p>
    <w:p>
      <w:pPr>
        <w:numPr>
          <w:ilvl w:val="2"/>
          <w:numId w:val="900"/>
        </w:numPr>
        <w:spacing w:before="0" w:after="0"/>
      </w:pPr>
      <w:r>
        <w:t>Mutagenesis approaches</w:t>
      </w:r>
    </w:p>
    <w:p>
      <w:pPr>
        <w:numPr>
          <w:ilvl w:val="2"/>
          <w:numId w:val="900"/>
        </w:numPr>
        <w:spacing w:before="0" w:after="0"/>
      </w:pPr>
      <w:r>
        <w:t>Selection strategies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Directed evolution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Strain authentication</w:t>
      </w:r>
    </w:p>
    <w:p>
      <w:pPr>
        <w:numPr>
          <w:ilvl w:val="2"/>
          <w:numId w:val="900"/>
        </w:numPr>
        <w:spacing w:before="0" w:after="0"/>
      </w:pPr>
      <w:r>
        <w:t>Purity testing</w:t>
      </w:r>
    </w:p>
    <w:p>
      <w:pPr>
        <w:numPr>
          <w:ilvl w:val="2"/>
          <w:numId w:val="900"/>
        </w:numPr>
        <w:spacing w:before="0" w:after="0"/>
      </w:pPr>
      <w:r>
        <w:t>Viability assessment</w:t>
      </w:r>
    </w:p>
    <w:p>
      <w:pPr>
        <w:numPr>
          <w:ilvl w:val="2"/>
          <w:numId w:val="900"/>
        </w:numPr>
        <w:spacing w:before="0" w:after="0"/>
      </w:pPr>
      <w:r>
        <w:t>Efficacy evaluation</w:t>
      </w:r>
    </w:p>
    <w:p>
      <w:pPr>
        <w:numPr>
          <w:ilvl w:val="0"/>
          <w:numId w:val="900"/>
        </w:numPr>
        <w:spacing w:before="0" w:after="0"/>
      </w:pPr>
      <w:r>
        <w:t>Genetic Engineering Applications</w:t>
      </w:r>
    </w:p>
    <w:p>
      <w:pPr>
        <w:numPr>
          <w:ilvl w:val="1"/>
          <w:numId w:val="900"/>
        </w:numPr>
        <w:spacing w:before="0" w:after="0"/>
      </w:pPr>
      <w:r>
        <w:t>Enhanced Nitrogen Fixation</w:t>
      </w:r>
    </w:p>
    <w:p>
      <w:pPr>
        <w:numPr>
          <w:ilvl w:val="2"/>
          <w:numId w:val="900"/>
        </w:numPr>
        <w:spacing w:before="0" w:after="0"/>
      </w:pPr>
      <w:r>
        <w:t>Nitrogenase optimization</w:t>
      </w:r>
    </w:p>
    <w:p>
      <w:pPr>
        <w:numPr>
          <w:ilvl w:val="2"/>
          <w:numId w:val="900"/>
        </w:numPr>
        <w:spacing w:before="0" w:after="0"/>
      </w:pPr>
      <w:r>
        <w:t>Electron transport improvement</w:t>
      </w:r>
    </w:p>
    <w:p>
      <w:pPr>
        <w:numPr>
          <w:ilvl w:val="2"/>
          <w:numId w:val="900"/>
        </w:numPr>
        <w:spacing w:before="0" w:after="0"/>
      </w:pPr>
      <w:r>
        <w:t>Metabolic engineering</w:t>
      </w:r>
    </w:p>
    <w:p>
      <w:pPr>
        <w:numPr>
          <w:ilvl w:val="2"/>
          <w:numId w:val="900"/>
        </w:numPr>
        <w:spacing w:before="0" w:after="0"/>
      </w:pPr>
      <w:r>
        <w:t>Oxygen tolerance</w:t>
      </w:r>
    </w:p>
    <w:p>
      <w:pPr>
        <w:numPr>
          <w:ilvl w:val="1"/>
          <w:numId w:val="900"/>
        </w:numPr>
        <w:spacing w:before="0" w:after="0"/>
      </w:pPr>
      <w:r>
        <w:t>Expanded Host Range</w:t>
      </w:r>
    </w:p>
    <w:p>
      <w:pPr>
        <w:numPr>
          <w:ilvl w:val="2"/>
          <w:numId w:val="900"/>
        </w:numPr>
        <w:spacing w:before="0" w:after="0"/>
      </w:pPr>
      <w:r>
        <w:t>Nod factor modification</w:t>
      </w:r>
    </w:p>
    <w:p>
      <w:pPr>
        <w:numPr>
          <w:ilvl w:val="2"/>
          <w:numId w:val="900"/>
        </w:numPr>
        <w:spacing w:before="0" w:after="0"/>
      </w:pPr>
      <w:r>
        <w:t>Specificity determinant transfer</w:t>
      </w:r>
    </w:p>
    <w:p>
      <w:pPr>
        <w:numPr>
          <w:ilvl w:val="2"/>
          <w:numId w:val="900"/>
        </w:numPr>
        <w:spacing w:before="0" w:after="0"/>
      </w:pPr>
      <w:r>
        <w:t>Regulatory circuit engineering</w:t>
      </w:r>
    </w:p>
    <w:p>
      <w:pPr>
        <w:numPr>
          <w:ilvl w:val="2"/>
          <w:numId w:val="900"/>
        </w:numPr>
        <w:spacing w:before="0" w:after="0"/>
      </w:pPr>
      <w:r>
        <w:t>Cross-inoculation enhancement</w:t>
      </w:r>
    </w:p>
    <w:p>
      <w:pPr>
        <w:numPr>
          <w:ilvl w:val="1"/>
          <w:numId w:val="900"/>
        </w:numPr>
        <w:spacing w:before="0" w:after="0"/>
      </w:pPr>
      <w:r>
        <w:t>Stress Tolerance Improvement</w:t>
      </w:r>
    </w:p>
    <w:p>
      <w:pPr>
        <w:numPr>
          <w:ilvl w:val="2"/>
          <w:numId w:val="900"/>
        </w:numPr>
        <w:spacing w:before="0" w:after="0"/>
      </w:pPr>
      <w:r>
        <w:t>Salt tolerance</w:t>
      </w:r>
    </w:p>
    <w:p>
      <w:pPr>
        <w:numPr>
          <w:ilvl w:val="2"/>
          <w:numId w:val="900"/>
        </w:numPr>
        <w:spacing w:before="0" w:after="0"/>
      </w:pPr>
      <w:r>
        <w:t>pH tolerance</w:t>
      </w:r>
    </w:p>
    <w:p>
      <w:pPr>
        <w:numPr>
          <w:ilvl w:val="2"/>
          <w:numId w:val="900"/>
        </w:numPr>
        <w:spacing w:before="0" w:after="0"/>
      </w:pPr>
      <w:r>
        <w:t>Temperature adaptation</w:t>
      </w:r>
    </w:p>
    <w:p>
      <w:pPr>
        <w:numPr>
          <w:ilvl w:val="2"/>
          <w:numId w:val="900"/>
        </w:numPr>
        <w:spacing w:before="0" w:after="0"/>
      </w:pPr>
      <w:r>
        <w:t>Drought resistance</w:t>
      </w:r>
    </w:p>
    <w:p>
      <w:pPr>
        <w:numPr>
          <w:ilvl w:val="1"/>
          <w:numId w:val="900"/>
        </w:numPr>
        <w:spacing w:before="0" w:after="0"/>
      </w:pPr>
      <w:r>
        <w:t>Competitive Fitness</w:t>
      </w:r>
    </w:p>
    <w:p>
      <w:pPr>
        <w:numPr>
          <w:ilvl w:val="2"/>
          <w:numId w:val="900"/>
        </w:numPr>
        <w:spacing w:before="0" w:after="0"/>
      </w:pPr>
      <w:r>
        <w:t>Root colonization</w:t>
      </w:r>
    </w:p>
    <w:p>
      <w:pPr>
        <w:numPr>
          <w:ilvl w:val="2"/>
          <w:numId w:val="900"/>
        </w:numPr>
        <w:spacing w:before="0" w:after="0"/>
      </w:pPr>
      <w:r>
        <w:t>Nodule occupancy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Heavy metal tolerance</w:t>
      </w:r>
    </w:p>
    <w:p>
      <w:pPr>
        <w:numPr>
          <w:ilvl w:val="2"/>
          <w:numId w:val="900"/>
        </w:numPr>
        <w:spacing w:before="0" w:after="0"/>
      </w:pPr>
      <w:r>
        <w:t>Organic pollutant degradation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Phytoremediation enhancement</w:t>
      </w:r>
    </w:p>
    <w:p>
      <w:pPr>
        <w:numPr>
          <w:ilvl w:val="1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Reduced fertilizer dependence</w:t>
      </w:r>
    </w:p>
    <w:p>
      <w:pPr>
        <w:numPr>
          <w:ilvl w:val="2"/>
          <w:numId w:val="900"/>
        </w:numPr>
        <w:spacing w:before="0" w:after="0"/>
      </w:pPr>
      <w:r>
        <w:t>Soil health improvement</w:t>
      </w:r>
    </w:p>
    <w:p>
      <w:pPr>
        <w:numPr>
          <w:ilvl w:val="2"/>
          <w:numId w:val="900"/>
        </w:numPr>
        <w:spacing w:before="0" w:after="0"/>
      </w:pPr>
      <w:r>
        <w:t>Crop yield enhancement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0"/>
          <w:numId w:val="900"/>
        </w:numPr>
        <w:spacing w:before="0" w:after="0"/>
      </w:pPr>
      <w:r>
        <w:t>Biosafety Considerations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Environmental release</w:t>
      </w:r>
    </w:p>
    <w:p>
      <w:pPr>
        <w:numPr>
          <w:ilvl w:val="2"/>
          <w:numId w:val="900"/>
        </w:numPr>
        <w:spacing w:before="0" w:after="0"/>
      </w:pPr>
      <w:r>
        <w:t>Gene flow potential</w:t>
      </w:r>
    </w:p>
    <w:p>
      <w:pPr>
        <w:numPr>
          <w:ilvl w:val="2"/>
          <w:numId w:val="900"/>
        </w:numPr>
        <w:spacing w:before="0" w:after="0"/>
      </w:pPr>
      <w:r>
        <w:t>Ecological impact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1"/>
          <w:numId w:val="900"/>
        </w:numPr>
        <w:spacing w:before="0" w:after="0"/>
      </w:pPr>
      <w:r>
        <w:t>Containment Systems</w:t>
      </w:r>
    </w:p>
    <w:p>
      <w:pPr>
        <w:numPr>
          <w:ilvl w:val="2"/>
          <w:numId w:val="900"/>
        </w:numPr>
        <w:spacing w:before="0" w:after="0"/>
      </w:pPr>
      <w:r>
        <w:t>Biological containment</w:t>
      </w:r>
    </w:p>
    <w:p>
      <w:pPr>
        <w:numPr>
          <w:ilvl w:val="2"/>
          <w:numId w:val="900"/>
        </w:numPr>
        <w:spacing w:before="0" w:after="0"/>
      </w:pPr>
      <w:r>
        <w:t>Physical containment</w:t>
      </w:r>
    </w:p>
    <w:p>
      <w:pPr>
        <w:numPr>
          <w:ilvl w:val="2"/>
          <w:numId w:val="900"/>
        </w:numPr>
        <w:spacing w:before="0" w:after="0"/>
      </w:pPr>
      <w:r>
        <w:t>Molecular safeguards</w:t>
      </w:r>
    </w:p>
    <w:p>
      <w:pPr>
        <w:numPr>
          <w:ilvl w:val="2"/>
          <w:numId w:val="900"/>
        </w:numPr>
        <w:spacing w:before="0" w:after="0"/>
      </w:pPr>
      <w:r>
        <w:t>Kill switches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