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Retail Management</w:t>
      </w:r>
    </w:p>
    <w:p>
      <w:pPr>
        <w:pStyle w:val="Heading1"/>
      </w:pPr>
      <w:r>
        <w:t>Introduction to Retail Management</w:t>
      </w:r>
    </w:p>
    <w:p>
      <w:pPr>
        <w:numPr>
          <w:ilvl w:val="0"/>
          <w:numId w:val="900"/>
        </w:numPr>
        <w:spacing w:before="0" w:after="0"/>
      </w:pPr>
      <w:r>
        <w:t>Defining Retail</w:t>
      </w:r>
    </w:p>
    <w:p>
      <w:pPr>
        <w:numPr>
          <w:ilvl w:val="1"/>
          <w:numId w:val="900"/>
        </w:numPr>
        <w:spacing w:before="0" w:after="0"/>
      </w:pPr>
      <w:r>
        <w:t>Nature of Retailing</w:t>
      </w:r>
    </w:p>
    <w:p>
      <w:pPr>
        <w:numPr>
          <w:ilvl w:val="1"/>
          <w:numId w:val="900"/>
        </w:numPr>
        <w:spacing w:before="0" w:after="0"/>
      </w:pPr>
      <w:r>
        <w:t>Characteristics of Retailing</w:t>
      </w:r>
    </w:p>
    <w:p>
      <w:pPr>
        <w:numPr>
          <w:ilvl w:val="1"/>
          <w:numId w:val="900"/>
        </w:numPr>
        <w:spacing w:before="0" w:after="0"/>
      </w:pPr>
      <w:r>
        <w:t>Functions of Retailing</w:t>
      </w:r>
    </w:p>
    <w:p>
      <w:pPr>
        <w:numPr>
          <w:ilvl w:val="1"/>
          <w:numId w:val="900"/>
        </w:numPr>
        <w:spacing w:before="0" w:after="0"/>
      </w:pPr>
      <w:r>
        <w:t>Retail vs. Wholesale</w:t>
      </w:r>
    </w:p>
    <w:p>
      <w:pPr>
        <w:numPr>
          <w:ilvl w:val="1"/>
          <w:numId w:val="900"/>
        </w:numPr>
        <w:spacing w:before="0" w:after="0"/>
      </w:pPr>
      <w:r>
        <w:t>Types of Retail Transactions</w:t>
      </w:r>
    </w:p>
    <w:p>
      <w:pPr>
        <w:numPr>
          <w:ilvl w:val="2"/>
          <w:numId w:val="900"/>
        </w:numPr>
        <w:spacing w:before="0" w:after="0"/>
      </w:pPr>
      <w:r>
        <w:t>Cash Transactions</w:t>
      </w:r>
    </w:p>
    <w:p>
      <w:pPr>
        <w:numPr>
          <w:ilvl w:val="2"/>
          <w:numId w:val="900"/>
        </w:numPr>
        <w:spacing w:before="0" w:after="0"/>
      </w:pPr>
      <w:r>
        <w:t>Credit Transactions</w:t>
      </w:r>
    </w:p>
    <w:p>
      <w:pPr>
        <w:numPr>
          <w:ilvl w:val="2"/>
          <w:numId w:val="900"/>
        </w:numPr>
        <w:spacing w:before="0" w:after="0"/>
      </w:pPr>
      <w:r>
        <w:t>Digital Transactions</w:t>
      </w:r>
    </w:p>
    <w:p>
      <w:pPr>
        <w:numPr>
          <w:ilvl w:val="0"/>
          <w:numId w:val="900"/>
        </w:numPr>
        <w:spacing w:before="0" w:after="0"/>
      </w:pPr>
      <w:r>
        <w:t>Defining Retail Management</w:t>
      </w:r>
    </w:p>
    <w:p>
      <w:pPr>
        <w:numPr>
          <w:ilvl w:val="1"/>
          <w:numId w:val="900"/>
        </w:numPr>
        <w:spacing w:before="0" w:after="0"/>
      </w:pPr>
      <w:r>
        <w:t>Scope of Retail Management</w:t>
      </w:r>
    </w:p>
    <w:p>
      <w:pPr>
        <w:numPr>
          <w:ilvl w:val="1"/>
          <w:numId w:val="900"/>
        </w:numPr>
        <w:spacing w:before="0" w:after="0"/>
      </w:pPr>
      <w:r>
        <w:t>Objectives of Retail Management</w:t>
      </w:r>
    </w:p>
    <w:p>
      <w:pPr>
        <w:numPr>
          <w:ilvl w:val="1"/>
          <w:numId w:val="900"/>
        </w:numPr>
        <w:spacing w:before="0" w:after="0"/>
      </w:pPr>
      <w:r>
        <w:t>Principles of Retail Management</w:t>
      </w:r>
    </w:p>
    <w:p>
      <w:pPr>
        <w:numPr>
          <w:ilvl w:val="0"/>
          <w:numId w:val="900"/>
        </w:numPr>
        <w:spacing w:before="0" w:after="0"/>
      </w:pPr>
      <w:r>
        <w:t>The Role of the Retail Manager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Operational Management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Interpersonal Skills</w:t>
      </w:r>
    </w:p>
    <w:p>
      <w:pPr>
        <w:numPr>
          <w:ilvl w:val="2"/>
          <w:numId w:val="900"/>
        </w:numPr>
        <w:spacing w:before="0" w:after="0"/>
      </w:pPr>
      <w:r>
        <w:t>Analytical Skills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Leadership in Retail Settings</w:t>
      </w:r>
    </w:p>
    <w:p>
      <w:pPr>
        <w:numPr>
          <w:ilvl w:val="2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Decision-Making in Retail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Types of Retail Decisions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Evolution of the Retail Industry</w:t>
      </w:r>
    </w:p>
    <w:p>
      <w:pPr>
        <w:numPr>
          <w:ilvl w:val="1"/>
          <w:numId w:val="900"/>
        </w:numPr>
        <w:spacing w:before="0" w:after="0"/>
      </w:pPr>
      <w:r>
        <w:t>Historical Development of Retail</w:t>
      </w:r>
    </w:p>
    <w:p>
      <w:pPr>
        <w:numPr>
          <w:ilvl w:val="2"/>
          <w:numId w:val="900"/>
        </w:numPr>
        <w:spacing w:before="0" w:after="0"/>
      </w:pPr>
      <w:r>
        <w:t>Traditional Markets</w:t>
      </w:r>
    </w:p>
    <w:p>
      <w:pPr>
        <w:numPr>
          <w:ilvl w:val="2"/>
          <w:numId w:val="900"/>
        </w:numPr>
        <w:spacing w:before="0" w:after="0"/>
      </w:pPr>
      <w:r>
        <w:t>Department Store Era</w:t>
      </w:r>
    </w:p>
    <w:p>
      <w:pPr>
        <w:numPr>
          <w:ilvl w:val="2"/>
          <w:numId w:val="900"/>
        </w:numPr>
        <w:spacing w:before="0" w:after="0"/>
      </w:pPr>
      <w:r>
        <w:t>Shopping Mall Development</w:t>
      </w:r>
    </w:p>
    <w:p>
      <w:pPr>
        <w:numPr>
          <w:ilvl w:val="2"/>
          <w:numId w:val="900"/>
        </w:numPr>
        <w:spacing w:before="0" w:after="0"/>
      </w:pPr>
      <w:r>
        <w:t>Modern Retail Formats</w:t>
      </w:r>
    </w:p>
    <w:p>
      <w:pPr>
        <w:numPr>
          <w:ilvl w:val="1"/>
          <w:numId w:val="900"/>
        </w:numPr>
        <w:spacing w:before="0" w:after="0"/>
      </w:pPr>
      <w:r>
        <w:t>Major Milestones in Retail History</w:t>
      </w:r>
    </w:p>
    <w:p>
      <w:pPr>
        <w:numPr>
          <w:ilvl w:val="1"/>
          <w:numId w:val="900"/>
        </w:numPr>
        <w:spacing w:before="0" w:after="0"/>
      </w:pPr>
      <w:r>
        <w:t>Impact of Technology on Retail Evolution</w:t>
      </w:r>
    </w:p>
    <w:p>
      <w:pPr>
        <w:numPr>
          <w:ilvl w:val="2"/>
          <w:numId w:val="900"/>
        </w:numPr>
        <w:spacing w:before="0" w:after="0"/>
      </w:pPr>
      <w:r>
        <w:t>Computerization</w:t>
      </w:r>
    </w:p>
    <w:p>
      <w:pPr>
        <w:numPr>
          <w:ilvl w:val="2"/>
          <w:numId w:val="900"/>
        </w:numPr>
        <w:spacing w:before="0" w:after="0"/>
      </w:pPr>
      <w:r>
        <w:t>Internet Revolution</w:t>
      </w:r>
    </w:p>
    <w:p>
      <w:pPr>
        <w:numPr>
          <w:ilvl w:val="2"/>
          <w:numId w:val="900"/>
        </w:numPr>
        <w:spacing w:before="0" w:after="0"/>
      </w:pPr>
      <w:r>
        <w:t>Mobile Technology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Shifts in Consumer Behavior</w:t>
      </w:r>
    </w:p>
    <w:p>
      <w:pPr>
        <w:numPr>
          <w:ilvl w:val="2"/>
          <w:numId w:val="900"/>
        </w:numPr>
        <w:spacing w:before="0" w:after="0"/>
      </w:pPr>
      <w:r>
        <w:t>Changing Demographics</w:t>
      </w:r>
    </w:p>
    <w:p>
      <w:pPr>
        <w:numPr>
          <w:ilvl w:val="2"/>
          <w:numId w:val="900"/>
        </w:numPr>
        <w:spacing w:before="0" w:after="0"/>
      </w:pPr>
      <w:r>
        <w:t>Lifestyle Evolution</w:t>
      </w:r>
    </w:p>
    <w:p>
      <w:pPr>
        <w:numPr>
          <w:ilvl w:val="2"/>
          <w:numId w:val="900"/>
        </w:numPr>
        <w:spacing w:before="0" w:after="0"/>
      </w:pPr>
      <w:r>
        <w:t>Shopping Preferences</w:t>
      </w:r>
    </w:p>
    <w:p>
      <w:pPr>
        <w:numPr>
          <w:ilvl w:val="0"/>
          <w:numId w:val="900"/>
        </w:numPr>
        <w:spacing w:before="0" w:after="0"/>
      </w:pPr>
      <w:r>
        <w:t>Key Functions in Retail</w:t>
      </w:r>
    </w:p>
    <w:p>
      <w:pPr>
        <w:numPr>
          <w:ilvl w:val="1"/>
          <w:numId w:val="900"/>
        </w:numPr>
        <w:spacing w:before="0" w:after="0"/>
      </w:pPr>
      <w:r>
        <w:t>Merchandising</w:t>
      </w:r>
    </w:p>
    <w:p>
      <w:pPr>
        <w:numPr>
          <w:ilvl w:val="1"/>
          <w:numId w:val="900"/>
        </w:numPr>
        <w:spacing w:before="0" w:after="0"/>
      </w:pPr>
      <w:r>
        <w:t>Store Operations</w:t>
      </w:r>
    </w:p>
    <w:p>
      <w:pPr>
        <w:numPr>
          <w:ilvl w:val="1"/>
          <w:numId w:val="900"/>
        </w:numPr>
        <w:spacing w:before="0" w:after="0"/>
      </w:pPr>
      <w:r>
        <w:t>Marketing and Promotion</w:t>
      </w:r>
    </w:p>
    <w:p>
      <w:pPr>
        <w:numPr>
          <w:ilvl w:val="1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Human Resource Management</w:t>
      </w:r>
    </w:p>
    <w:p>
      <w:pPr>
        <w:numPr>
          <w:ilvl w:val="1"/>
          <w:numId w:val="900"/>
        </w:numPr>
        <w:spacing w:before="0" w:after="0"/>
      </w:pPr>
      <w:r>
        <w:t>Supply Chain and Logistics</w:t>
      </w:r>
    </w:p>
    <w:p>
      <w:pPr>
        <w:numPr>
          <w:ilvl w:val="1"/>
          <w:numId w:val="900"/>
        </w:numPr>
        <w:spacing w:before="0" w:after="0"/>
      </w:pPr>
      <w:r>
        <w:t>Information Technology Management</w:t>
      </w:r>
    </w:p>
    <w:p>
      <w:pPr>
        <w:numPr>
          <w:ilvl w:val="0"/>
          <w:numId w:val="900"/>
        </w:numPr>
        <w:spacing w:before="0" w:after="0"/>
      </w:pPr>
      <w:r>
        <w:t>The Retail Life Cycle</w:t>
      </w:r>
    </w:p>
    <w:p>
      <w:pPr>
        <w:numPr>
          <w:ilvl w:val="1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Strategies</w:t>
      </w:r>
    </w:p>
    <w:p>
      <w:pPr>
        <w:numPr>
          <w:ilvl w:val="1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Competition Emergence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Market Saturation</w:t>
      </w:r>
    </w:p>
    <w:p>
      <w:pPr>
        <w:numPr>
          <w:ilvl w:val="2"/>
          <w:numId w:val="900"/>
        </w:numPr>
        <w:spacing w:before="0" w:after="0"/>
      </w:pPr>
      <w:r>
        <w:t>Competitive Intensity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1"/>
          <w:numId w:val="900"/>
        </w:numPr>
        <w:spacing w:before="0" w:after="0"/>
      </w:pPr>
      <w:r>
        <w:t>Decline Stage</w:t>
      </w:r>
    </w:p>
    <w:p>
      <w:pPr>
        <w:numPr>
          <w:ilvl w:val="2"/>
          <w:numId w:val="900"/>
        </w:numPr>
        <w:spacing w:before="0" w:after="0"/>
      </w:pPr>
      <w:r>
        <w:t>Market Contraction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Revitalization Options</w:t>
      </w:r>
    </w:p>
    <w:p>
      <w:pPr>
        <w:pStyle w:val="Heading1"/>
      </w:pPr>
      <w:r>
        <w:t>Types of Retail Formats</w:t>
      </w:r>
    </w:p>
    <w:p>
      <w:pPr>
        <w:numPr>
          <w:ilvl w:val="0"/>
          <w:numId w:val="900"/>
        </w:numPr>
        <w:spacing w:before="0" w:after="0"/>
      </w:pPr>
      <w:r>
        <w:t>Store-Based Retailing</w:t>
      </w:r>
    </w:p>
    <w:p>
      <w:pPr>
        <w:numPr>
          <w:ilvl w:val="1"/>
          <w:numId w:val="900"/>
        </w:numPr>
        <w:spacing w:before="0" w:after="0"/>
      </w:pPr>
      <w:r>
        <w:t>Department Stores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Product Assortment</w:t>
      </w:r>
    </w:p>
    <w:p>
      <w:pPr>
        <w:numPr>
          <w:ilvl w:val="2"/>
          <w:numId w:val="900"/>
        </w:numPr>
        <w:spacing w:before="0" w:after="0"/>
      </w:pPr>
      <w:r>
        <w:t>Customer Service Approach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Supermarkets</w:t>
      </w:r>
    </w:p>
    <w:p>
      <w:pPr>
        <w:numPr>
          <w:ilvl w:val="2"/>
          <w:numId w:val="900"/>
        </w:numPr>
        <w:spacing w:before="0" w:after="0"/>
      </w:pPr>
      <w:r>
        <w:t>Store Layout and Design</w:t>
      </w:r>
    </w:p>
    <w:p>
      <w:pPr>
        <w:numPr>
          <w:ilvl w:val="2"/>
          <w:numId w:val="900"/>
        </w:numPr>
        <w:spacing w:before="0" w:after="0"/>
      </w:pPr>
      <w:r>
        <w:t>Product Categories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Operational Characteristics</w:t>
      </w:r>
    </w:p>
    <w:p>
      <w:pPr>
        <w:numPr>
          <w:ilvl w:val="1"/>
          <w:numId w:val="900"/>
        </w:numPr>
        <w:spacing w:before="0" w:after="0"/>
      </w:pPr>
      <w:r>
        <w:t>Hypermarkets</w:t>
      </w:r>
    </w:p>
    <w:p>
      <w:pPr>
        <w:numPr>
          <w:ilvl w:val="2"/>
          <w:numId w:val="900"/>
        </w:numPr>
        <w:spacing w:before="0" w:after="0"/>
      </w:pPr>
      <w:r>
        <w:t>Comparison with Supermarkets</w:t>
      </w:r>
    </w:p>
    <w:p>
      <w:pPr>
        <w:numPr>
          <w:ilvl w:val="2"/>
          <w:numId w:val="900"/>
        </w:numPr>
        <w:spacing w:before="0" w:after="0"/>
      </w:pPr>
      <w:r>
        <w:t>One-Stop Shopping Concept</w:t>
      </w:r>
    </w:p>
    <w:p>
      <w:pPr>
        <w:numPr>
          <w:ilvl w:val="2"/>
          <w:numId w:val="900"/>
        </w:numPr>
        <w:spacing w:before="0" w:after="0"/>
      </w:pPr>
      <w:r>
        <w:t>Scale Advantages</w:t>
      </w:r>
    </w:p>
    <w:p>
      <w:pPr>
        <w:numPr>
          <w:ilvl w:val="1"/>
          <w:numId w:val="900"/>
        </w:numPr>
        <w:spacing w:before="0" w:after="0"/>
      </w:pPr>
      <w:r>
        <w:t>Specialty Stores</w:t>
      </w:r>
    </w:p>
    <w:p>
      <w:pPr>
        <w:numPr>
          <w:ilvl w:val="2"/>
          <w:numId w:val="900"/>
        </w:numPr>
        <w:spacing w:before="0" w:after="0"/>
      </w:pPr>
      <w:r>
        <w:t>Niche Focus</w:t>
      </w:r>
    </w:p>
    <w:p>
      <w:pPr>
        <w:numPr>
          <w:ilvl w:val="2"/>
          <w:numId w:val="900"/>
        </w:numPr>
        <w:spacing w:before="0" w:after="0"/>
      </w:pPr>
      <w:r>
        <w:t>Customer Targeting</w:t>
      </w:r>
    </w:p>
    <w:p>
      <w:pPr>
        <w:numPr>
          <w:ilvl w:val="2"/>
          <w:numId w:val="900"/>
        </w:numPr>
        <w:spacing w:before="0" w:after="0"/>
      </w:pPr>
      <w:r>
        <w:t>Product Expertise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Discount Stores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Product Selection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Target Markets</w:t>
      </w:r>
    </w:p>
    <w:p>
      <w:pPr>
        <w:numPr>
          <w:ilvl w:val="1"/>
          <w:numId w:val="900"/>
        </w:numPr>
        <w:spacing w:before="0" w:after="0"/>
      </w:pPr>
      <w:r>
        <w:t>Off-Price Retailers</w:t>
      </w:r>
    </w:p>
    <w:p>
      <w:pPr>
        <w:numPr>
          <w:ilvl w:val="2"/>
          <w:numId w:val="900"/>
        </w:numPr>
        <w:spacing w:before="0" w:after="0"/>
      </w:pPr>
      <w:r>
        <w:t>Sourcing Strategies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Convenience Stores</w:t>
      </w:r>
    </w:p>
    <w:p>
      <w:pPr>
        <w:numPr>
          <w:ilvl w:val="2"/>
          <w:numId w:val="900"/>
        </w:numPr>
        <w:spacing w:before="0" w:after="0"/>
      </w:pPr>
      <w:r>
        <w:t>Location Strategy</w:t>
      </w:r>
    </w:p>
    <w:p>
      <w:pPr>
        <w:numPr>
          <w:ilvl w:val="2"/>
          <w:numId w:val="900"/>
        </w:numPr>
        <w:spacing w:before="0" w:after="0"/>
      </w:pPr>
      <w:r>
        <w:t>Product Mix</w:t>
      </w:r>
    </w:p>
    <w:p>
      <w:pPr>
        <w:numPr>
          <w:ilvl w:val="2"/>
          <w:numId w:val="900"/>
        </w:numPr>
        <w:spacing w:before="0" w:after="0"/>
      </w:pPr>
      <w:r>
        <w:t>Extended Hours Operations</w:t>
      </w:r>
    </w:p>
    <w:p>
      <w:pPr>
        <w:numPr>
          <w:ilvl w:val="2"/>
          <w:numId w:val="900"/>
        </w:numPr>
        <w:spacing w:before="0" w:after="0"/>
      </w:pPr>
      <w:r>
        <w:t>Service Offerings</w:t>
      </w:r>
    </w:p>
    <w:p>
      <w:pPr>
        <w:numPr>
          <w:ilvl w:val="1"/>
          <w:numId w:val="900"/>
        </w:numPr>
        <w:spacing w:before="0" w:after="0"/>
      </w:pPr>
      <w:r>
        <w:t>Warehouse Clubs</w:t>
      </w:r>
    </w:p>
    <w:p>
      <w:pPr>
        <w:numPr>
          <w:ilvl w:val="2"/>
          <w:numId w:val="900"/>
        </w:numPr>
        <w:spacing w:before="0" w:after="0"/>
      </w:pPr>
      <w:r>
        <w:t>Membership Models</w:t>
      </w:r>
    </w:p>
    <w:p>
      <w:pPr>
        <w:numPr>
          <w:ilvl w:val="2"/>
          <w:numId w:val="900"/>
        </w:numPr>
        <w:spacing w:before="0" w:after="0"/>
      </w:pPr>
      <w:r>
        <w:t>Bulk Purchasing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Customer Benefits</w:t>
      </w:r>
    </w:p>
    <w:p>
      <w:pPr>
        <w:numPr>
          <w:ilvl w:val="1"/>
          <w:numId w:val="900"/>
        </w:numPr>
        <w:spacing w:before="0" w:after="0"/>
      </w:pPr>
      <w:r>
        <w:t>Category Killers</w:t>
      </w:r>
    </w:p>
    <w:p>
      <w:pPr>
        <w:numPr>
          <w:ilvl w:val="2"/>
          <w:numId w:val="900"/>
        </w:numPr>
        <w:spacing w:before="0" w:after="0"/>
      </w:pPr>
      <w:r>
        <w:t>Market Dominance</w:t>
      </w:r>
    </w:p>
    <w:p>
      <w:pPr>
        <w:numPr>
          <w:ilvl w:val="2"/>
          <w:numId w:val="900"/>
        </w:numPr>
        <w:spacing w:before="0" w:after="0"/>
      </w:pPr>
      <w:r>
        <w:t>Competitive Strategies</w:t>
      </w:r>
    </w:p>
    <w:p>
      <w:pPr>
        <w:numPr>
          <w:ilvl w:val="2"/>
          <w:numId w:val="900"/>
        </w:numPr>
        <w:spacing w:before="0" w:after="0"/>
      </w:pPr>
      <w:r>
        <w:t>Product Depth</w:t>
      </w:r>
    </w:p>
    <w:p>
      <w:pPr>
        <w:numPr>
          <w:ilvl w:val="2"/>
          <w:numId w:val="900"/>
        </w:numPr>
        <w:spacing w:before="0" w:after="0"/>
      </w:pPr>
      <w:r>
        <w:t>Pricing Power</w:t>
      </w:r>
    </w:p>
    <w:p>
      <w:pPr>
        <w:numPr>
          <w:ilvl w:val="1"/>
          <w:numId w:val="900"/>
        </w:numPr>
        <w:spacing w:before="0" w:after="0"/>
      </w:pPr>
      <w:r>
        <w:t>Supercenters</w:t>
      </w:r>
    </w:p>
    <w:p>
      <w:pPr>
        <w:numPr>
          <w:ilvl w:val="2"/>
          <w:numId w:val="900"/>
        </w:numPr>
        <w:spacing w:before="0" w:after="0"/>
      </w:pPr>
      <w:r>
        <w:t>Format Characteristics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numPr>
          <w:ilvl w:val="0"/>
          <w:numId w:val="900"/>
        </w:numPr>
        <w:spacing w:before="0" w:after="0"/>
      </w:pPr>
      <w:r>
        <w:t>Non-Store Retailing</w:t>
      </w:r>
    </w:p>
    <w:p>
      <w:pPr>
        <w:numPr>
          <w:ilvl w:val="1"/>
          <w:numId w:val="900"/>
        </w:numPr>
        <w:spacing w:before="0" w:after="0"/>
      </w:pPr>
      <w:r>
        <w:t>E-commerce and Online Retail</w:t>
      </w:r>
    </w:p>
    <w:p>
      <w:pPr>
        <w:numPr>
          <w:ilvl w:val="2"/>
          <w:numId w:val="900"/>
        </w:numPr>
        <w:spacing w:before="0" w:after="0"/>
      </w:pPr>
      <w:r>
        <w:t>Online Storefronts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Online Marketplaces</w:t>
      </w:r>
    </w:p>
    <w:p>
      <w:pPr>
        <w:numPr>
          <w:ilvl w:val="2"/>
          <w:numId w:val="900"/>
        </w:numPr>
        <w:spacing w:before="0" w:after="0"/>
      </w:pPr>
      <w:r>
        <w:t>Social Commerce</w:t>
      </w:r>
    </w:p>
    <w:p>
      <w:pPr>
        <w:numPr>
          <w:ilvl w:val="1"/>
          <w:numId w:val="900"/>
        </w:numPr>
        <w:spacing w:before="0" w:after="0"/>
      </w:pPr>
      <w:r>
        <w:t>Direct Selling</w:t>
      </w:r>
    </w:p>
    <w:p>
      <w:pPr>
        <w:numPr>
          <w:ilvl w:val="2"/>
          <w:numId w:val="900"/>
        </w:numPr>
        <w:spacing w:before="0" w:after="0"/>
      </w:pPr>
      <w:r>
        <w:t>Door-to-Door Sales</w:t>
      </w:r>
    </w:p>
    <w:p>
      <w:pPr>
        <w:numPr>
          <w:ilvl w:val="2"/>
          <w:numId w:val="900"/>
        </w:numPr>
        <w:spacing w:before="0" w:after="0"/>
      </w:pPr>
      <w:r>
        <w:t>Party Plan Sales</w:t>
      </w:r>
    </w:p>
    <w:p>
      <w:pPr>
        <w:numPr>
          <w:ilvl w:val="2"/>
          <w:numId w:val="900"/>
        </w:numPr>
        <w:spacing w:before="0" w:after="0"/>
      </w:pPr>
      <w:r>
        <w:t>Network Marketing</w:t>
      </w:r>
    </w:p>
    <w:p>
      <w:pPr>
        <w:numPr>
          <w:ilvl w:val="2"/>
          <w:numId w:val="900"/>
        </w:numPr>
        <w:spacing w:before="0" w:after="0"/>
      </w:pPr>
      <w:r>
        <w:t>Direct Response Marketing</w:t>
      </w:r>
    </w:p>
    <w:p>
      <w:pPr>
        <w:numPr>
          <w:ilvl w:val="1"/>
          <w:numId w:val="900"/>
        </w:numPr>
        <w:spacing w:before="0" w:after="0"/>
      </w:pPr>
      <w:r>
        <w:t>Vending Machines</w:t>
      </w:r>
    </w:p>
    <w:p>
      <w:pPr>
        <w:numPr>
          <w:ilvl w:val="2"/>
          <w:numId w:val="900"/>
        </w:numPr>
        <w:spacing w:before="0" w:after="0"/>
      </w:pPr>
      <w:r>
        <w:t>Product Types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Catalog and Direct Mail</w:t>
      </w:r>
    </w:p>
    <w:p>
      <w:pPr>
        <w:numPr>
          <w:ilvl w:val="2"/>
          <w:numId w:val="900"/>
        </w:numPr>
        <w:spacing w:before="0" w:after="0"/>
      </w:pPr>
      <w:r>
        <w:t>Catalog Design</w:t>
      </w:r>
    </w:p>
    <w:p>
      <w:pPr>
        <w:numPr>
          <w:ilvl w:val="2"/>
          <w:numId w:val="900"/>
        </w:numPr>
        <w:spacing w:before="0" w:after="0"/>
      </w:pPr>
      <w:r>
        <w:t>Target Audience Selection</w:t>
      </w:r>
    </w:p>
    <w:p>
      <w:pPr>
        <w:numPr>
          <w:ilvl w:val="2"/>
          <w:numId w:val="900"/>
        </w:numPr>
        <w:spacing w:before="0" w:after="0"/>
      </w:pPr>
      <w:r>
        <w:t>Response Measurement</w:t>
      </w:r>
    </w:p>
    <w:p>
      <w:pPr>
        <w:numPr>
          <w:ilvl w:val="1"/>
          <w:numId w:val="900"/>
        </w:numPr>
        <w:spacing w:before="0" w:after="0"/>
      </w:pPr>
      <w:r>
        <w:t>Pop-Up Shops</w:t>
      </w:r>
    </w:p>
    <w:p>
      <w:pPr>
        <w:numPr>
          <w:ilvl w:val="2"/>
          <w:numId w:val="900"/>
        </w:numPr>
        <w:spacing w:before="0" w:after="0"/>
      </w:pPr>
      <w:r>
        <w:t>Temporary Retail Concepts</w:t>
      </w:r>
    </w:p>
    <w:p>
      <w:pPr>
        <w:numPr>
          <w:ilvl w:val="2"/>
          <w:numId w:val="900"/>
        </w:numPr>
        <w:spacing w:before="0" w:after="0"/>
      </w:pPr>
      <w:r>
        <w:t>Event-Based Retailing</w:t>
      </w:r>
    </w:p>
    <w:p>
      <w:pPr>
        <w:numPr>
          <w:ilvl w:val="2"/>
          <w:numId w:val="900"/>
        </w:numPr>
        <w:spacing w:before="0" w:after="0"/>
      </w:pPr>
      <w:r>
        <w:t>Location Flexibility</w:t>
      </w:r>
    </w:p>
    <w:p>
      <w:pPr>
        <w:numPr>
          <w:ilvl w:val="1"/>
          <w:numId w:val="900"/>
        </w:numPr>
        <w:spacing w:before="0" w:after="0"/>
      </w:pPr>
      <w:r>
        <w:t>Television Shopping</w:t>
      </w:r>
    </w:p>
    <w:p>
      <w:pPr>
        <w:numPr>
          <w:ilvl w:val="2"/>
          <w:numId w:val="900"/>
        </w:numPr>
        <w:spacing w:before="0" w:after="0"/>
      </w:pPr>
      <w:r>
        <w:t>Program Formats</w:t>
      </w:r>
    </w:p>
    <w:p>
      <w:pPr>
        <w:numPr>
          <w:ilvl w:val="2"/>
          <w:numId w:val="900"/>
        </w:numPr>
        <w:spacing w:before="0" w:after="0"/>
      </w:pPr>
      <w:r>
        <w:t>Product Demonstration</w:t>
      </w:r>
    </w:p>
    <w:p>
      <w:pPr>
        <w:numPr>
          <w:ilvl w:val="2"/>
          <w:numId w:val="900"/>
        </w:numPr>
        <w:spacing w:before="0" w:after="0"/>
      </w:pPr>
      <w:r>
        <w:t>Customer Interaction</w:t>
      </w:r>
    </w:p>
    <w:p>
      <w:pPr>
        <w:numPr>
          <w:ilvl w:val="0"/>
          <w:numId w:val="900"/>
        </w:numPr>
        <w:spacing w:before="0" w:after="0"/>
      </w:pPr>
      <w:r>
        <w:t>Service Retailing</w:t>
      </w:r>
    </w:p>
    <w:p>
      <w:pPr>
        <w:numPr>
          <w:ilvl w:val="1"/>
          <w:numId w:val="900"/>
        </w:numPr>
        <w:spacing w:before="0" w:after="0"/>
      </w:pPr>
      <w:r>
        <w:t>Characteristics of Service Retailing</w:t>
      </w:r>
    </w:p>
    <w:p>
      <w:pPr>
        <w:numPr>
          <w:ilvl w:val="2"/>
          <w:numId w:val="900"/>
        </w:numPr>
        <w:spacing w:before="0" w:after="0"/>
      </w:pPr>
      <w:r>
        <w:t>Intangibility</w:t>
      </w:r>
    </w:p>
    <w:p>
      <w:pPr>
        <w:numPr>
          <w:ilvl w:val="2"/>
          <w:numId w:val="900"/>
        </w:numPr>
        <w:spacing w:before="0" w:after="0"/>
      </w:pPr>
      <w:r>
        <w:t>Perishability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2"/>
          <w:numId w:val="900"/>
        </w:numPr>
        <w:spacing w:before="0" w:after="0"/>
      </w:pPr>
      <w:r>
        <w:t>Inseparability</w:t>
      </w:r>
    </w:p>
    <w:p>
      <w:pPr>
        <w:numPr>
          <w:ilvl w:val="1"/>
          <w:numId w:val="900"/>
        </w:numPr>
        <w:spacing w:before="0" w:after="0"/>
      </w:pPr>
      <w:r>
        <w:t>Types of Service Retailers</w:t>
      </w:r>
    </w:p>
    <w:p>
      <w:pPr>
        <w:numPr>
          <w:ilvl w:val="2"/>
          <w:numId w:val="900"/>
        </w:numPr>
        <w:spacing w:before="0" w:after="0"/>
      </w:pPr>
      <w:r>
        <w:t>Personal Services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2"/>
          <w:numId w:val="900"/>
        </w:numPr>
        <w:spacing w:before="0" w:after="0"/>
      </w:pPr>
      <w:r>
        <w:t>Entertainment Services</w:t>
      </w:r>
    </w:p>
    <w:p>
      <w:pPr>
        <w:numPr>
          <w:ilvl w:val="2"/>
          <w:numId w:val="900"/>
        </w:numPr>
        <w:spacing w:before="0" w:after="0"/>
      </w:pPr>
      <w:r>
        <w:t>Hospitality Services</w:t>
      </w:r>
    </w:p>
    <w:p>
      <w:pPr>
        <w:numPr>
          <w:ilvl w:val="1"/>
          <w:numId w:val="900"/>
        </w:numPr>
        <w:spacing w:before="0" w:after="0"/>
      </w:pPr>
      <w:r>
        <w:t>Managing Service Quality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2"/>
          <w:numId w:val="900"/>
        </w:numPr>
        <w:spacing w:before="0" w:after="0"/>
      </w:pPr>
      <w:r>
        <w:t>Quality Measurement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pStyle w:val="Heading1"/>
      </w:pPr>
      <w:r>
        <w:t>Retail Strategy and Market Analysis</w:t>
      </w:r>
    </w:p>
    <w:p>
      <w:pPr>
        <w:numPr>
          <w:ilvl w:val="0"/>
          <w:numId w:val="900"/>
        </w:numPr>
        <w:spacing w:before="0" w:after="0"/>
      </w:pPr>
      <w:r>
        <w:t>Developing a Retail Strategy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Mission and Vision Statements</w:t>
      </w:r>
    </w:p>
    <w:p>
      <w:pPr>
        <w:numPr>
          <w:ilvl w:val="2"/>
          <w:numId w:val="900"/>
        </w:numPr>
        <w:spacing w:before="0" w:after="0"/>
      </w:pPr>
      <w:r>
        <w:t>Crafting a Mission Statement</w:t>
      </w:r>
    </w:p>
    <w:p>
      <w:pPr>
        <w:numPr>
          <w:ilvl w:val="2"/>
          <w:numId w:val="900"/>
        </w:numPr>
        <w:spacing w:before="0" w:after="0"/>
      </w:pPr>
      <w:r>
        <w:t>Defining a Vision Statement</w:t>
      </w:r>
    </w:p>
    <w:p>
      <w:pPr>
        <w:numPr>
          <w:ilvl w:val="2"/>
          <w:numId w:val="900"/>
        </w:numPr>
        <w:spacing w:before="0" w:after="0"/>
      </w:pPr>
      <w:r>
        <w:t>Alignment with Business Goals</w:t>
      </w:r>
    </w:p>
    <w:p>
      <w:pPr>
        <w:numPr>
          <w:ilvl w:val="1"/>
          <w:numId w:val="900"/>
        </w:numPr>
        <w:spacing w:before="0" w:after="0"/>
      </w:pPr>
      <w:r>
        <w:t>Setting Objectives</w:t>
      </w:r>
    </w:p>
    <w:p>
      <w:pPr>
        <w:numPr>
          <w:ilvl w:val="2"/>
          <w:numId w:val="900"/>
        </w:numPr>
        <w:spacing w:before="0" w:after="0"/>
      </w:pPr>
      <w:r>
        <w:t>Short-Term Objectives</w:t>
      </w:r>
    </w:p>
    <w:p>
      <w:pPr>
        <w:numPr>
          <w:ilvl w:val="2"/>
          <w:numId w:val="900"/>
        </w:numPr>
        <w:spacing w:before="0" w:after="0"/>
      </w:pPr>
      <w:r>
        <w:t>Long-Term Objectives</w:t>
      </w:r>
    </w:p>
    <w:p>
      <w:pPr>
        <w:numPr>
          <w:ilvl w:val="2"/>
          <w:numId w:val="900"/>
        </w:numPr>
        <w:spacing w:before="0" w:after="0"/>
      </w:pPr>
      <w:r>
        <w:t>SMART Goals in Retail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SWOT Analysis for Retail</w:t>
      </w:r>
    </w:p>
    <w:p>
      <w:pPr>
        <w:numPr>
          <w:ilvl w:val="2"/>
          <w:numId w:val="900"/>
        </w:numPr>
        <w:spacing w:before="0" w:after="0"/>
      </w:pPr>
      <w:r>
        <w:t>Identifying Strengths</w:t>
      </w:r>
    </w:p>
    <w:p>
      <w:pPr>
        <w:numPr>
          <w:ilvl w:val="2"/>
          <w:numId w:val="900"/>
        </w:numPr>
        <w:spacing w:before="0" w:after="0"/>
      </w:pPr>
      <w:r>
        <w:t>Recognizing Weaknesses</w:t>
      </w:r>
    </w:p>
    <w:p>
      <w:pPr>
        <w:numPr>
          <w:ilvl w:val="2"/>
          <w:numId w:val="900"/>
        </w:numPr>
        <w:spacing w:before="0" w:after="0"/>
      </w:pPr>
      <w:r>
        <w:t>Assessing Opportunities</w:t>
      </w:r>
    </w:p>
    <w:p>
      <w:pPr>
        <w:numPr>
          <w:ilvl w:val="2"/>
          <w:numId w:val="900"/>
        </w:numPr>
        <w:spacing w:before="0" w:after="0"/>
      </w:pPr>
      <w:r>
        <w:t>Evaluating Threats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0"/>
          <w:numId w:val="900"/>
        </w:numPr>
        <w:spacing w:before="0" w:after="0"/>
      </w:pPr>
      <w:r>
        <w:t>Understanding the Retail Environment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Identifying Competitors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2"/>
          <w:numId w:val="900"/>
        </w:numPr>
        <w:spacing w:before="0" w:after="0"/>
      </w:pPr>
      <w:r>
        <w:t>Analyzing Competitor Strengths and Weaknesses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Consumer Spending Patterns</w:t>
      </w:r>
    </w:p>
    <w:p>
      <w:pPr>
        <w:numPr>
          <w:ilvl w:val="2"/>
          <w:numId w:val="900"/>
        </w:numPr>
        <w:spacing w:before="0" w:after="0"/>
      </w:pPr>
      <w:r>
        <w:t>Inflation and Interest Rates</w:t>
      </w:r>
    </w:p>
    <w:p>
      <w:pPr>
        <w:numPr>
          <w:ilvl w:val="2"/>
          <w:numId w:val="900"/>
        </w:numPr>
        <w:spacing w:before="0" w:after="0"/>
      </w:pPr>
      <w:r>
        <w:t>Economic Cycles</w:t>
      </w:r>
    </w:p>
    <w:p>
      <w:pPr>
        <w:numPr>
          <w:ilvl w:val="2"/>
          <w:numId w:val="900"/>
        </w:numPr>
        <w:spacing w:before="0" w:after="0"/>
      </w:pPr>
      <w:r>
        <w:t>Employment Levels</w:t>
      </w:r>
    </w:p>
    <w:p>
      <w:pPr>
        <w:numPr>
          <w:ilvl w:val="1"/>
          <w:numId w:val="900"/>
        </w:numPr>
        <w:spacing w:before="0" w:after="0"/>
      </w:pPr>
      <w:r>
        <w:t>Social and Cultural Trends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2"/>
          <w:numId w:val="900"/>
        </w:numPr>
        <w:spacing w:before="0" w:after="0"/>
      </w:pPr>
      <w:r>
        <w:t>Lifestyle Changes</w:t>
      </w:r>
    </w:p>
    <w:p>
      <w:pPr>
        <w:numPr>
          <w:ilvl w:val="2"/>
          <w:numId w:val="900"/>
        </w:numPr>
        <w:spacing w:before="0" w:after="0"/>
      </w:pPr>
      <w:r>
        <w:t>Cultural Influences on Shopping Behavior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Technological Influences</w:t>
      </w:r>
    </w:p>
    <w:p>
      <w:pPr>
        <w:numPr>
          <w:ilvl w:val="2"/>
          <w:numId w:val="900"/>
        </w:numPr>
        <w:spacing w:before="0" w:after="0"/>
      </w:pPr>
      <w:r>
        <w:t>Adoption of New Technologies</w:t>
      </w:r>
    </w:p>
    <w:p>
      <w:pPr>
        <w:numPr>
          <w:ilvl w:val="2"/>
          <w:numId w:val="900"/>
        </w:numPr>
        <w:spacing w:before="0" w:after="0"/>
      </w:pPr>
      <w:r>
        <w:t>Impact on Retail Operations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Consumer Protection Laws</w:t>
      </w:r>
    </w:p>
    <w:p>
      <w:pPr>
        <w:numPr>
          <w:ilvl w:val="2"/>
          <w:numId w:val="900"/>
        </w:numPr>
        <w:spacing w:before="0" w:after="0"/>
      </w:pPr>
      <w:r>
        <w:t>Ethical Retailing Practices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Target Market Selection and Segmentation</w:t>
      </w:r>
    </w:p>
    <w:p>
      <w:pPr>
        <w:numPr>
          <w:ilvl w:val="1"/>
          <w:numId w:val="900"/>
        </w:numPr>
        <w:spacing w:before="0" w:after="0"/>
      </w:pPr>
      <w:r>
        <w:t>Market Segmentation Process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Income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Family Size</w:t>
      </w:r>
    </w:p>
    <w:p>
      <w:pPr>
        <w:numPr>
          <w:ilvl w:val="2"/>
          <w:numId w:val="900"/>
        </w:numPr>
        <w:spacing w:before="0" w:after="0"/>
      </w:pPr>
      <w:r>
        <w:t>Occupation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Urban vs. Rural Markets</w:t>
      </w:r>
    </w:p>
    <w:p>
      <w:pPr>
        <w:numPr>
          <w:ilvl w:val="2"/>
          <w:numId w:val="900"/>
        </w:numPr>
        <w:spacing w:before="0" w:after="0"/>
      </w:pPr>
      <w:r>
        <w:t>Regional Preferences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Lifestyle</w:t>
      </w:r>
    </w:p>
    <w:p>
      <w:pPr>
        <w:numPr>
          <w:ilvl w:val="2"/>
          <w:numId w:val="900"/>
        </w:numPr>
        <w:spacing w:before="0" w:after="0"/>
      </w:pPr>
      <w:r>
        <w:t>Values and Attitudes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Social Class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Behavior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Usage Rate</w:t>
      </w:r>
    </w:p>
    <w:p>
      <w:pPr>
        <w:numPr>
          <w:ilvl w:val="2"/>
          <w:numId w:val="900"/>
        </w:numPr>
        <w:spacing w:before="0" w:after="0"/>
      </w:pPr>
      <w:r>
        <w:t>Benefits Sought</w:t>
      </w:r>
    </w:p>
    <w:p>
      <w:pPr>
        <w:numPr>
          <w:ilvl w:val="1"/>
          <w:numId w:val="900"/>
        </w:numPr>
        <w:spacing w:before="0" w:after="0"/>
      </w:pPr>
      <w:r>
        <w:t>Target Market Evaluation</w:t>
      </w:r>
    </w:p>
    <w:p>
      <w:pPr>
        <w:numPr>
          <w:ilvl w:val="2"/>
          <w:numId w:val="900"/>
        </w:numPr>
        <w:spacing w:before="0" w:after="0"/>
      </w:pPr>
      <w:r>
        <w:t>Market Size Assessment</w:t>
      </w:r>
    </w:p>
    <w:p>
      <w:pPr>
        <w:numPr>
          <w:ilvl w:val="2"/>
          <w:numId w:val="900"/>
        </w:numPr>
        <w:spacing w:before="0" w:after="0"/>
      </w:pPr>
      <w:r>
        <w:t>Growth Potential</w:t>
      </w:r>
    </w:p>
    <w:p>
      <w:pPr>
        <w:numPr>
          <w:ilvl w:val="2"/>
          <w:numId w:val="900"/>
        </w:numPr>
        <w:spacing w:before="0" w:after="0"/>
      </w:pPr>
      <w:r>
        <w:t>Competitive Intensity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pStyle w:val="Heading1"/>
      </w:pPr>
      <w:r>
        <w:t>Financial Management in Retail</w:t>
      </w:r>
    </w:p>
    <w:p>
      <w:pPr>
        <w:numPr>
          <w:ilvl w:val="0"/>
          <w:numId w:val="900"/>
        </w:numPr>
        <w:spacing w:before="0" w:after="0"/>
      </w:pPr>
      <w:r>
        <w:t>Key Financial Statements</w:t>
      </w:r>
    </w:p>
    <w:p>
      <w:pPr>
        <w:numPr>
          <w:ilvl w:val="1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Gross Profit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Net Profit Calculation</w:t>
      </w:r>
    </w:p>
    <w:p>
      <w:pPr>
        <w:numPr>
          <w:ilvl w:val="1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Fixed Assets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3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Long-Term Liabilities</w:t>
      </w:r>
    </w:p>
    <w:p>
      <w:pPr>
        <w:numPr>
          <w:ilvl w:val="2"/>
          <w:numId w:val="900"/>
        </w:numPr>
        <w:spacing w:before="0" w:after="0"/>
      </w:pPr>
      <w:r>
        <w:t>Owner's Equity</w:t>
      </w:r>
    </w:p>
    <w:p>
      <w:pPr>
        <w:numPr>
          <w:ilvl w:val="1"/>
          <w:numId w:val="900"/>
        </w:numPr>
        <w:spacing w:before="0" w:after="0"/>
      </w:pPr>
      <w:r>
        <w:t>Cash Flow Statement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0"/>
          <w:numId w:val="900"/>
        </w:numPr>
        <w:spacing w:before="0" w:after="0"/>
      </w:pPr>
      <w:r>
        <w:t>Retail Pricing Strategies</w:t>
      </w:r>
    </w:p>
    <w:p>
      <w:pPr>
        <w:numPr>
          <w:ilvl w:val="1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Markup Calculation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Perceived Value Assessment</w:t>
      </w:r>
    </w:p>
    <w:p>
      <w:pPr>
        <w:numPr>
          <w:ilvl w:val="2"/>
          <w:numId w:val="900"/>
        </w:numPr>
        <w:spacing w:before="0" w:after="0"/>
      </w:pPr>
      <w:r>
        <w:t>Customer Willingness to Pay</w:t>
      </w:r>
    </w:p>
    <w:p>
      <w:pPr>
        <w:numPr>
          <w:ilvl w:val="1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Price Matching</w:t>
      </w:r>
    </w:p>
    <w:p>
      <w:pPr>
        <w:numPr>
          <w:ilvl w:val="2"/>
          <w:numId w:val="900"/>
        </w:numPr>
        <w:spacing w:before="0" w:after="0"/>
      </w:pPr>
      <w:r>
        <w:t>Price Wars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Psychological Pricing</w:t>
      </w:r>
    </w:p>
    <w:p>
      <w:pPr>
        <w:numPr>
          <w:ilvl w:val="2"/>
          <w:numId w:val="900"/>
        </w:numPr>
        <w:spacing w:before="0" w:after="0"/>
      </w:pPr>
      <w:r>
        <w:t>Odd-Even Pricing</w:t>
      </w:r>
    </w:p>
    <w:p>
      <w:pPr>
        <w:numPr>
          <w:ilvl w:val="2"/>
          <w:numId w:val="900"/>
        </w:numPr>
        <w:spacing w:before="0" w:after="0"/>
      </w:pPr>
      <w:r>
        <w:t>Prestige Pricing</w:t>
      </w:r>
    </w:p>
    <w:p>
      <w:pPr>
        <w:numPr>
          <w:ilvl w:val="2"/>
          <w:numId w:val="900"/>
        </w:numPr>
        <w:spacing w:before="0" w:after="0"/>
      </w:pPr>
      <w:r>
        <w:t>Reference Price Effects</w:t>
      </w:r>
    </w:p>
    <w:p>
      <w:pPr>
        <w:numPr>
          <w:ilvl w:val="1"/>
          <w:numId w:val="900"/>
        </w:numPr>
        <w:spacing w:before="0" w:after="0"/>
      </w:pPr>
      <w:r>
        <w:t>Promotional Pricing</w:t>
      </w:r>
    </w:p>
    <w:p>
      <w:pPr>
        <w:numPr>
          <w:ilvl w:val="2"/>
          <w:numId w:val="900"/>
        </w:numPr>
        <w:spacing w:before="0" w:after="0"/>
      </w:pPr>
      <w:r>
        <w:t>Markdowns</w:t>
      </w:r>
    </w:p>
    <w:p>
      <w:pPr>
        <w:numPr>
          <w:ilvl w:val="2"/>
          <w:numId w:val="900"/>
        </w:numPr>
        <w:spacing w:before="0" w:after="0"/>
      </w:pPr>
      <w:r>
        <w:t>Clearance Sales</w:t>
      </w:r>
    </w:p>
    <w:p>
      <w:pPr>
        <w:numPr>
          <w:ilvl w:val="2"/>
          <w:numId w:val="900"/>
        </w:numPr>
        <w:spacing w:before="0" w:after="0"/>
      </w:pPr>
      <w:r>
        <w:t>Bundling</w:t>
      </w:r>
    </w:p>
    <w:p>
      <w:pPr>
        <w:numPr>
          <w:ilvl w:val="2"/>
          <w:numId w:val="900"/>
        </w:numPr>
        <w:spacing w:before="0" w:after="0"/>
      </w:pPr>
      <w:r>
        <w:t>Loss Leaders</w:t>
      </w:r>
    </w:p>
    <w:p>
      <w:pPr>
        <w:numPr>
          <w:ilvl w:val="1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Real-Time Adjustments</w:t>
      </w:r>
    </w:p>
    <w:p>
      <w:pPr>
        <w:numPr>
          <w:ilvl w:val="2"/>
          <w:numId w:val="900"/>
        </w:numPr>
        <w:spacing w:before="0" w:after="0"/>
      </w:pPr>
      <w:r>
        <w:t>Demand-Based Pricing</w:t>
      </w:r>
    </w:p>
    <w:p>
      <w:pPr>
        <w:numPr>
          <w:ilvl w:val="0"/>
          <w:numId w:val="900"/>
        </w:numPr>
        <w:spacing w:before="0" w:after="0"/>
      </w:pPr>
      <w:r>
        <w:t>Budgeting and Financial Planning</w:t>
      </w:r>
    </w:p>
    <w:p>
      <w:pPr>
        <w:numPr>
          <w:ilvl w:val="1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Expense Budgeting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Capital Expenses</w:t>
      </w:r>
    </w:p>
    <w:p>
      <w:pPr>
        <w:numPr>
          <w:ilvl w:val="2"/>
          <w:numId w:val="900"/>
        </w:numPr>
        <w:spacing w:before="0" w:after="0"/>
      </w:pPr>
      <w:r>
        <w:t>Variable vs. Fixed Costs</w:t>
      </w:r>
    </w:p>
    <w:p>
      <w:pPr>
        <w:numPr>
          <w:ilvl w:val="1"/>
          <w:numId w:val="900"/>
        </w:numPr>
        <w:spacing w:before="0" w:after="0"/>
      </w:pPr>
      <w:r>
        <w:t>Capital Expenditure Planning</w:t>
      </w:r>
    </w:p>
    <w:p>
      <w:pPr>
        <w:numPr>
          <w:ilvl w:val="2"/>
          <w:numId w:val="900"/>
        </w:numPr>
        <w:spacing w:before="0" w:after="0"/>
      </w:pPr>
      <w:r>
        <w:t>Investment Evaluation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Cash Conversion Cycle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Sales Metrics</w:t>
      </w:r>
    </w:p>
    <w:p>
      <w:pPr>
        <w:numPr>
          <w:ilvl w:val="2"/>
          <w:numId w:val="900"/>
        </w:numPr>
        <w:spacing w:before="0" w:after="0"/>
      </w:pPr>
      <w:r>
        <w:t>Sales per Square Foot</w:t>
      </w:r>
    </w:p>
    <w:p>
      <w:pPr>
        <w:numPr>
          <w:ilvl w:val="2"/>
          <w:numId w:val="900"/>
        </w:numPr>
        <w:spacing w:before="0" w:after="0"/>
      </w:pPr>
      <w:r>
        <w:t>Sales per Employee</w:t>
      </w:r>
    </w:p>
    <w:p>
      <w:pPr>
        <w:numPr>
          <w:ilvl w:val="2"/>
          <w:numId w:val="900"/>
        </w:numPr>
        <w:spacing w:before="0" w:after="0"/>
      </w:pPr>
      <w:r>
        <w:t>Comparable Store Sales</w:t>
      </w:r>
    </w:p>
    <w:p>
      <w:pPr>
        <w:numPr>
          <w:ilvl w:val="1"/>
          <w:numId w:val="900"/>
        </w:numPr>
        <w:spacing w:before="0" w:after="0"/>
      </w:pPr>
      <w:r>
        <w:t>Profitability Metrics</w:t>
      </w:r>
    </w:p>
    <w:p>
      <w:pPr>
        <w:numPr>
          <w:ilvl w:val="2"/>
          <w:numId w:val="900"/>
        </w:numPr>
        <w:spacing w:before="0" w:after="0"/>
      </w:pPr>
      <w:r>
        <w:t>Gross Margin</w:t>
      </w:r>
    </w:p>
    <w:p>
      <w:pPr>
        <w:numPr>
          <w:ilvl w:val="2"/>
          <w:numId w:val="900"/>
        </w:numPr>
        <w:spacing w:before="0" w:after="0"/>
      </w:pPr>
      <w:r>
        <w:t>Operating Margin</w:t>
      </w:r>
    </w:p>
    <w:p>
      <w:pPr>
        <w:numPr>
          <w:ilvl w:val="2"/>
          <w:numId w:val="900"/>
        </w:numPr>
        <w:spacing w:before="0" w:after="0"/>
      </w:pPr>
      <w:r>
        <w:t>Net Profit Margin</w:t>
      </w:r>
    </w:p>
    <w:p>
      <w:pPr>
        <w:numPr>
          <w:ilvl w:val="1"/>
          <w:numId w:val="900"/>
        </w:numPr>
        <w:spacing w:before="0" w:after="0"/>
      </w:pPr>
      <w:r>
        <w:t>Inventory Metrics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Gross Margin Return on Investment</w:t>
      </w:r>
    </w:p>
    <w:p>
      <w:pPr>
        <w:numPr>
          <w:ilvl w:val="2"/>
          <w:numId w:val="900"/>
        </w:numPr>
        <w:spacing w:before="0" w:after="0"/>
      </w:pPr>
      <w:r>
        <w:t>Stock-to-Sales Ratio</w:t>
      </w:r>
    </w:p>
    <w:p>
      <w:pPr>
        <w:numPr>
          <w:ilvl w:val="1"/>
          <w:numId w:val="900"/>
        </w:numPr>
        <w:spacing w:before="0" w:after="0"/>
      </w:pPr>
      <w:r>
        <w:t>Customer Metrics</w:t>
      </w:r>
    </w:p>
    <w:p>
      <w:pPr>
        <w:numPr>
          <w:ilvl w:val="2"/>
          <w:numId w:val="900"/>
        </w:numPr>
        <w:spacing w:before="0" w:after="0"/>
      </w:pPr>
      <w:r>
        <w:t>Customer Conversion Rate</w:t>
      </w:r>
    </w:p>
    <w:p>
      <w:pPr>
        <w:numPr>
          <w:ilvl w:val="2"/>
          <w:numId w:val="900"/>
        </w:numPr>
        <w:spacing w:before="0" w:after="0"/>
      </w:pPr>
      <w:r>
        <w:t>Average Transaction Value</w:t>
      </w:r>
    </w:p>
    <w:p>
      <w:pPr>
        <w:numPr>
          <w:ilvl w:val="2"/>
          <w:numId w:val="900"/>
        </w:numPr>
        <w:spacing w:before="0" w:after="0"/>
      </w:pPr>
      <w:r>
        <w:t>Basket Size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Shrinkage Rate</w:t>
      </w:r>
    </w:p>
    <w:p>
      <w:pPr>
        <w:numPr>
          <w:ilvl w:val="2"/>
          <w:numId w:val="900"/>
        </w:numPr>
        <w:spacing w:before="0" w:after="0"/>
      </w:pPr>
      <w:r>
        <w:t>Employee Productivity</w:t>
      </w:r>
    </w:p>
    <w:p>
      <w:pPr>
        <w:numPr>
          <w:ilvl w:val="2"/>
          <w:numId w:val="900"/>
        </w:numPr>
        <w:spacing w:before="0" w:after="0"/>
      </w:pPr>
      <w:r>
        <w:t>Store Traffic</w:t>
      </w:r>
    </w:p>
    <w:p>
      <w:pPr>
        <w:pStyle w:val="Heading1"/>
      </w:pPr>
      <w:r>
        <w:t>Retail Location Strategy</w:t>
      </w:r>
    </w:p>
    <w:p>
      <w:pPr>
        <w:numPr>
          <w:ilvl w:val="0"/>
          <w:numId w:val="900"/>
        </w:numPr>
        <w:spacing w:before="0" w:after="0"/>
      </w:pPr>
      <w:r>
        <w:t>Importance of Location</w:t>
      </w:r>
    </w:p>
    <w:p>
      <w:pPr>
        <w:numPr>
          <w:ilvl w:val="1"/>
          <w:numId w:val="900"/>
        </w:numPr>
        <w:spacing w:before="0" w:after="0"/>
      </w:pPr>
      <w:r>
        <w:t>Impact on Sales</w:t>
      </w:r>
    </w:p>
    <w:p>
      <w:pPr>
        <w:numPr>
          <w:ilvl w:val="1"/>
          <w:numId w:val="900"/>
        </w:numPr>
        <w:spacing w:before="0" w:after="0"/>
      </w:pPr>
      <w:r>
        <w:t>Accessibility and Visibility</w:t>
      </w:r>
    </w:p>
    <w:p>
      <w:pPr>
        <w:numPr>
          <w:ilvl w:val="1"/>
          <w:numId w:val="900"/>
        </w:numPr>
        <w:spacing w:before="0" w:after="0"/>
      </w:pPr>
      <w:r>
        <w:t>Proximity to Target Market</w:t>
      </w:r>
    </w:p>
    <w:p>
      <w:pPr>
        <w:numPr>
          <w:ilvl w:val="1"/>
          <w:numId w:val="900"/>
        </w:numPr>
        <w:spacing w:before="0" w:after="0"/>
      </w:pPr>
      <w:r>
        <w:t>Competition Considerations</w:t>
      </w:r>
    </w:p>
    <w:p>
      <w:pPr>
        <w:numPr>
          <w:ilvl w:val="0"/>
          <w:numId w:val="900"/>
        </w:numPr>
        <w:spacing w:before="0" w:after="0"/>
      </w:pPr>
      <w:r>
        <w:t>Types of Retail Locations</w:t>
      </w:r>
    </w:p>
    <w:p>
      <w:pPr>
        <w:numPr>
          <w:ilvl w:val="1"/>
          <w:numId w:val="900"/>
        </w:numPr>
        <w:spacing w:before="0" w:after="0"/>
      </w:pPr>
      <w:r>
        <w:t>Central Business Districts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Foot Traffic Patterns</w:t>
      </w:r>
    </w:p>
    <w:p>
      <w:pPr>
        <w:numPr>
          <w:ilvl w:val="2"/>
          <w:numId w:val="900"/>
        </w:numPr>
        <w:spacing w:before="0" w:after="0"/>
      </w:pPr>
      <w:r>
        <w:t>Parking Considerations</w:t>
      </w:r>
    </w:p>
    <w:p>
      <w:pPr>
        <w:numPr>
          <w:ilvl w:val="1"/>
          <w:numId w:val="900"/>
        </w:numPr>
        <w:spacing w:before="0" w:after="0"/>
      </w:pPr>
      <w:r>
        <w:t>Shopping Centers and Malls</w:t>
      </w:r>
    </w:p>
    <w:p>
      <w:pPr>
        <w:numPr>
          <w:ilvl w:val="2"/>
          <w:numId w:val="900"/>
        </w:numPr>
        <w:spacing w:before="0" w:after="0"/>
      </w:pPr>
      <w:r>
        <w:t>Regional Shopping Centers</w:t>
      </w:r>
    </w:p>
    <w:p>
      <w:pPr>
        <w:numPr>
          <w:ilvl w:val="2"/>
          <w:numId w:val="900"/>
        </w:numPr>
        <w:spacing w:before="0" w:after="0"/>
      </w:pPr>
      <w:r>
        <w:t>Community Shopping Centers</w:t>
      </w:r>
    </w:p>
    <w:p>
      <w:pPr>
        <w:numPr>
          <w:ilvl w:val="2"/>
          <w:numId w:val="900"/>
        </w:numPr>
        <w:spacing w:before="0" w:after="0"/>
      </w:pPr>
      <w:r>
        <w:t>Neighborhood Shopping Centers</w:t>
      </w:r>
    </w:p>
    <w:p>
      <w:pPr>
        <w:numPr>
          <w:ilvl w:val="2"/>
          <w:numId w:val="900"/>
        </w:numPr>
        <w:spacing w:before="0" w:after="0"/>
      </w:pPr>
      <w:r>
        <w:t>Strip Centers</w:t>
      </w:r>
    </w:p>
    <w:p>
      <w:pPr>
        <w:numPr>
          <w:ilvl w:val="2"/>
          <w:numId w:val="900"/>
        </w:numPr>
        <w:spacing w:before="0" w:after="0"/>
      </w:pPr>
      <w:r>
        <w:t>Anchor Tenants</w:t>
      </w:r>
    </w:p>
    <w:p>
      <w:pPr>
        <w:numPr>
          <w:ilvl w:val="2"/>
          <w:numId w:val="900"/>
        </w:numPr>
        <w:spacing w:before="0" w:after="0"/>
      </w:pPr>
      <w:r>
        <w:t>Tenant Mix</w:t>
      </w:r>
    </w:p>
    <w:p>
      <w:pPr>
        <w:numPr>
          <w:ilvl w:val="1"/>
          <w:numId w:val="900"/>
        </w:numPr>
        <w:spacing w:before="0" w:after="0"/>
      </w:pPr>
      <w:r>
        <w:t>Freestanding Sites</w:t>
      </w:r>
    </w:p>
    <w:p>
      <w:pPr>
        <w:numPr>
          <w:ilvl w:val="2"/>
          <w:numId w:val="900"/>
        </w:numPr>
        <w:spacing w:before="0" w:after="0"/>
      </w:pPr>
      <w:r>
        <w:t>Standalone Stores</w:t>
      </w:r>
    </w:p>
    <w:p>
      <w:pPr>
        <w:numPr>
          <w:ilvl w:val="2"/>
          <w:numId w:val="900"/>
        </w:numPr>
        <w:spacing w:before="0" w:after="0"/>
      </w:pPr>
      <w:r>
        <w:t>Outparcels</w:t>
      </w:r>
    </w:p>
    <w:p>
      <w:pPr>
        <w:numPr>
          <w:ilvl w:val="2"/>
          <w:numId w:val="900"/>
        </w:numPr>
        <w:spacing w:before="0" w:after="0"/>
      </w:pPr>
      <w:r>
        <w:t>Pad Sites</w:t>
      </w:r>
    </w:p>
    <w:p>
      <w:pPr>
        <w:numPr>
          <w:ilvl w:val="1"/>
          <w:numId w:val="900"/>
        </w:numPr>
        <w:spacing w:before="0" w:after="0"/>
      </w:pPr>
      <w:r>
        <w:t>Non-Traditional Locations</w:t>
      </w:r>
    </w:p>
    <w:p>
      <w:pPr>
        <w:numPr>
          <w:ilvl w:val="2"/>
          <w:numId w:val="900"/>
        </w:numPr>
        <w:spacing w:before="0" w:after="0"/>
      </w:pPr>
      <w:r>
        <w:t>Airports and Transit Hubs</w:t>
      </w:r>
    </w:p>
    <w:p>
      <w:pPr>
        <w:numPr>
          <w:ilvl w:val="2"/>
          <w:numId w:val="900"/>
        </w:numPr>
        <w:spacing w:before="0" w:after="0"/>
      </w:pPr>
      <w:r>
        <w:t>Temporary and Mobile Locations</w:t>
      </w:r>
    </w:p>
    <w:p>
      <w:pPr>
        <w:numPr>
          <w:ilvl w:val="2"/>
          <w:numId w:val="900"/>
        </w:numPr>
        <w:spacing w:before="0" w:after="0"/>
      </w:pPr>
      <w:r>
        <w:t>Kiosks</w:t>
      </w:r>
    </w:p>
    <w:p>
      <w:pPr>
        <w:numPr>
          <w:ilvl w:val="2"/>
          <w:numId w:val="900"/>
        </w:numPr>
        <w:spacing w:before="0" w:after="0"/>
      </w:pPr>
      <w:r>
        <w:t>In-Store Shops</w:t>
      </w:r>
    </w:p>
    <w:p>
      <w:pPr>
        <w:numPr>
          <w:ilvl w:val="0"/>
          <w:numId w:val="900"/>
        </w:numPr>
        <w:spacing w:before="0" w:after="0"/>
      </w:pPr>
      <w:r>
        <w:t>Site Selection and Evaluation</w:t>
      </w:r>
    </w:p>
    <w:p>
      <w:pPr>
        <w:numPr>
          <w:ilvl w:val="1"/>
          <w:numId w:val="900"/>
        </w:numPr>
        <w:spacing w:before="0" w:after="0"/>
      </w:pPr>
      <w:r>
        <w:t>Location Analysis Process</w:t>
      </w:r>
    </w:p>
    <w:p>
      <w:pPr>
        <w:numPr>
          <w:ilvl w:val="1"/>
          <w:numId w:val="900"/>
        </w:numPr>
        <w:spacing w:before="0" w:after="0"/>
      </w:pPr>
      <w:r>
        <w:t>Traffic Flow Analysis</w:t>
      </w:r>
    </w:p>
    <w:p>
      <w:pPr>
        <w:numPr>
          <w:ilvl w:val="2"/>
          <w:numId w:val="900"/>
        </w:numPr>
        <w:spacing w:before="0" w:after="0"/>
      </w:pPr>
      <w:r>
        <w:t>Pedestrian Traffic</w:t>
      </w:r>
    </w:p>
    <w:p>
      <w:pPr>
        <w:numPr>
          <w:ilvl w:val="2"/>
          <w:numId w:val="900"/>
        </w:numPr>
        <w:spacing w:before="0" w:after="0"/>
      </w:pPr>
      <w:r>
        <w:t>Vehicular Traffic</w:t>
      </w:r>
    </w:p>
    <w:p>
      <w:pPr>
        <w:numPr>
          <w:ilvl w:val="2"/>
          <w:numId w:val="900"/>
        </w:numPr>
        <w:spacing w:before="0" w:after="0"/>
      </w:pPr>
      <w:r>
        <w:t>Peak Hours Analysis</w:t>
      </w:r>
    </w:p>
    <w:p>
      <w:pPr>
        <w:numPr>
          <w:ilvl w:val="1"/>
          <w:numId w:val="900"/>
        </w:numPr>
        <w:spacing w:before="0" w:after="0"/>
      </w:pPr>
      <w:r>
        <w:t>Demographics and Lifestyle Analysis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Income Levels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Lifestyle Characteristics</w:t>
      </w:r>
    </w:p>
    <w:p>
      <w:pPr>
        <w:numPr>
          <w:ilvl w:val="1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Nearby Competitors</w:t>
      </w:r>
    </w:p>
    <w:p>
      <w:pPr>
        <w:numPr>
          <w:ilvl w:val="2"/>
          <w:numId w:val="900"/>
        </w:numPr>
        <w:spacing w:before="0" w:after="0"/>
      </w:pPr>
      <w:r>
        <w:t>Market Saturation</w:t>
      </w:r>
    </w:p>
    <w:p>
      <w:pPr>
        <w:numPr>
          <w:ilvl w:val="2"/>
          <w:numId w:val="900"/>
        </w:numPr>
        <w:spacing w:before="0" w:after="0"/>
      </w:pPr>
      <w:r>
        <w:t>Competitive Gaps</w:t>
      </w:r>
    </w:p>
    <w:p>
      <w:pPr>
        <w:numPr>
          <w:ilvl w:val="1"/>
          <w:numId w:val="900"/>
        </w:numPr>
        <w:spacing w:before="0" w:after="0"/>
      </w:pPr>
      <w:r>
        <w:t>Zoning and Regulations</w:t>
      </w:r>
    </w:p>
    <w:p>
      <w:pPr>
        <w:numPr>
          <w:ilvl w:val="2"/>
          <w:numId w:val="900"/>
        </w:numPr>
        <w:spacing w:before="0" w:after="0"/>
      </w:pPr>
      <w:r>
        <w:t>Local Zoning Laws</w:t>
      </w:r>
    </w:p>
    <w:p>
      <w:pPr>
        <w:numPr>
          <w:ilvl w:val="2"/>
          <w:numId w:val="900"/>
        </w:numPr>
        <w:spacing w:before="0" w:after="0"/>
      </w:pPr>
      <w:r>
        <w:t>Permitting Requirements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Cost of Occupancy</w:t>
      </w:r>
    </w:p>
    <w:p>
      <w:pPr>
        <w:numPr>
          <w:ilvl w:val="2"/>
          <w:numId w:val="900"/>
        </w:numPr>
        <w:spacing w:before="0" w:after="0"/>
      </w:pPr>
      <w:r>
        <w:t>Rent and Lease Terms</w:t>
      </w:r>
    </w:p>
    <w:p>
      <w:pPr>
        <w:numPr>
          <w:ilvl w:val="2"/>
          <w:numId w:val="900"/>
        </w:numPr>
        <w:spacing w:before="0" w:after="0"/>
      </w:pPr>
      <w:r>
        <w:t>Utilities and Maintenance Costs</w:t>
      </w:r>
    </w:p>
    <w:p>
      <w:pPr>
        <w:numPr>
          <w:ilvl w:val="2"/>
          <w:numId w:val="900"/>
        </w:numPr>
        <w:spacing w:before="0" w:after="0"/>
      </w:pPr>
      <w:r>
        <w:t>Common Area Charges</w:t>
      </w:r>
    </w:p>
    <w:p>
      <w:pPr>
        <w:numPr>
          <w:ilvl w:val="1"/>
          <w:numId w:val="900"/>
        </w:numPr>
        <w:spacing w:before="0" w:after="0"/>
      </w:pPr>
      <w:r>
        <w:t>Site Evaluation Tools</w:t>
      </w:r>
    </w:p>
    <w:p>
      <w:pPr>
        <w:numPr>
          <w:ilvl w:val="2"/>
          <w:numId w:val="900"/>
        </w:numPr>
        <w:spacing w:before="0" w:after="0"/>
      </w:pPr>
      <w:r>
        <w:t>Gravity Models</w:t>
      </w:r>
    </w:p>
    <w:p>
      <w:pPr>
        <w:numPr>
          <w:ilvl w:val="2"/>
          <w:numId w:val="900"/>
        </w:numPr>
        <w:spacing w:before="0" w:after="0"/>
      </w:pPr>
      <w:r>
        <w:t>Analog Method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pStyle w:val="Heading1"/>
      </w:pPr>
      <w:r>
        <w:t>Merchandising and Inventory Management</w:t>
      </w:r>
    </w:p>
    <w:p>
      <w:pPr>
        <w:numPr>
          <w:ilvl w:val="0"/>
          <w:numId w:val="900"/>
        </w:numPr>
        <w:spacing w:before="0" w:after="0"/>
      </w:pPr>
      <w:r>
        <w:t>Merchandise Planning and Assortment</w:t>
      </w:r>
    </w:p>
    <w:p>
      <w:pPr>
        <w:numPr>
          <w:ilvl w:val="1"/>
          <w:numId w:val="900"/>
        </w:numPr>
        <w:spacing w:before="0" w:after="0"/>
      </w:pPr>
      <w:r>
        <w:t>Category Management</w:t>
      </w:r>
    </w:p>
    <w:p>
      <w:pPr>
        <w:numPr>
          <w:ilvl w:val="2"/>
          <w:numId w:val="900"/>
        </w:numPr>
        <w:spacing w:before="0" w:after="0"/>
      </w:pPr>
      <w:r>
        <w:t>Defining Categories</w:t>
      </w:r>
    </w:p>
    <w:p>
      <w:pPr>
        <w:numPr>
          <w:ilvl w:val="2"/>
          <w:numId w:val="900"/>
        </w:numPr>
        <w:spacing w:before="0" w:after="0"/>
      </w:pPr>
      <w:r>
        <w:t>Category Roles</w:t>
      </w:r>
    </w:p>
    <w:p>
      <w:pPr>
        <w:numPr>
          <w:ilvl w:val="3"/>
          <w:numId w:val="900"/>
        </w:numPr>
        <w:spacing w:before="0" w:after="0"/>
      </w:pPr>
      <w:r>
        <w:t>Destination Categories</w:t>
      </w:r>
    </w:p>
    <w:p>
      <w:pPr>
        <w:numPr>
          <w:ilvl w:val="3"/>
          <w:numId w:val="900"/>
        </w:numPr>
        <w:spacing w:before="0" w:after="0"/>
      </w:pPr>
      <w:r>
        <w:t>Routine Categories</w:t>
      </w:r>
    </w:p>
    <w:p>
      <w:pPr>
        <w:numPr>
          <w:ilvl w:val="3"/>
          <w:numId w:val="900"/>
        </w:numPr>
        <w:spacing w:before="0" w:after="0"/>
      </w:pPr>
      <w:r>
        <w:t>Convenience Categories</w:t>
      </w:r>
    </w:p>
    <w:p>
      <w:pPr>
        <w:numPr>
          <w:ilvl w:val="3"/>
          <w:numId w:val="900"/>
        </w:numPr>
        <w:spacing w:before="0" w:after="0"/>
      </w:pPr>
      <w:r>
        <w:t>Seasonal Categories</w:t>
      </w:r>
    </w:p>
    <w:p>
      <w:pPr>
        <w:numPr>
          <w:ilvl w:val="2"/>
          <w:numId w:val="900"/>
        </w:numPr>
        <w:spacing w:before="0" w:after="0"/>
      </w:pPr>
      <w:r>
        <w:t>Category Performance Analysis</w:t>
      </w:r>
    </w:p>
    <w:p>
      <w:pPr>
        <w:numPr>
          <w:ilvl w:val="1"/>
          <w:numId w:val="900"/>
        </w:numPr>
        <w:spacing w:before="0" w:after="0"/>
      </w:pPr>
      <w:r>
        <w:t>Assortment Planning</w:t>
      </w:r>
    </w:p>
    <w:p>
      <w:pPr>
        <w:numPr>
          <w:ilvl w:val="2"/>
          <w:numId w:val="900"/>
        </w:numPr>
        <w:spacing w:before="0" w:after="0"/>
      </w:pPr>
      <w:r>
        <w:t>Breadth of Assortment</w:t>
      </w:r>
    </w:p>
    <w:p>
      <w:pPr>
        <w:numPr>
          <w:ilvl w:val="2"/>
          <w:numId w:val="900"/>
        </w:numPr>
        <w:spacing w:before="0" w:after="0"/>
      </w:pPr>
      <w:r>
        <w:t>Depth of Assortment</w:t>
      </w:r>
    </w:p>
    <w:p>
      <w:pPr>
        <w:numPr>
          <w:ilvl w:val="2"/>
          <w:numId w:val="900"/>
        </w:numPr>
        <w:spacing w:before="0" w:after="0"/>
      </w:pPr>
      <w:r>
        <w:t>Assortment Architecture</w:t>
      </w:r>
    </w:p>
    <w:p>
      <w:pPr>
        <w:numPr>
          <w:ilvl w:val="2"/>
          <w:numId w:val="900"/>
        </w:numPr>
        <w:spacing w:before="0" w:after="0"/>
      </w:pPr>
      <w:r>
        <w:t>SKU Rationalization</w:t>
      </w:r>
    </w:p>
    <w:p>
      <w:pPr>
        <w:numPr>
          <w:ilvl w:val="1"/>
          <w:numId w:val="900"/>
        </w:numPr>
        <w:spacing w:before="0" w:after="0"/>
      </w:pPr>
      <w:r>
        <w:t>Developing a Merchandise Budget</w:t>
      </w:r>
    </w:p>
    <w:p>
      <w:pPr>
        <w:numPr>
          <w:ilvl w:val="2"/>
          <w:numId w:val="900"/>
        </w:numPr>
        <w:spacing w:before="0" w:after="0"/>
      </w:pPr>
      <w:r>
        <w:t>Open-to-Buy Planning</w:t>
      </w:r>
    </w:p>
    <w:p>
      <w:pPr>
        <w:numPr>
          <w:ilvl w:val="2"/>
          <w:numId w:val="900"/>
        </w:numPr>
        <w:spacing w:before="0" w:after="0"/>
      </w:pPr>
      <w:r>
        <w:t>Seasonal Planning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0"/>
          <w:numId w:val="900"/>
        </w:numPr>
        <w:spacing w:before="0" w:after="0"/>
      </w:pPr>
      <w:r>
        <w:t>Merchandise Buying and Sourcing</w:t>
      </w:r>
    </w:p>
    <w:p>
      <w:pPr>
        <w:numPr>
          <w:ilvl w:val="1"/>
          <w:numId w:val="900"/>
        </w:numPr>
        <w:spacing w:before="0" w:after="0"/>
      </w:pPr>
      <w:r>
        <w:t>Buying Process</w:t>
      </w:r>
    </w:p>
    <w:p>
      <w:pPr>
        <w:numPr>
          <w:ilvl w:val="1"/>
          <w:numId w:val="900"/>
        </w:numPr>
        <w:spacing w:before="0" w:after="0"/>
      </w:pPr>
      <w:r>
        <w:t>Identifying and Evaluating Vendors</w:t>
      </w:r>
    </w:p>
    <w:p>
      <w:pPr>
        <w:numPr>
          <w:ilvl w:val="2"/>
          <w:numId w:val="900"/>
        </w:numPr>
        <w:spacing w:before="0" w:after="0"/>
      </w:pPr>
      <w:r>
        <w:t>Vendor Selection Criteria</w:t>
      </w:r>
    </w:p>
    <w:p>
      <w:pPr>
        <w:numPr>
          <w:ilvl w:val="2"/>
          <w:numId w:val="900"/>
        </w:numPr>
        <w:spacing w:before="0" w:after="0"/>
      </w:pPr>
      <w:r>
        <w:t>Supplier Performance Evaluation</w:t>
      </w:r>
    </w:p>
    <w:p>
      <w:pPr>
        <w:numPr>
          <w:ilvl w:val="2"/>
          <w:numId w:val="900"/>
        </w:numPr>
        <w:spacing w:before="0" w:after="0"/>
      </w:pPr>
      <w:r>
        <w:t>Vendor Scorecards</w:t>
      </w:r>
    </w:p>
    <w:p>
      <w:pPr>
        <w:numPr>
          <w:ilvl w:val="1"/>
          <w:numId w:val="900"/>
        </w:numPr>
        <w:spacing w:before="0" w:after="0"/>
      </w:pPr>
      <w:r>
        <w:t>Negotiation with Suppliers</w:t>
      </w:r>
    </w:p>
    <w:p>
      <w:pPr>
        <w:numPr>
          <w:ilvl w:val="2"/>
          <w:numId w:val="900"/>
        </w:numPr>
        <w:spacing w:before="0" w:after="0"/>
      </w:pPr>
      <w:r>
        <w:t>Negotiation Tactics</w:t>
      </w:r>
    </w:p>
    <w:p>
      <w:pPr>
        <w:numPr>
          <w:ilvl w:val="2"/>
          <w:numId w:val="900"/>
        </w:numPr>
        <w:spacing w:before="0" w:after="0"/>
      </w:pPr>
      <w:r>
        <w:t>Contract Terms</w:t>
      </w:r>
    </w:p>
    <w:p>
      <w:pPr>
        <w:numPr>
          <w:ilvl w:val="2"/>
          <w:numId w:val="900"/>
        </w:numPr>
        <w:spacing w:before="0" w:after="0"/>
      </w:pPr>
      <w:r>
        <w:t>Payment Terms</w:t>
      </w:r>
    </w:p>
    <w:p>
      <w:pPr>
        <w:numPr>
          <w:ilvl w:val="2"/>
          <w:numId w:val="900"/>
        </w:numPr>
        <w:spacing w:before="0" w:after="0"/>
      </w:pPr>
      <w:r>
        <w:t>Delivery Schedules</w:t>
      </w:r>
    </w:p>
    <w:p>
      <w:pPr>
        <w:numPr>
          <w:ilvl w:val="1"/>
          <w:numId w:val="900"/>
        </w:numPr>
        <w:spacing w:before="0" w:after="0"/>
      </w:pPr>
      <w:r>
        <w:t>International Sourcing</w:t>
      </w:r>
    </w:p>
    <w:p>
      <w:pPr>
        <w:numPr>
          <w:ilvl w:val="2"/>
          <w:numId w:val="900"/>
        </w:numPr>
        <w:spacing w:before="0" w:after="0"/>
      </w:pPr>
      <w:r>
        <w:t>Import Regulations</w:t>
      </w:r>
    </w:p>
    <w:p>
      <w:pPr>
        <w:numPr>
          <w:ilvl w:val="2"/>
          <w:numId w:val="900"/>
        </w:numPr>
        <w:spacing w:before="0" w:after="0"/>
      </w:pPr>
      <w:r>
        <w:t>Global Supply Chains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Private Label Brands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2"/>
          <w:numId w:val="900"/>
        </w:numPr>
        <w:spacing w:before="0" w:after="0"/>
      </w:pPr>
      <w:r>
        <w:t>Branding Strategies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0"/>
          <w:numId w:val="900"/>
        </w:numPr>
        <w:spacing w:before="0" w:after="0"/>
      </w:pPr>
      <w:r>
        <w:t>Inventory Control Systems</w:t>
      </w:r>
    </w:p>
    <w:p>
      <w:pPr>
        <w:numPr>
          <w:ilvl w:val="1"/>
          <w:numId w:val="900"/>
        </w:numPr>
        <w:spacing w:before="0" w:after="0"/>
      </w:pPr>
      <w:r>
        <w:t>Inventory Management Principles</w:t>
      </w:r>
    </w:p>
    <w:p>
      <w:pPr>
        <w:numPr>
          <w:ilvl w:val="1"/>
          <w:numId w:val="900"/>
        </w:numPr>
        <w:spacing w:before="0" w:after="0"/>
      </w:pPr>
      <w:r>
        <w:t>Perpetual Inventory Systems</w:t>
      </w:r>
    </w:p>
    <w:p>
      <w:pPr>
        <w:numPr>
          <w:ilvl w:val="1"/>
          <w:numId w:val="900"/>
        </w:numPr>
        <w:spacing w:before="0" w:after="0"/>
      </w:pPr>
      <w:r>
        <w:t>Periodic Inventory Systems</w:t>
      </w:r>
    </w:p>
    <w:p>
      <w:pPr>
        <w:numPr>
          <w:ilvl w:val="1"/>
          <w:numId w:val="900"/>
        </w:numPr>
        <w:spacing w:before="0" w:after="0"/>
      </w:pPr>
      <w:r>
        <w:t>Barcoding and RFID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Stock-Keeping Units</w:t>
      </w:r>
    </w:p>
    <w:p>
      <w:pPr>
        <w:numPr>
          <w:ilvl w:val="2"/>
          <w:numId w:val="900"/>
        </w:numPr>
        <w:spacing w:before="0" w:after="0"/>
      </w:pPr>
      <w:r>
        <w:t>SKU Management</w:t>
      </w:r>
    </w:p>
    <w:p>
      <w:pPr>
        <w:numPr>
          <w:ilvl w:val="2"/>
          <w:numId w:val="900"/>
        </w:numPr>
        <w:spacing w:before="0" w:after="0"/>
      </w:pPr>
      <w:r>
        <w:t>SKU Proliferation Issues</w:t>
      </w:r>
    </w:p>
    <w:p>
      <w:pPr>
        <w:numPr>
          <w:ilvl w:val="1"/>
          <w:numId w:val="900"/>
        </w:numPr>
        <w:spacing w:before="0" w:after="0"/>
      </w:pPr>
      <w:r>
        <w:t>Inventory Valuation Methods</w:t>
      </w:r>
    </w:p>
    <w:p>
      <w:pPr>
        <w:numPr>
          <w:ilvl w:val="2"/>
          <w:numId w:val="900"/>
        </w:numPr>
        <w:spacing w:before="0" w:after="0"/>
      </w:pPr>
      <w:r>
        <w:t>FIFO</w:t>
      </w:r>
    </w:p>
    <w:p>
      <w:pPr>
        <w:numPr>
          <w:ilvl w:val="2"/>
          <w:numId w:val="900"/>
        </w:numPr>
        <w:spacing w:before="0" w:after="0"/>
      </w:pPr>
      <w:r>
        <w:t>LIFO</w:t>
      </w:r>
    </w:p>
    <w:p>
      <w:pPr>
        <w:numPr>
          <w:ilvl w:val="2"/>
          <w:numId w:val="900"/>
        </w:numPr>
        <w:spacing w:before="0" w:after="0"/>
      </w:pPr>
      <w:r>
        <w:t>Weighted Average Cost</w:t>
      </w:r>
    </w:p>
    <w:p>
      <w:pPr>
        <w:numPr>
          <w:ilvl w:val="2"/>
          <w:numId w:val="900"/>
        </w:numPr>
        <w:spacing w:before="0" w:after="0"/>
      </w:pPr>
      <w:r>
        <w:t>Specific Identification</w:t>
      </w:r>
    </w:p>
    <w:p>
      <w:pPr>
        <w:numPr>
          <w:ilvl w:val="0"/>
          <w:numId w:val="900"/>
        </w:numPr>
        <w:spacing w:before="0" w:after="0"/>
      </w:pPr>
      <w:r>
        <w:t>Managing Inventory Levels</w:t>
      </w:r>
    </w:p>
    <w:p>
      <w:pPr>
        <w:numPr>
          <w:ilvl w:val="1"/>
          <w:numId w:val="900"/>
        </w:numPr>
        <w:spacing w:before="0" w:after="0"/>
      </w:pPr>
      <w:r>
        <w:t>Inventory Optimization</w:t>
      </w:r>
    </w:p>
    <w:p>
      <w:pPr>
        <w:numPr>
          <w:ilvl w:val="1"/>
          <w:numId w:val="900"/>
        </w:numPr>
        <w:spacing w:before="0" w:after="0"/>
      </w:pPr>
      <w:r>
        <w:t>Economic Order Quantity</w:t>
      </w:r>
    </w:p>
    <w:p>
      <w:pPr>
        <w:numPr>
          <w:ilvl w:val="1"/>
          <w:numId w:val="900"/>
        </w:numPr>
        <w:spacing w:before="0" w:after="0"/>
      </w:pPr>
      <w:r>
        <w:t>Reorder Point Planning</w:t>
      </w:r>
    </w:p>
    <w:p>
      <w:pPr>
        <w:numPr>
          <w:ilvl w:val="1"/>
          <w:numId w:val="900"/>
        </w:numPr>
        <w:spacing w:before="0" w:after="0"/>
      </w:pPr>
      <w:r>
        <w:t>Safety Stock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Service Level Considerations</w:t>
      </w:r>
    </w:p>
    <w:p>
      <w:pPr>
        <w:numPr>
          <w:ilvl w:val="1"/>
          <w:numId w:val="900"/>
        </w:numPr>
        <w:spacing w:before="0" w:after="0"/>
      </w:pPr>
      <w:r>
        <w:t>Managing Stockouts</w:t>
      </w:r>
    </w:p>
    <w:p>
      <w:pPr>
        <w:numPr>
          <w:ilvl w:val="2"/>
          <w:numId w:val="900"/>
        </w:numPr>
        <w:spacing w:before="0" w:after="0"/>
      </w:pPr>
      <w:r>
        <w:t>Stockout Costs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Managing Overstocks</w:t>
      </w:r>
    </w:p>
    <w:p>
      <w:pPr>
        <w:numPr>
          <w:ilvl w:val="2"/>
          <w:numId w:val="900"/>
        </w:numPr>
        <w:spacing w:before="0" w:after="0"/>
      </w:pPr>
      <w:r>
        <w:t>Markdown Strategies</w:t>
      </w:r>
    </w:p>
    <w:p>
      <w:pPr>
        <w:numPr>
          <w:ilvl w:val="2"/>
          <w:numId w:val="900"/>
        </w:numPr>
        <w:spacing w:before="0" w:after="0"/>
      </w:pPr>
      <w:r>
        <w:t>Liquidation Options</w:t>
      </w:r>
    </w:p>
    <w:p>
      <w:pPr>
        <w:numPr>
          <w:ilvl w:val="1"/>
          <w:numId w:val="900"/>
        </w:numPr>
        <w:spacing w:before="0" w:after="0"/>
      </w:pPr>
      <w:r>
        <w:t>Shrinkage Control</w:t>
      </w:r>
    </w:p>
    <w:p>
      <w:pPr>
        <w:numPr>
          <w:ilvl w:val="2"/>
          <w:numId w:val="900"/>
        </w:numPr>
        <w:spacing w:before="0" w:after="0"/>
      </w:pPr>
      <w:r>
        <w:t>Causes of Shrinkage</w:t>
      </w:r>
    </w:p>
    <w:p>
      <w:pPr>
        <w:numPr>
          <w:ilvl w:val="3"/>
          <w:numId w:val="900"/>
        </w:numPr>
        <w:spacing w:before="0" w:after="0"/>
      </w:pPr>
      <w:r>
        <w:t>Theft</w:t>
      </w:r>
    </w:p>
    <w:p>
      <w:pPr>
        <w:numPr>
          <w:ilvl w:val="3"/>
          <w:numId w:val="900"/>
        </w:numPr>
        <w:spacing w:before="0" w:after="0"/>
      </w:pPr>
      <w:r>
        <w:t>Administrative Errors</w:t>
      </w:r>
    </w:p>
    <w:p>
      <w:pPr>
        <w:numPr>
          <w:ilvl w:val="3"/>
          <w:numId w:val="900"/>
        </w:numPr>
        <w:spacing w:before="0" w:after="0"/>
      </w:pPr>
      <w:r>
        <w:t>Vendor Fraud</w:t>
      </w:r>
    </w:p>
    <w:p>
      <w:pPr>
        <w:numPr>
          <w:ilvl w:val="3"/>
          <w:numId w:val="900"/>
        </w:numPr>
        <w:spacing w:before="0" w:after="0"/>
      </w:pPr>
      <w:r>
        <w:t>Damage</w:t>
      </w:r>
    </w:p>
    <w:p>
      <w:pPr>
        <w:numPr>
          <w:ilvl w:val="2"/>
          <w:numId w:val="900"/>
        </w:numPr>
        <w:spacing w:before="0" w:after="0"/>
      </w:pPr>
      <w:r>
        <w:t>Loss Prevention Techniques</w:t>
      </w:r>
    </w:p>
    <w:p>
      <w:pPr>
        <w:numPr>
          <w:ilvl w:val="2"/>
          <w:numId w:val="900"/>
        </w:numPr>
        <w:spacing w:before="0" w:after="0"/>
      </w:pPr>
      <w:r>
        <w:t>Shrinkage Measurement</w:t>
      </w:r>
    </w:p>
    <w:p>
      <w:pPr>
        <w:pStyle w:val="Heading1"/>
      </w:pPr>
      <w:r>
        <w:t>Store Management and Operations</w:t>
      </w:r>
    </w:p>
    <w:p>
      <w:pPr>
        <w:numPr>
          <w:ilvl w:val="0"/>
          <w:numId w:val="900"/>
        </w:numPr>
        <w:spacing w:before="0" w:after="0"/>
      </w:pPr>
      <w:r>
        <w:t>Store Design and Layout</w:t>
      </w:r>
    </w:p>
    <w:p>
      <w:pPr>
        <w:numPr>
          <w:ilvl w:val="1"/>
          <w:numId w:val="900"/>
        </w:numPr>
        <w:spacing w:before="0" w:after="0"/>
      </w:pPr>
      <w:r>
        <w:t>Store Layout Types</w:t>
      </w:r>
    </w:p>
    <w:p>
      <w:pPr>
        <w:numPr>
          <w:ilvl w:val="2"/>
          <w:numId w:val="900"/>
        </w:numPr>
        <w:spacing w:before="0" w:after="0"/>
      </w:pPr>
      <w:r>
        <w:t>Grid Layout</w:t>
      </w:r>
    </w:p>
    <w:p>
      <w:pPr>
        <w:numPr>
          <w:ilvl w:val="2"/>
          <w:numId w:val="900"/>
        </w:numPr>
        <w:spacing w:before="0" w:after="0"/>
      </w:pPr>
      <w:r>
        <w:t>Racetrack Layout</w:t>
      </w:r>
    </w:p>
    <w:p>
      <w:pPr>
        <w:numPr>
          <w:ilvl w:val="2"/>
          <w:numId w:val="900"/>
        </w:numPr>
        <w:spacing w:before="0" w:after="0"/>
      </w:pPr>
      <w:r>
        <w:t>Free-Form Layout</w:t>
      </w:r>
    </w:p>
    <w:p>
      <w:pPr>
        <w:numPr>
          <w:ilvl w:val="2"/>
          <w:numId w:val="900"/>
        </w:numPr>
        <w:spacing w:before="0" w:after="0"/>
      </w:pPr>
      <w:r>
        <w:t>Boutique Layout</w:t>
      </w:r>
    </w:p>
    <w:p>
      <w:pPr>
        <w:numPr>
          <w:ilvl w:val="1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Selling Space</w:t>
      </w:r>
    </w:p>
    <w:p>
      <w:pPr>
        <w:numPr>
          <w:ilvl w:val="2"/>
          <w:numId w:val="900"/>
        </w:numPr>
        <w:spacing w:before="0" w:after="0"/>
      </w:pPr>
      <w:r>
        <w:t>Non-Selling Space</w:t>
      </w:r>
    </w:p>
    <w:p>
      <w:pPr>
        <w:numPr>
          <w:ilvl w:val="2"/>
          <w:numId w:val="900"/>
        </w:numPr>
        <w:spacing w:before="0" w:after="0"/>
      </w:pPr>
      <w:r>
        <w:t>Storage Space</w:t>
      </w:r>
    </w:p>
    <w:p>
      <w:pPr>
        <w:numPr>
          <w:ilvl w:val="1"/>
          <w:numId w:val="900"/>
        </w:numPr>
        <w:spacing w:before="0" w:after="0"/>
      </w:pPr>
      <w:r>
        <w:t>Store Atmospherics</w:t>
      </w:r>
    </w:p>
    <w:p>
      <w:pPr>
        <w:numPr>
          <w:ilvl w:val="2"/>
          <w:numId w:val="900"/>
        </w:numPr>
        <w:spacing w:before="0" w:after="0"/>
      </w:pPr>
      <w:r>
        <w:t>Lighting</w:t>
      </w:r>
    </w:p>
    <w:p>
      <w:pPr>
        <w:numPr>
          <w:ilvl w:val="3"/>
          <w:numId w:val="900"/>
        </w:numPr>
        <w:spacing w:before="0" w:after="0"/>
      </w:pPr>
      <w:r>
        <w:t>Ambient Lighting</w:t>
      </w:r>
    </w:p>
    <w:p>
      <w:pPr>
        <w:numPr>
          <w:ilvl w:val="3"/>
          <w:numId w:val="900"/>
        </w:numPr>
        <w:spacing w:before="0" w:after="0"/>
      </w:pPr>
      <w:r>
        <w:t>Task Lighting</w:t>
      </w:r>
    </w:p>
    <w:p>
      <w:pPr>
        <w:numPr>
          <w:ilvl w:val="3"/>
          <w:numId w:val="900"/>
        </w:numPr>
        <w:spacing w:before="0" w:after="0"/>
      </w:pPr>
      <w:r>
        <w:t>Accent Lighting</w:t>
      </w:r>
    </w:p>
    <w:p>
      <w:pPr>
        <w:numPr>
          <w:ilvl w:val="2"/>
          <w:numId w:val="900"/>
        </w:numPr>
        <w:spacing w:before="0" w:after="0"/>
      </w:pPr>
      <w:r>
        <w:t>Music and Sound</w:t>
      </w:r>
    </w:p>
    <w:p>
      <w:pPr>
        <w:numPr>
          <w:ilvl w:val="2"/>
          <w:numId w:val="900"/>
        </w:numPr>
        <w:spacing w:before="0" w:after="0"/>
      </w:pPr>
      <w:r>
        <w:t>Scent Marketing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Visual Merchandising and Displays</w:t>
      </w:r>
    </w:p>
    <w:p>
      <w:pPr>
        <w:numPr>
          <w:ilvl w:val="2"/>
          <w:numId w:val="900"/>
        </w:numPr>
        <w:spacing w:before="0" w:after="0"/>
      </w:pPr>
      <w:r>
        <w:t>Window Displays</w:t>
      </w:r>
    </w:p>
    <w:p>
      <w:pPr>
        <w:numPr>
          <w:ilvl w:val="2"/>
          <w:numId w:val="900"/>
        </w:numPr>
        <w:spacing w:before="0" w:after="0"/>
      </w:pPr>
      <w:r>
        <w:t>In-Store Signage</w:t>
      </w:r>
    </w:p>
    <w:p>
      <w:pPr>
        <w:numPr>
          <w:ilvl w:val="2"/>
          <w:numId w:val="900"/>
        </w:numPr>
        <w:spacing w:before="0" w:after="0"/>
      </w:pPr>
      <w:r>
        <w:t>Product Placement</w:t>
      </w:r>
    </w:p>
    <w:p>
      <w:pPr>
        <w:numPr>
          <w:ilvl w:val="2"/>
          <w:numId w:val="900"/>
        </w:numPr>
        <w:spacing w:before="0" w:after="0"/>
      </w:pPr>
      <w:r>
        <w:t>Cross-Merchandising</w:t>
      </w:r>
    </w:p>
    <w:p>
      <w:pPr>
        <w:numPr>
          <w:ilvl w:val="2"/>
          <w:numId w:val="900"/>
        </w:numPr>
        <w:spacing w:before="0" w:after="0"/>
      </w:pPr>
      <w:r>
        <w:t>Planograms</w:t>
      </w:r>
    </w:p>
    <w:p>
      <w:pPr>
        <w:numPr>
          <w:ilvl w:val="0"/>
          <w:numId w:val="900"/>
        </w:numPr>
        <w:spacing w:before="0" w:after="0"/>
      </w:pPr>
      <w:r>
        <w:t>Human Resource Management in Retail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1"/>
          <w:numId w:val="900"/>
        </w:numPr>
        <w:spacing w:before="0" w:after="0"/>
      </w:pPr>
      <w:r>
        <w:t>Recruiting and Selecting Employees</w:t>
      </w:r>
    </w:p>
    <w:p>
      <w:pPr>
        <w:numPr>
          <w:ilvl w:val="2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Recruitment Sources</w:t>
      </w:r>
    </w:p>
    <w:p>
      <w:pPr>
        <w:numPr>
          <w:ilvl w:val="2"/>
          <w:numId w:val="900"/>
        </w:numPr>
        <w:spacing w:before="0" w:after="0"/>
      </w:pPr>
      <w:r>
        <w:t>Interviewing Techniques</w:t>
      </w:r>
    </w:p>
    <w:p>
      <w:pPr>
        <w:numPr>
          <w:ilvl w:val="2"/>
          <w:numId w:val="900"/>
        </w:numPr>
        <w:spacing w:before="0" w:after="0"/>
      </w:pPr>
      <w:r>
        <w:t>Background Checks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Onboarding Programs</w:t>
      </w:r>
    </w:p>
    <w:p>
      <w:pPr>
        <w:numPr>
          <w:ilvl w:val="2"/>
          <w:numId w:val="900"/>
        </w:numPr>
        <w:spacing w:before="0" w:after="0"/>
      </w:pPr>
      <w:r>
        <w:t>Product Knowledge Training</w:t>
      </w:r>
    </w:p>
    <w:p>
      <w:pPr>
        <w:numPr>
          <w:ilvl w:val="2"/>
          <w:numId w:val="900"/>
        </w:numPr>
        <w:spacing w:before="0" w:after="0"/>
      </w:pPr>
      <w:r>
        <w:t>Customer Service Training</w:t>
      </w:r>
    </w:p>
    <w:p>
      <w:pPr>
        <w:numPr>
          <w:ilvl w:val="2"/>
          <w:numId w:val="900"/>
        </w:numPr>
        <w:spacing w:before="0" w:after="0"/>
      </w:pPr>
      <w:r>
        <w:t>Ongoing Training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Employee Motivation and Compensation</w:t>
      </w:r>
    </w:p>
    <w:p>
      <w:pPr>
        <w:numPr>
          <w:ilvl w:val="2"/>
          <w:numId w:val="900"/>
        </w:numPr>
        <w:spacing w:before="0" w:after="0"/>
      </w:pPr>
      <w:r>
        <w:t>Compensation Structure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Benefits and Rewards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Appraisal Systems</w:t>
      </w:r>
    </w:p>
    <w:p>
      <w:pPr>
        <w:numPr>
          <w:ilvl w:val="2"/>
          <w:numId w:val="900"/>
        </w:numPr>
        <w:spacing w:before="0" w:after="0"/>
      </w:pPr>
      <w:r>
        <w:t>Feedback and Coaching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Scheduling and Labor Management</w:t>
      </w:r>
    </w:p>
    <w:p>
      <w:pPr>
        <w:numPr>
          <w:ilvl w:val="2"/>
          <w:numId w:val="900"/>
        </w:numPr>
        <w:spacing w:before="0" w:after="0"/>
      </w:pPr>
      <w:r>
        <w:t>Shift Planning</w:t>
      </w:r>
    </w:p>
    <w:p>
      <w:pPr>
        <w:numPr>
          <w:ilvl w:val="2"/>
          <w:numId w:val="900"/>
        </w:numPr>
        <w:spacing w:before="0" w:after="0"/>
      </w:pPr>
      <w:r>
        <w:t>Labor Forecasting</w:t>
      </w:r>
    </w:p>
    <w:p>
      <w:pPr>
        <w:numPr>
          <w:ilvl w:val="2"/>
          <w:numId w:val="900"/>
        </w:numPr>
        <w:spacing w:before="0" w:after="0"/>
      </w:pPr>
      <w:r>
        <w:t>Labor Law Compliance</w:t>
      </w:r>
    </w:p>
    <w:p>
      <w:pPr>
        <w:numPr>
          <w:ilvl w:val="2"/>
          <w:numId w:val="900"/>
        </w:numPr>
        <w:spacing w:before="0" w:after="0"/>
      </w:pPr>
      <w:r>
        <w:t>Overtime Management</w:t>
      </w:r>
    </w:p>
    <w:p>
      <w:pPr>
        <w:numPr>
          <w:ilvl w:val="0"/>
          <w:numId w:val="900"/>
        </w:numPr>
        <w:spacing w:before="0" w:after="0"/>
      </w:pPr>
      <w:r>
        <w:t>Daily Store Operations</w:t>
      </w:r>
    </w:p>
    <w:p>
      <w:pPr>
        <w:numPr>
          <w:ilvl w:val="1"/>
          <w:numId w:val="900"/>
        </w:numPr>
        <w:spacing w:before="0" w:after="0"/>
      </w:pPr>
      <w:r>
        <w:t>Opening and Closing Procedures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System Checks</w:t>
      </w:r>
    </w:p>
    <w:p>
      <w:pPr>
        <w:numPr>
          <w:ilvl w:val="2"/>
          <w:numId w:val="900"/>
        </w:numPr>
        <w:spacing w:before="0" w:after="0"/>
      </w:pPr>
      <w:r>
        <w:t>Cash Preparation</w:t>
      </w:r>
    </w:p>
    <w:p>
      <w:pPr>
        <w:numPr>
          <w:ilvl w:val="1"/>
          <w:numId w:val="900"/>
        </w:numPr>
        <w:spacing w:before="0" w:after="0"/>
      </w:pPr>
      <w:r>
        <w:t>Cash Management</w:t>
      </w:r>
    </w:p>
    <w:p>
      <w:pPr>
        <w:numPr>
          <w:ilvl w:val="2"/>
          <w:numId w:val="900"/>
        </w:numPr>
        <w:spacing w:before="0" w:after="0"/>
      </w:pPr>
      <w:r>
        <w:t>Cash Handling Procedures</w:t>
      </w:r>
    </w:p>
    <w:p>
      <w:pPr>
        <w:numPr>
          <w:ilvl w:val="2"/>
          <w:numId w:val="900"/>
        </w:numPr>
        <w:spacing w:before="0" w:after="0"/>
      </w:pPr>
      <w:r>
        <w:t>Point-of-Sale Systems</w:t>
      </w:r>
    </w:p>
    <w:p>
      <w:pPr>
        <w:numPr>
          <w:ilvl w:val="2"/>
          <w:numId w:val="900"/>
        </w:numPr>
        <w:spacing w:before="0" w:after="0"/>
      </w:pPr>
      <w:r>
        <w:t>Cash Reconciliation</w:t>
      </w:r>
    </w:p>
    <w:p>
      <w:pPr>
        <w:numPr>
          <w:ilvl w:val="2"/>
          <w:numId w:val="900"/>
        </w:numPr>
        <w:spacing w:before="0" w:after="0"/>
      </w:pPr>
      <w:r>
        <w:t>Deposit Procedures</w:t>
      </w:r>
    </w:p>
    <w:p>
      <w:pPr>
        <w:numPr>
          <w:ilvl w:val="1"/>
          <w:numId w:val="900"/>
        </w:numPr>
        <w:spacing w:before="0" w:after="0"/>
      </w:pPr>
      <w:r>
        <w:t>Store Maintenance and Cleanliness</w:t>
      </w:r>
    </w:p>
    <w:p>
      <w:pPr>
        <w:numPr>
          <w:ilvl w:val="2"/>
          <w:numId w:val="900"/>
        </w:numPr>
        <w:spacing w:before="0" w:after="0"/>
      </w:pPr>
      <w:r>
        <w:t>Cleaning Schedules</w:t>
      </w:r>
    </w:p>
    <w:p>
      <w:pPr>
        <w:numPr>
          <w:ilvl w:val="2"/>
          <w:numId w:val="900"/>
        </w:numPr>
        <w:spacing w:before="0" w:after="0"/>
      </w:pPr>
      <w:r>
        <w:t>Facility Management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1"/>
          <w:numId w:val="900"/>
        </w:numPr>
        <w:spacing w:before="0" w:after="0"/>
      </w:pPr>
      <w:r>
        <w:t>Security and Loss Prevention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pStyle w:val="Heading1"/>
      </w:pPr>
      <w:r>
        <w:t>Retail Marketing and Promotion</w:t>
      </w:r>
    </w:p>
    <w:p>
      <w:pPr>
        <w:numPr>
          <w:ilvl w:val="0"/>
          <w:numId w:val="900"/>
        </w:numPr>
        <w:spacing w:before="0" w:after="0"/>
      </w:pPr>
      <w:r>
        <w:t>Building a Retail Brand</w:t>
      </w:r>
    </w:p>
    <w:p>
      <w:pPr>
        <w:numPr>
          <w:ilvl w:val="1"/>
          <w:numId w:val="900"/>
        </w:numPr>
        <w:spacing w:before="0" w:after="0"/>
      </w:pPr>
      <w:r>
        <w:t>Brand Development Process</w:t>
      </w:r>
    </w:p>
    <w:p>
      <w:pPr>
        <w:numPr>
          <w:ilvl w:val="1"/>
          <w:numId w:val="900"/>
        </w:numPr>
        <w:spacing w:before="0" w:after="0"/>
      </w:pPr>
      <w:r>
        <w:t>Brand Identity</w:t>
      </w:r>
    </w:p>
    <w:p>
      <w:pPr>
        <w:numPr>
          <w:ilvl w:val="2"/>
          <w:numId w:val="900"/>
        </w:numPr>
        <w:spacing w:before="0" w:after="0"/>
      </w:pPr>
      <w:r>
        <w:t>Logo and Visual Elements</w:t>
      </w:r>
    </w:p>
    <w:p>
      <w:pPr>
        <w:numPr>
          <w:ilvl w:val="2"/>
          <w:numId w:val="900"/>
        </w:numPr>
        <w:spacing w:before="0" w:after="0"/>
      </w:pPr>
      <w:r>
        <w:t>Brand Voice</w:t>
      </w:r>
    </w:p>
    <w:p>
      <w:pPr>
        <w:numPr>
          <w:ilvl w:val="2"/>
          <w:numId w:val="900"/>
        </w:numPr>
        <w:spacing w:before="0" w:after="0"/>
      </w:pPr>
      <w:r>
        <w:t>Brand Personality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Target Audience Alignment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Brand Equity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Brand Associations</w:t>
      </w:r>
    </w:p>
    <w:p>
      <w:pPr>
        <w:numPr>
          <w:ilvl w:val="2"/>
          <w:numId w:val="900"/>
        </w:numPr>
        <w:spacing w:before="0" w:after="0"/>
      </w:pPr>
      <w:r>
        <w:t>Perceived Quality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Measuring Brand Value</w:t>
      </w:r>
    </w:p>
    <w:p>
      <w:pPr>
        <w:numPr>
          <w:ilvl w:val="0"/>
          <w:numId w:val="900"/>
        </w:numPr>
        <w:spacing w:before="0" w:after="0"/>
      </w:pPr>
      <w:r>
        <w:t>The Retail Promotional Mix</w:t>
      </w:r>
    </w:p>
    <w:p>
      <w:pPr>
        <w:numPr>
          <w:ilvl w:val="1"/>
          <w:numId w:val="900"/>
        </w:numPr>
        <w:spacing w:before="0" w:after="0"/>
      </w:pPr>
      <w:r>
        <w:t>Integrated Marketing Communications</w:t>
      </w:r>
    </w:p>
    <w:p>
      <w:pPr>
        <w:numPr>
          <w:ilvl w:val="1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Media Selection</w:t>
      </w:r>
    </w:p>
    <w:p>
      <w:pPr>
        <w:numPr>
          <w:ilvl w:val="3"/>
          <w:numId w:val="900"/>
        </w:numPr>
        <w:spacing w:before="0" w:after="0"/>
      </w:pPr>
      <w:r>
        <w:t>Traditional Media</w:t>
      </w:r>
    </w:p>
    <w:p>
      <w:pPr>
        <w:numPr>
          <w:ilvl w:val="3"/>
          <w:numId w:val="900"/>
        </w:numPr>
        <w:spacing w:before="0" w:after="0"/>
      </w:pPr>
      <w:r>
        <w:t>Digital Media</w:t>
      </w:r>
    </w:p>
    <w:p>
      <w:pPr>
        <w:numPr>
          <w:ilvl w:val="3"/>
          <w:numId w:val="900"/>
        </w:numPr>
        <w:spacing w:before="0" w:after="0"/>
      </w:pPr>
      <w:r>
        <w:t>Out-of-Home Advertising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Creative Strategy</w:t>
      </w:r>
    </w:p>
    <w:p>
      <w:pPr>
        <w:numPr>
          <w:ilvl w:val="2"/>
          <w:numId w:val="900"/>
        </w:numPr>
        <w:spacing w:before="0" w:after="0"/>
      </w:pPr>
      <w:r>
        <w:t>Media Planning</w:t>
      </w:r>
    </w:p>
    <w:p>
      <w:pPr>
        <w:numPr>
          <w:ilvl w:val="1"/>
          <w:numId w:val="900"/>
        </w:numPr>
        <w:spacing w:before="0" w:after="0"/>
      </w:pPr>
      <w:r>
        <w:t>Sales Promotion</w:t>
      </w:r>
    </w:p>
    <w:p>
      <w:pPr>
        <w:numPr>
          <w:ilvl w:val="2"/>
          <w:numId w:val="900"/>
        </w:numPr>
        <w:spacing w:before="0" w:after="0"/>
      </w:pPr>
      <w:r>
        <w:t>Consumer Promotions</w:t>
      </w:r>
    </w:p>
    <w:p>
      <w:pPr>
        <w:numPr>
          <w:ilvl w:val="3"/>
          <w:numId w:val="900"/>
        </w:numPr>
        <w:spacing w:before="0" w:after="0"/>
      </w:pPr>
      <w:r>
        <w:t>Coupons and Discounts</w:t>
      </w:r>
    </w:p>
    <w:p>
      <w:pPr>
        <w:numPr>
          <w:ilvl w:val="3"/>
          <w:numId w:val="900"/>
        </w:numPr>
        <w:spacing w:before="0" w:after="0"/>
      </w:pPr>
      <w:r>
        <w:t>Contests and Sweepstakes</w:t>
      </w:r>
    </w:p>
    <w:p>
      <w:pPr>
        <w:numPr>
          <w:ilvl w:val="3"/>
          <w:numId w:val="900"/>
        </w:numPr>
        <w:spacing w:before="0" w:after="0"/>
      </w:pPr>
      <w:r>
        <w:t>Sampling Programs</w:t>
      </w:r>
    </w:p>
    <w:p>
      <w:pPr>
        <w:numPr>
          <w:ilvl w:val="2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In-Store Events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Personal Selling</w:t>
      </w:r>
    </w:p>
    <w:p>
      <w:pPr>
        <w:numPr>
          <w:ilvl w:val="2"/>
          <w:numId w:val="900"/>
        </w:numPr>
        <w:spacing w:before="0" w:after="0"/>
      </w:pPr>
      <w:r>
        <w:t>Sales Techniques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Consultative Selling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Online Advertising</w:t>
      </w:r>
    </w:p>
    <w:p>
      <w:pPr>
        <w:numPr>
          <w:ilvl w:val="2"/>
          <w:numId w:val="900"/>
        </w:numPr>
        <w:spacing w:before="0" w:after="0"/>
      </w:pPr>
      <w:r>
        <w:t>Social Media Campaigns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0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CRM Strategy</w:t>
      </w:r>
    </w:p>
    <w:p>
      <w:pPr>
        <w:numPr>
          <w:ilvl w:val="1"/>
          <w:numId w:val="900"/>
        </w:numPr>
        <w:spacing w:before="0" w:after="0"/>
      </w:pPr>
      <w:r>
        <w:t>Building Customer Loyalty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2"/>
          <w:numId w:val="900"/>
        </w:numPr>
        <w:spacing w:before="0" w:after="0"/>
      </w:pPr>
      <w:r>
        <w:t>Loyalty Drivers</w:t>
      </w:r>
    </w:p>
    <w:p>
      <w:pPr>
        <w:numPr>
          <w:ilvl w:val="1"/>
          <w:numId w:val="900"/>
        </w:numPr>
        <w:spacing w:before="0" w:after="0"/>
      </w:pPr>
      <w:r>
        <w:t>Loyalty Programs</w:t>
      </w:r>
    </w:p>
    <w:p>
      <w:pPr>
        <w:numPr>
          <w:ilvl w:val="2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Rewards Structures</w:t>
      </w:r>
    </w:p>
    <w:p>
      <w:pPr>
        <w:numPr>
          <w:ilvl w:val="2"/>
          <w:numId w:val="900"/>
        </w:numPr>
        <w:spacing w:before="0" w:after="0"/>
      </w:pPr>
      <w:r>
        <w:t>Point Systems</w:t>
      </w:r>
    </w:p>
    <w:p>
      <w:pPr>
        <w:numPr>
          <w:ilvl w:val="2"/>
          <w:numId w:val="900"/>
        </w:numPr>
        <w:spacing w:before="0" w:after="0"/>
      </w:pPr>
      <w:r>
        <w:t>Tiered Programs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Customer Data Management</w:t>
      </w:r>
    </w:p>
    <w:p>
      <w:pPr>
        <w:numPr>
          <w:ilvl w:val="2"/>
          <w:numId w:val="900"/>
        </w:numPr>
        <w:spacing w:before="0" w:after="0"/>
      </w:pPr>
      <w:r>
        <w:t>Data Mining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Personalization Strategies</w:t>
      </w:r>
    </w:p>
    <w:p>
      <w:pPr>
        <w:numPr>
          <w:ilvl w:val="2"/>
          <w:numId w:val="900"/>
        </w:numPr>
        <w:spacing w:before="0" w:after="0"/>
      </w:pPr>
      <w:r>
        <w:t>Personalized Offers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pStyle w:val="Heading1"/>
      </w:pPr>
      <w:r>
        <w:t>Customer Service and Experience</w:t>
      </w:r>
    </w:p>
    <w:p>
      <w:pPr>
        <w:numPr>
          <w:ilvl w:val="0"/>
          <w:numId w:val="900"/>
        </w:numPr>
        <w:spacing w:before="0" w:after="0"/>
      </w:pPr>
      <w:r>
        <w:t>The Importance of Customer Service</w:t>
      </w:r>
    </w:p>
    <w:p>
      <w:pPr>
        <w:numPr>
          <w:ilvl w:val="1"/>
          <w:numId w:val="900"/>
        </w:numPr>
        <w:spacing w:before="0" w:after="0"/>
      </w:pPr>
      <w:r>
        <w:t>Impact on Customer Retention</w:t>
      </w:r>
    </w:p>
    <w:p>
      <w:pPr>
        <w:numPr>
          <w:ilvl w:val="1"/>
          <w:numId w:val="900"/>
        </w:numPr>
        <w:spacing w:before="0" w:after="0"/>
      </w:pPr>
      <w:r>
        <w:t>Influence on Brand Reputation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Financial Impact</w:t>
      </w:r>
    </w:p>
    <w:p>
      <w:pPr>
        <w:numPr>
          <w:ilvl w:val="0"/>
          <w:numId w:val="900"/>
        </w:numPr>
        <w:spacing w:before="0" w:after="0"/>
      </w:pPr>
      <w:r>
        <w:t>Developing a Customer Service Strategy</w:t>
      </w:r>
    </w:p>
    <w:p>
      <w:pPr>
        <w:numPr>
          <w:ilvl w:val="1"/>
          <w:numId w:val="900"/>
        </w:numPr>
        <w:spacing w:before="0" w:after="0"/>
      </w:pPr>
      <w:r>
        <w:t>Service Philosophy</w:t>
      </w:r>
    </w:p>
    <w:p>
      <w:pPr>
        <w:numPr>
          <w:ilvl w:val="1"/>
          <w:numId w:val="900"/>
        </w:numPr>
        <w:spacing w:before="0" w:after="0"/>
      </w:pPr>
      <w:r>
        <w:t>Service Standards</w:t>
      </w:r>
    </w:p>
    <w:p>
      <w:pPr>
        <w:numPr>
          <w:ilvl w:val="1"/>
          <w:numId w:val="900"/>
        </w:numPr>
        <w:spacing w:before="0" w:after="0"/>
      </w:pPr>
      <w:r>
        <w:t>Employee Training for Service</w:t>
      </w:r>
    </w:p>
    <w:p>
      <w:pPr>
        <w:numPr>
          <w:ilvl w:val="1"/>
          <w:numId w:val="900"/>
        </w:numPr>
        <w:spacing w:before="0" w:after="0"/>
      </w:pPr>
      <w:r>
        <w:t>Service Delivery Systems</w:t>
      </w:r>
    </w:p>
    <w:p>
      <w:pPr>
        <w:numPr>
          <w:ilvl w:val="0"/>
          <w:numId w:val="900"/>
        </w:numPr>
        <w:spacing w:before="0" w:after="0"/>
      </w:pPr>
      <w:r>
        <w:t>Measuring Customer Satisfaction</w:t>
      </w:r>
    </w:p>
    <w:p>
      <w:pPr>
        <w:numPr>
          <w:ilvl w:val="1"/>
          <w:numId w:val="900"/>
        </w:numPr>
        <w:spacing w:before="0" w:after="0"/>
      </w:pPr>
      <w:r>
        <w:t>Customer Satisfaction Metrics</w:t>
      </w:r>
    </w:p>
    <w:p>
      <w:pPr>
        <w:numPr>
          <w:ilvl w:val="1"/>
          <w:numId w:val="900"/>
        </w:numPr>
        <w:spacing w:before="0" w:after="0"/>
      </w:pPr>
      <w:r>
        <w:t>Net Promoter Score</w:t>
      </w:r>
    </w:p>
    <w:p>
      <w:pPr>
        <w:numPr>
          <w:ilvl w:val="1"/>
          <w:numId w:val="900"/>
        </w:numPr>
        <w:spacing w:before="0" w:after="0"/>
      </w:pPr>
      <w:r>
        <w:t>Customer Satisfaction Score</w:t>
      </w:r>
    </w:p>
    <w:p>
      <w:pPr>
        <w:numPr>
          <w:ilvl w:val="1"/>
          <w:numId w:val="900"/>
        </w:numPr>
        <w:spacing w:before="0" w:after="0"/>
      </w:pPr>
      <w:r>
        <w:t>Customer Effort Score</w:t>
      </w:r>
    </w:p>
    <w:p>
      <w:pPr>
        <w:numPr>
          <w:ilvl w:val="1"/>
          <w:numId w:val="900"/>
        </w:numPr>
        <w:spacing w:before="0" w:after="0"/>
      </w:pPr>
      <w:r>
        <w:t>Customer Surveys and Feedback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Feedback Channels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0"/>
          <w:numId w:val="900"/>
        </w:numPr>
        <w:spacing w:before="0" w:after="0"/>
      </w:pPr>
      <w:r>
        <w:t>Handling Customer Complaints and Service Recovery</w:t>
      </w:r>
    </w:p>
    <w:p>
      <w:pPr>
        <w:numPr>
          <w:ilvl w:val="1"/>
          <w:numId w:val="900"/>
        </w:numPr>
        <w:spacing w:before="0" w:after="0"/>
      </w:pPr>
      <w:r>
        <w:t>Complaint Management Process</w:t>
      </w:r>
    </w:p>
    <w:p>
      <w:pPr>
        <w:numPr>
          <w:ilvl w:val="1"/>
          <w:numId w:val="900"/>
        </w:numPr>
        <w:spacing w:before="0" w:after="0"/>
      </w:pPr>
      <w:r>
        <w:t>Complaint Resolution Process</w:t>
      </w:r>
    </w:p>
    <w:p>
      <w:pPr>
        <w:numPr>
          <w:ilvl w:val="1"/>
          <w:numId w:val="900"/>
        </w:numPr>
        <w:spacing w:before="0" w:after="0"/>
      </w:pPr>
      <w:r>
        <w:t>Service Recovery Techniques</w:t>
      </w:r>
    </w:p>
    <w:p>
      <w:pPr>
        <w:numPr>
          <w:ilvl w:val="1"/>
          <w:numId w:val="900"/>
        </w:numPr>
        <w:spacing w:before="0" w:after="0"/>
      </w:pPr>
      <w:r>
        <w:t>Turning Complaints into Opportunities</w:t>
      </w:r>
    </w:p>
    <w:p>
      <w:pPr>
        <w:numPr>
          <w:ilvl w:val="1"/>
          <w:numId w:val="900"/>
        </w:numPr>
        <w:spacing w:before="0" w:after="0"/>
      </w:pPr>
      <w:r>
        <w:t>Empowerment of Frontline Staff</w:t>
      </w:r>
    </w:p>
    <w:p>
      <w:pPr>
        <w:numPr>
          <w:ilvl w:val="0"/>
          <w:numId w:val="900"/>
        </w:numPr>
        <w:spacing w:before="0" w:after="0"/>
      </w:pPr>
      <w:r>
        <w:t>Creating a Positive In-Store Experience</w:t>
      </w:r>
    </w:p>
    <w:p>
      <w:pPr>
        <w:numPr>
          <w:ilvl w:val="1"/>
          <w:numId w:val="900"/>
        </w:numPr>
        <w:spacing w:before="0" w:after="0"/>
      </w:pPr>
      <w:r>
        <w:t>Store Environment</w:t>
      </w:r>
    </w:p>
    <w:p>
      <w:pPr>
        <w:numPr>
          <w:ilvl w:val="1"/>
          <w:numId w:val="900"/>
        </w:numPr>
        <w:spacing w:before="0" w:after="0"/>
      </w:pPr>
      <w:r>
        <w:t>Staff Interactions</w:t>
      </w:r>
    </w:p>
    <w:p>
      <w:pPr>
        <w:numPr>
          <w:ilvl w:val="1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Checkout Experience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Creating a Positive Online Experience</w:t>
      </w:r>
    </w:p>
    <w:p>
      <w:pPr>
        <w:numPr>
          <w:ilvl w:val="1"/>
          <w:numId w:val="900"/>
        </w:numPr>
        <w:spacing w:before="0" w:after="0"/>
      </w:pPr>
      <w:r>
        <w:t>Website Usability</w:t>
      </w:r>
    </w:p>
    <w:p>
      <w:pPr>
        <w:numPr>
          <w:ilvl w:val="1"/>
          <w:numId w:val="900"/>
        </w:numPr>
        <w:spacing w:before="0" w:after="0"/>
      </w:pPr>
      <w:r>
        <w:t>Navigation Design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Online Support Channels</w:t>
      </w:r>
    </w:p>
    <w:p>
      <w:pPr>
        <w:numPr>
          <w:ilvl w:val="1"/>
          <w:numId w:val="900"/>
        </w:numPr>
        <w:spacing w:before="0" w:after="0"/>
      </w:pPr>
      <w:r>
        <w:t>Live Chat Support</w:t>
      </w:r>
    </w:p>
    <w:p>
      <w:pPr>
        <w:pStyle w:val="Heading1"/>
      </w:pPr>
      <w:r>
        <w:t>Supply Chain Management and Logistics</w:t>
      </w:r>
    </w:p>
    <w:p>
      <w:pPr>
        <w:numPr>
          <w:ilvl w:val="0"/>
          <w:numId w:val="900"/>
        </w:numPr>
        <w:spacing w:before="0" w:after="0"/>
      </w:pPr>
      <w:r>
        <w:t>The Retail Supply Chain</w:t>
      </w:r>
    </w:p>
    <w:p>
      <w:pPr>
        <w:numPr>
          <w:ilvl w:val="1"/>
          <w:numId w:val="900"/>
        </w:numPr>
        <w:spacing w:before="0" w:after="0"/>
      </w:pPr>
      <w:r>
        <w:t>Supply Chain Structure</w:t>
      </w:r>
    </w:p>
    <w:p>
      <w:pPr>
        <w:numPr>
          <w:ilvl w:val="1"/>
          <w:numId w:val="900"/>
        </w:numPr>
        <w:spacing w:before="0" w:after="0"/>
      </w:pPr>
      <w:r>
        <w:t>Key Participants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2"/>
          <w:numId w:val="900"/>
        </w:numPr>
        <w:spacing w:before="0" w:after="0"/>
      </w:pPr>
      <w:r>
        <w:t>Manufacturers</w:t>
      </w:r>
    </w:p>
    <w:p>
      <w:pPr>
        <w:numPr>
          <w:ilvl w:val="2"/>
          <w:numId w:val="900"/>
        </w:numPr>
        <w:spacing w:before="0" w:after="0"/>
      </w:pPr>
      <w:r>
        <w:t>Distributors</w:t>
      </w:r>
    </w:p>
    <w:p>
      <w:pPr>
        <w:numPr>
          <w:ilvl w:val="2"/>
          <w:numId w:val="900"/>
        </w:numPr>
        <w:spacing w:before="0" w:after="0"/>
      </w:pPr>
      <w:r>
        <w:t>Retailers</w:t>
      </w:r>
    </w:p>
    <w:p>
      <w:pPr>
        <w:numPr>
          <w:ilvl w:val="1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Supply Chain Visibility</w:t>
      </w:r>
    </w:p>
    <w:p>
      <w:pPr>
        <w:numPr>
          <w:ilvl w:val="0"/>
          <w:numId w:val="900"/>
        </w:numPr>
        <w:spacing w:before="0" w:after="0"/>
      </w:pPr>
      <w:r>
        <w:t>Logistics and Distribution</w:t>
      </w:r>
    </w:p>
    <w:p>
      <w:pPr>
        <w:numPr>
          <w:ilvl w:val="1"/>
          <w:numId w:val="900"/>
        </w:numPr>
        <w:spacing w:before="0" w:after="0"/>
      </w:pPr>
      <w:r>
        <w:t>Distribution Strategy</w:t>
      </w:r>
    </w:p>
    <w:p>
      <w:pPr>
        <w:numPr>
          <w:ilvl w:val="1"/>
          <w:numId w:val="900"/>
        </w:numPr>
        <w:spacing w:before="0" w:after="0"/>
      </w:pPr>
      <w:r>
        <w:t>Warehousing and Distribution Centers</w:t>
      </w:r>
    </w:p>
    <w:p>
      <w:pPr>
        <w:numPr>
          <w:ilvl w:val="2"/>
          <w:numId w:val="900"/>
        </w:numPr>
        <w:spacing w:before="0" w:after="0"/>
      </w:pPr>
      <w:r>
        <w:t>Types of Warehouses</w:t>
      </w:r>
    </w:p>
    <w:p>
      <w:pPr>
        <w:numPr>
          <w:ilvl w:val="2"/>
          <w:numId w:val="900"/>
        </w:numPr>
        <w:spacing w:before="0" w:after="0"/>
      </w:pPr>
      <w:r>
        <w:t>Warehouse Operations</w:t>
      </w:r>
    </w:p>
    <w:p>
      <w:pPr>
        <w:numPr>
          <w:ilvl w:val="2"/>
          <w:numId w:val="900"/>
        </w:numPr>
        <w:spacing w:before="0" w:after="0"/>
      </w:pPr>
      <w:r>
        <w:t>Inventory Storage Methods</w:t>
      </w:r>
    </w:p>
    <w:p>
      <w:pPr>
        <w:numPr>
          <w:ilvl w:val="2"/>
          <w:numId w:val="900"/>
        </w:numPr>
        <w:spacing w:before="0" w:after="0"/>
      </w:pPr>
      <w:r>
        <w:t>Automation in Warehousing</w:t>
      </w:r>
    </w:p>
    <w:p>
      <w:pPr>
        <w:numPr>
          <w:ilvl w:val="1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Modes of Transportation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Freight Management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1"/>
          <w:numId w:val="900"/>
        </w:numPr>
        <w:spacing w:before="0" w:after="0"/>
      </w:pPr>
      <w:r>
        <w:t>Last-Mile Delivery</w:t>
      </w:r>
    </w:p>
    <w:p>
      <w:pPr>
        <w:numPr>
          <w:ilvl w:val="2"/>
          <w:numId w:val="900"/>
        </w:numPr>
        <w:spacing w:before="0" w:after="0"/>
      </w:pPr>
      <w:r>
        <w:t>Delivery Models</w:t>
      </w:r>
    </w:p>
    <w:p>
      <w:pPr>
        <w:numPr>
          <w:ilvl w:val="2"/>
          <w:numId w:val="900"/>
        </w:numPr>
        <w:spacing w:before="0" w:after="0"/>
      </w:pPr>
      <w:r>
        <w:t>Customer Expectations</w:t>
      </w:r>
    </w:p>
    <w:p>
      <w:pPr>
        <w:numPr>
          <w:ilvl w:val="2"/>
          <w:numId w:val="900"/>
        </w:numPr>
        <w:spacing w:before="0" w:after="0"/>
      </w:pPr>
      <w:r>
        <w:t>Delivery Options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0"/>
          <w:numId w:val="900"/>
        </w:numPr>
        <w:spacing w:before="0" w:after="0"/>
      </w:pPr>
      <w:r>
        <w:t>Vendor and Supplier Relationships</w:t>
      </w:r>
    </w:p>
    <w:p>
      <w:pPr>
        <w:numPr>
          <w:ilvl w:val="1"/>
          <w:numId w:val="900"/>
        </w:numPr>
        <w:spacing w:before="0" w:after="0"/>
      </w:pPr>
      <w:r>
        <w:t>Supplier Selection</w:t>
      </w:r>
    </w:p>
    <w:p>
      <w:pPr>
        <w:numPr>
          <w:ilvl w:val="1"/>
          <w:numId w:val="900"/>
        </w:numPr>
        <w:spacing w:before="0" w:after="0"/>
      </w:pPr>
      <w:r>
        <w:t>Supplier Development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Collaboration and Partnership</w:t>
      </w:r>
    </w:p>
    <w:p>
      <w:pPr>
        <w:numPr>
          <w:ilvl w:val="1"/>
          <w:numId w:val="900"/>
        </w:numPr>
        <w:spacing w:before="0" w:after="0"/>
      </w:pPr>
      <w:r>
        <w:t>Supplier Diversity</w:t>
      </w:r>
    </w:p>
    <w:p>
      <w:pPr>
        <w:numPr>
          <w:ilvl w:val="0"/>
          <w:numId w:val="900"/>
        </w:numPr>
        <w:spacing w:before="0" w:after="0"/>
      </w:pPr>
      <w:r>
        <w:t>Reverse Logistics and Returns Management</w:t>
      </w:r>
    </w:p>
    <w:p>
      <w:pPr>
        <w:numPr>
          <w:ilvl w:val="1"/>
          <w:numId w:val="900"/>
        </w:numPr>
        <w:spacing w:before="0" w:after="0"/>
      </w:pPr>
      <w:r>
        <w:t>Returns Policy Development</w:t>
      </w:r>
    </w:p>
    <w:p>
      <w:pPr>
        <w:numPr>
          <w:ilvl w:val="1"/>
          <w:numId w:val="900"/>
        </w:numPr>
        <w:spacing w:before="0" w:after="0"/>
      </w:pPr>
      <w:r>
        <w:t>Returns Processing</w:t>
      </w:r>
    </w:p>
    <w:p>
      <w:pPr>
        <w:numPr>
          <w:ilvl w:val="1"/>
          <w:numId w:val="900"/>
        </w:numPr>
        <w:spacing w:before="0" w:after="0"/>
      </w:pPr>
      <w:r>
        <w:t>Refurbishment and Resale</w:t>
      </w:r>
    </w:p>
    <w:p>
      <w:pPr>
        <w:numPr>
          <w:ilvl w:val="1"/>
          <w:numId w:val="900"/>
        </w:numPr>
        <w:spacing w:before="0" w:after="0"/>
      </w:pPr>
      <w:r>
        <w:t>Disposal and Recycling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pStyle w:val="Heading1"/>
      </w:pPr>
      <w:r>
        <w:t>E-commerce and Omnichannel Retailing</w:t>
      </w:r>
    </w:p>
    <w:p>
      <w:pPr>
        <w:numPr>
          <w:ilvl w:val="0"/>
          <w:numId w:val="900"/>
        </w:numPr>
        <w:spacing w:before="0" w:after="0"/>
      </w:pPr>
      <w:r>
        <w:t>Fundamentals of E-commerce</w:t>
      </w:r>
    </w:p>
    <w:p>
      <w:pPr>
        <w:numPr>
          <w:ilvl w:val="1"/>
          <w:numId w:val="900"/>
        </w:numPr>
        <w:spacing w:before="0" w:after="0"/>
      </w:pPr>
      <w:r>
        <w:t>E-commerce Evolution</w:t>
      </w:r>
    </w:p>
    <w:p>
      <w:pPr>
        <w:numPr>
          <w:ilvl w:val="1"/>
          <w:numId w:val="900"/>
        </w:numPr>
        <w:spacing w:before="0" w:after="0"/>
      </w:pPr>
      <w:r>
        <w:t>E-commerce Business Models</w:t>
      </w:r>
    </w:p>
    <w:p>
      <w:pPr>
        <w:numPr>
          <w:ilvl w:val="2"/>
          <w:numId w:val="900"/>
        </w:numPr>
        <w:spacing w:before="0" w:after="0"/>
      </w:pPr>
      <w:r>
        <w:t>Business-to-Consumer</w:t>
      </w:r>
    </w:p>
    <w:p>
      <w:pPr>
        <w:numPr>
          <w:ilvl w:val="2"/>
          <w:numId w:val="900"/>
        </w:numPr>
        <w:spacing w:before="0" w:after="0"/>
      </w:pPr>
      <w:r>
        <w:t>Business-to-Business</w:t>
      </w:r>
    </w:p>
    <w:p>
      <w:pPr>
        <w:numPr>
          <w:ilvl w:val="2"/>
          <w:numId w:val="900"/>
        </w:numPr>
        <w:spacing w:before="0" w:after="0"/>
      </w:pPr>
      <w:r>
        <w:t>Consumer-to-Consumer</w:t>
      </w:r>
    </w:p>
    <w:p>
      <w:pPr>
        <w:numPr>
          <w:ilvl w:val="2"/>
          <w:numId w:val="900"/>
        </w:numPr>
        <w:spacing w:before="0" w:after="0"/>
      </w:pPr>
      <w:r>
        <w:t>Marketplace Models</w:t>
      </w:r>
    </w:p>
    <w:p>
      <w:pPr>
        <w:numPr>
          <w:ilvl w:val="1"/>
          <w:numId w:val="900"/>
        </w:numPr>
        <w:spacing w:before="0" w:after="0"/>
      </w:pPr>
      <w:r>
        <w:t>Website Design and User Experience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Navigation and Layout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2"/>
          <w:numId w:val="900"/>
        </w:numPr>
        <w:spacing w:before="0" w:after="0"/>
      </w:pPr>
      <w:r>
        <w:t>Page Load Speed</w:t>
      </w:r>
    </w:p>
    <w:p>
      <w:pPr>
        <w:numPr>
          <w:ilvl w:val="2"/>
          <w:numId w:val="900"/>
        </w:numPr>
        <w:spacing w:before="0" w:after="0"/>
      </w:pPr>
      <w:r>
        <w:t>Checkout Process</w:t>
      </w:r>
    </w:p>
    <w:p>
      <w:pPr>
        <w:numPr>
          <w:ilvl w:val="1"/>
          <w:numId w:val="900"/>
        </w:numPr>
        <w:spacing w:before="0" w:after="0"/>
      </w:pPr>
      <w:r>
        <w:t>Online Payment Systems</w:t>
      </w:r>
    </w:p>
    <w:p>
      <w:pPr>
        <w:numPr>
          <w:ilvl w:val="2"/>
          <w:numId w:val="900"/>
        </w:numPr>
        <w:spacing w:before="0" w:after="0"/>
      </w:pPr>
      <w:r>
        <w:t>Payment Gateways</w:t>
      </w:r>
    </w:p>
    <w:p>
      <w:pPr>
        <w:numPr>
          <w:ilvl w:val="2"/>
          <w:numId w:val="900"/>
        </w:numPr>
        <w:spacing w:before="0" w:after="0"/>
      </w:pPr>
      <w:r>
        <w:t>Payment Methods</w:t>
      </w:r>
    </w:p>
    <w:p>
      <w:pPr>
        <w:numPr>
          <w:ilvl w:val="2"/>
          <w:numId w:val="900"/>
        </w:numPr>
        <w:spacing w:before="0" w:after="0"/>
      </w:pPr>
      <w:r>
        <w:t>Security and Fraud Prevention</w:t>
      </w:r>
    </w:p>
    <w:p>
      <w:pPr>
        <w:numPr>
          <w:ilvl w:val="2"/>
          <w:numId w:val="900"/>
        </w:numPr>
        <w:spacing w:before="0" w:after="0"/>
      </w:pPr>
      <w:r>
        <w:t>PCI Compliance</w:t>
      </w:r>
    </w:p>
    <w:p>
      <w:pPr>
        <w:numPr>
          <w:ilvl w:val="0"/>
          <w:numId w:val="900"/>
        </w:numPr>
        <w:spacing w:before="0" w:after="0"/>
      </w:pPr>
      <w:r>
        <w:t>Digital Marketing for Retail</w:t>
      </w:r>
    </w:p>
    <w:p>
      <w:pPr>
        <w:numPr>
          <w:ilvl w:val="1"/>
          <w:numId w:val="900"/>
        </w:numPr>
        <w:spacing w:before="0" w:after="0"/>
      </w:pPr>
      <w:r>
        <w:t>Digital Marketing Strategy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On-Page SEO</w:t>
      </w:r>
    </w:p>
    <w:p>
      <w:pPr>
        <w:numPr>
          <w:ilvl w:val="2"/>
          <w:numId w:val="900"/>
        </w:numPr>
        <w:spacing w:before="0" w:after="0"/>
      </w:pPr>
      <w:r>
        <w:t>Off-Page SEO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Pay-Per-Click Advertising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Keyword Bidding</w:t>
      </w:r>
    </w:p>
    <w:p>
      <w:pPr>
        <w:numPr>
          <w:ilvl w:val="2"/>
          <w:numId w:val="900"/>
        </w:numPr>
        <w:spacing w:before="0" w:after="0"/>
      </w:pPr>
      <w:r>
        <w:t>Ad Copy Creation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Building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Campaign Design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Blogging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0"/>
          <w:numId w:val="900"/>
        </w:numPr>
        <w:spacing w:before="0" w:after="0"/>
      </w:pPr>
      <w:r>
        <w:t>Omnichannel Strategy</w:t>
      </w:r>
    </w:p>
    <w:p>
      <w:pPr>
        <w:numPr>
          <w:ilvl w:val="1"/>
          <w:numId w:val="900"/>
        </w:numPr>
        <w:spacing w:before="0" w:after="0"/>
      </w:pPr>
      <w:r>
        <w:t>Omnichannel Concept</w:t>
      </w:r>
    </w:p>
    <w:p>
      <w:pPr>
        <w:numPr>
          <w:ilvl w:val="1"/>
          <w:numId w:val="900"/>
        </w:numPr>
        <w:spacing w:before="0" w:after="0"/>
      </w:pPr>
      <w:r>
        <w:t>Integrating Physical and Digital Channels</w:t>
      </w:r>
    </w:p>
    <w:p>
      <w:pPr>
        <w:numPr>
          <w:ilvl w:val="2"/>
          <w:numId w:val="900"/>
        </w:numPr>
        <w:spacing w:before="0" w:after="0"/>
      </w:pPr>
      <w:r>
        <w:t>Unified Commerce Platforms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Cross-Channel Services</w:t>
      </w:r>
    </w:p>
    <w:p>
      <w:pPr>
        <w:numPr>
          <w:ilvl w:val="2"/>
          <w:numId w:val="900"/>
        </w:numPr>
        <w:spacing w:before="0" w:after="0"/>
      </w:pPr>
      <w:r>
        <w:t>Buy Online Pick Up In-Store</w:t>
      </w:r>
    </w:p>
    <w:p>
      <w:pPr>
        <w:numPr>
          <w:ilvl w:val="2"/>
          <w:numId w:val="900"/>
        </w:numPr>
        <w:spacing w:before="0" w:after="0"/>
      </w:pPr>
      <w:r>
        <w:t>Ship from Store</w:t>
      </w:r>
    </w:p>
    <w:p>
      <w:pPr>
        <w:numPr>
          <w:ilvl w:val="2"/>
          <w:numId w:val="900"/>
        </w:numPr>
        <w:spacing w:before="0" w:after="0"/>
      </w:pPr>
      <w:r>
        <w:t>Endless Aisle</w:t>
      </w:r>
    </w:p>
    <w:p>
      <w:pPr>
        <w:numPr>
          <w:ilvl w:val="1"/>
          <w:numId w:val="900"/>
        </w:numPr>
        <w:spacing w:before="0" w:after="0"/>
      </w:pPr>
      <w:r>
        <w:t>Seamless Customer Journey</w:t>
      </w:r>
    </w:p>
    <w:p>
      <w:pPr>
        <w:numPr>
          <w:ilvl w:val="2"/>
          <w:numId w:val="900"/>
        </w:numPr>
        <w:spacing w:before="0" w:after="0"/>
      </w:pPr>
      <w:r>
        <w:t>Consistent Branding</w:t>
      </w:r>
    </w:p>
    <w:p>
      <w:pPr>
        <w:numPr>
          <w:ilvl w:val="2"/>
          <w:numId w:val="900"/>
        </w:numPr>
        <w:spacing w:before="0" w:after="0"/>
      </w:pPr>
      <w:r>
        <w:t>Cross-Channel Communication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Inventory Visibility Across Channels</w:t>
      </w:r>
    </w:p>
    <w:p>
      <w:pPr>
        <w:numPr>
          <w:ilvl w:val="2"/>
          <w:numId w:val="900"/>
        </w:numPr>
        <w:spacing w:before="0" w:after="0"/>
      </w:pPr>
      <w:r>
        <w:t>Real-Time Inventory Tracking</w:t>
      </w:r>
    </w:p>
    <w:p>
      <w:pPr>
        <w:numPr>
          <w:ilvl w:val="2"/>
          <w:numId w:val="900"/>
        </w:numPr>
        <w:spacing w:before="0" w:after="0"/>
      </w:pPr>
      <w:r>
        <w:t>Distributed Order Management</w:t>
      </w:r>
    </w:p>
    <w:p>
      <w:pPr>
        <w:pStyle w:val="Heading1"/>
      </w:pPr>
      <w:r>
        <w:t>Retail Analytics and Technology</w:t>
      </w:r>
    </w:p>
    <w:p>
      <w:pPr>
        <w:numPr>
          <w:ilvl w:val="0"/>
          <w:numId w:val="900"/>
        </w:numPr>
        <w:spacing w:before="0" w:after="0"/>
      </w:pPr>
      <w:r>
        <w:t>The Role of Data in Retail</w:t>
      </w:r>
    </w:p>
    <w:p>
      <w:pPr>
        <w:numPr>
          <w:ilvl w:val="1"/>
          <w:numId w:val="900"/>
        </w:numPr>
        <w:spacing w:before="0" w:after="0"/>
      </w:pPr>
      <w:r>
        <w:t>Data-Driven Retail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Point-of-Sale Data</w:t>
      </w:r>
    </w:p>
    <w:p>
      <w:pPr>
        <w:numPr>
          <w:ilvl w:val="2"/>
          <w:numId w:val="900"/>
        </w:numPr>
        <w:spacing w:before="0" w:after="0"/>
      </w:pPr>
      <w:r>
        <w:t>Customer Data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0"/>
          <w:numId w:val="900"/>
        </w:numPr>
        <w:spacing w:before="0" w:after="0"/>
      </w:pPr>
      <w:r>
        <w:t>Types of Retail Analytics</w:t>
      </w:r>
    </w:p>
    <w:p>
      <w:pPr>
        <w:numPr>
          <w:ilvl w:val="1"/>
          <w:numId w:val="900"/>
        </w:numPr>
        <w:spacing w:before="0" w:after="0"/>
      </w:pPr>
      <w:r>
        <w:t>Analytics Maturity Model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Sales Reporting</w:t>
      </w:r>
    </w:p>
    <w:p>
      <w:pPr>
        <w:numPr>
          <w:ilvl w:val="2"/>
          <w:numId w:val="900"/>
        </w:numPr>
        <w:spacing w:before="0" w:after="0"/>
      </w:pPr>
      <w:r>
        <w:t>Customer Demographics Analysis</w:t>
      </w:r>
    </w:p>
    <w:p>
      <w:pPr>
        <w:numPr>
          <w:ilvl w:val="2"/>
          <w:numId w:val="900"/>
        </w:numPr>
        <w:spacing w:before="0" w:after="0"/>
      </w:pPr>
      <w:r>
        <w:t>Historical Performance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Price Optimization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Actionable Recommendations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Key Technologies in Retail</w:t>
      </w:r>
    </w:p>
    <w:p>
      <w:pPr>
        <w:numPr>
          <w:ilvl w:val="1"/>
          <w:numId w:val="900"/>
        </w:numPr>
        <w:spacing w:before="0" w:after="0"/>
      </w:pPr>
      <w:r>
        <w:t>Point-of-Sale Systems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Integration with Other Systems</w:t>
      </w:r>
    </w:p>
    <w:p>
      <w:pPr>
        <w:numPr>
          <w:ilvl w:val="2"/>
          <w:numId w:val="900"/>
        </w:numPr>
        <w:spacing w:before="0" w:after="0"/>
      </w:pPr>
      <w:r>
        <w:t>Cloud-Based POS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Smart Shelves</w:t>
      </w:r>
    </w:p>
    <w:p>
      <w:pPr>
        <w:numPr>
          <w:ilvl w:val="2"/>
          <w:numId w:val="900"/>
        </w:numPr>
        <w:spacing w:before="0" w:after="0"/>
      </w:pPr>
      <w:r>
        <w:t>Connected Devices</w:t>
      </w:r>
    </w:p>
    <w:p>
      <w:pPr>
        <w:numPr>
          <w:ilvl w:val="2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Beacon Technology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Virtual Try-On</w:t>
      </w:r>
    </w:p>
    <w:p>
      <w:pPr>
        <w:numPr>
          <w:ilvl w:val="2"/>
          <w:numId w:val="900"/>
        </w:numPr>
        <w:spacing w:before="0" w:after="0"/>
      </w:pPr>
      <w:r>
        <w:t>Virtual Store Tours</w:t>
      </w:r>
    </w:p>
    <w:p>
      <w:pPr>
        <w:numPr>
          <w:ilvl w:val="2"/>
          <w:numId w:val="900"/>
        </w:numPr>
        <w:spacing w:before="0" w:after="0"/>
      </w:pPr>
      <w:r>
        <w:t>Interactive Displays</w:t>
      </w:r>
    </w:p>
    <w:p>
      <w:pPr>
        <w:numPr>
          <w:ilvl w:val="2"/>
          <w:numId w:val="900"/>
        </w:numPr>
        <w:spacing w:before="0" w:after="0"/>
      </w:pPr>
      <w:r>
        <w:t>Product Visualization</w:t>
      </w:r>
    </w:p>
    <w:p>
      <w:pPr>
        <w:numPr>
          <w:ilvl w:val="1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Mobile Apps</w:t>
      </w:r>
    </w:p>
    <w:p>
      <w:pPr>
        <w:numPr>
          <w:ilvl w:val="2"/>
          <w:numId w:val="900"/>
        </w:numPr>
        <w:spacing w:before="0" w:after="0"/>
      </w:pPr>
      <w:r>
        <w:t>Mobile Payment Solutions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pStyle w:val="Heading1"/>
      </w:pPr>
      <w:r>
        <w:t>Future Trends and Challenges in Retail</w:t>
      </w:r>
    </w:p>
    <w:p>
      <w:pPr>
        <w:numPr>
          <w:ilvl w:val="0"/>
          <w:numId w:val="900"/>
        </w:numPr>
        <w:spacing w:before="0" w:after="0"/>
      </w:pPr>
      <w:r>
        <w:t>Sustainability and Green Retailing</w:t>
      </w:r>
    </w:p>
    <w:p>
      <w:pPr>
        <w:numPr>
          <w:ilvl w:val="1"/>
          <w:numId w:val="900"/>
        </w:numPr>
        <w:spacing w:before="0" w:after="0"/>
      </w:pPr>
      <w:r>
        <w:t>Sustainable Retail Practices</w:t>
      </w:r>
    </w:p>
    <w:p>
      <w:pPr>
        <w:numPr>
          <w:ilvl w:val="1"/>
          <w:numId w:val="900"/>
        </w:numPr>
        <w:spacing w:before="0" w:after="0"/>
      </w:pPr>
      <w:r>
        <w:t>Eco-Friendly Store Design</w:t>
      </w:r>
    </w:p>
    <w:p>
      <w:pPr>
        <w:numPr>
          <w:ilvl w:val="1"/>
          <w:numId w:val="900"/>
        </w:numPr>
        <w:spacing w:before="0" w:after="0"/>
      </w:pPr>
      <w:r>
        <w:t>Sustainable Packaging</w:t>
      </w:r>
    </w:p>
    <w:p>
      <w:pPr>
        <w:numPr>
          <w:ilvl w:val="1"/>
          <w:numId w:val="900"/>
        </w:numPr>
        <w:spacing w:before="0" w:after="0"/>
      </w:pPr>
      <w:r>
        <w:t>Energy Efficiency Initiatives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Carbon Footprint Management</w:t>
      </w:r>
    </w:p>
    <w:p>
      <w:pPr>
        <w:numPr>
          <w:ilvl w:val="0"/>
          <w:numId w:val="900"/>
        </w:numPr>
        <w:spacing w:before="0" w:after="0"/>
      </w:pPr>
      <w:r>
        <w:t>Ethical Sourcing and Corporate Social Responsibility</w:t>
      </w:r>
    </w:p>
    <w:p>
      <w:pPr>
        <w:numPr>
          <w:ilvl w:val="1"/>
          <w:numId w:val="900"/>
        </w:numPr>
        <w:spacing w:before="0" w:after="0"/>
      </w:pPr>
      <w:r>
        <w:t>Ethical Business Practices</w:t>
      </w:r>
    </w:p>
    <w:p>
      <w:pPr>
        <w:numPr>
          <w:ilvl w:val="1"/>
          <w:numId w:val="900"/>
        </w:numPr>
        <w:spacing w:before="0" w:after="0"/>
      </w:pPr>
      <w:r>
        <w:t>Fair Trade Practices</w:t>
      </w:r>
    </w:p>
    <w:p>
      <w:pPr>
        <w:numPr>
          <w:ilvl w:val="1"/>
          <w:numId w:val="900"/>
        </w:numPr>
        <w:spacing w:before="0" w:after="0"/>
      </w:pPr>
      <w:r>
        <w:t>Supplier Audits</w:t>
      </w:r>
    </w:p>
    <w:p>
      <w:pPr>
        <w:numPr>
          <w:ilvl w:val="1"/>
          <w:numId w:val="900"/>
        </w:numPr>
        <w:spacing w:before="0" w:after="0"/>
      </w:pPr>
      <w:r>
        <w:t>Labor Standards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Social Impact Measurement</w:t>
      </w:r>
    </w:p>
    <w:p>
      <w:pPr>
        <w:numPr>
          <w:ilvl w:val="0"/>
          <w:numId w:val="900"/>
        </w:numPr>
        <w:spacing w:before="0" w:after="0"/>
      </w:pPr>
      <w:r>
        <w:t>The Experience Economy</w:t>
      </w:r>
    </w:p>
    <w:p>
      <w:pPr>
        <w:numPr>
          <w:ilvl w:val="1"/>
          <w:numId w:val="900"/>
        </w:numPr>
        <w:spacing w:before="0" w:after="0"/>
      </w:pPr>
      <w:r>
        <w:t>Experiential Retail Concepts</w:t>
      </w:r>
    </w:p>
    <w:p>
      <w:pPr>
        <w:numPr>
          <w:ilvl w:val="1"/>
          <w:numId w:val="900"/>
        </w:numPr>
        <w:spacing w:before="0" w:after="0"/>
      </w:pPr>
      <w:r>
        <w:t>In-Store Events and Activities</w:t>
      </w:r>
    </w:p>
    <w:p>
      <w:pPr>
        <w:numPr>
          <w:ilvl w:val="1"/>
          <w:numId w:val="900"/>
        </w:numPr>
        <w:spacing w:before="0" w:after="0"/>
      </w:pPr>
      <w:r>
        <w:t>Entertainment Integration</w:t>
      </w:r>
    </w:p>
    <w:p>
      <w:pPr>
        <w:numPr>
          <w:ilvl w:val="1"/>
          <w:numId w:val="900"/>
        </w:numPr>
        <w:spacing w:before="0" w:after="0"/>
      </w:pPr>
      <w:r>
        <w:t>Immersive Experiences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Globalization of Retail</w:t>
      </w:r>
    </w:p>
    <w:p>
      <w:pPr>
        <w:numPr>
          <w:ilvl w:val="1"/>
          <w:numId w:val="900"/>
        </w:numPr>
        <w:spacing w:before="0" w:after="0"/>
      </w:pPr>
      <w:r>
        <w:t>International Expansion Strategies</w:t>
      </w:r>
    </w:p>
    <w:p>
      <w:pPr>
        <w:numPr>
          <w:ilvl w:val="1"/>
          <w:numId w:val="900"/>
        </w:numPr>
        <w:spacing w:before="0" w:after="0"/>
      </w:pPr>
      <w:r>
        <w:t>Market Entry Methods</w:t>
      </w:r>
    </w:p>
    <w:p>
      <w:pPr>
        <w:numPr>
          <w:ilvl w:val="1"/>
          <w:numId w:val="900"/>
        </w:numPr>
        <w:spacing w:before="0" w:after="0"/>
      </w:pPr>
      <w:r>
        <w:t>Adapting to Local Markets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Cross-Border E-commerce</w:t>
      </w:r>
    </w:p>
    <w:p>
      <w:pPr>
        <w:numPr>
          <w:ilvl w:val="1"/>
          <w:numId w:val="900"/>
        </w:numPr>
        <w:spacing w:before="0" w:after="0"/>
      </w:pPr>
      <w:r>
        <w:t>Global Supply Chain Management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GDPR and CCPA Compliance</w:t>
      </w:r>
    </w:p>
    <w:p>
      <w:pPr>
        <w:numPr>
          <w:ilvl w:val="1"/>
          <w:numId w:val="900"/>
        </w:numPr>
        <w:spacing w:before="0" w:after="0"/>
      </w:pPr>
      <w:r>
        <w:t>Cybersecurity Measures</w:t>
      </w:r>
    </w:p>
    <w:p>
      <w:pPr>
        <w:numPr>
          <w:ilvl w:val="1"/>
          <w:numId w:val="900"/>
        </w:numPr>
        <w:spacing w:before="0" w:after="0"/>
      </w:pPr>
      <w:r>
        <w:t>Customer Trust and Transparency</w:t>
      </w:r>
    </w:p>
    <w:p>
      <w:pPr>
        <w:numPr>
          <w:ilvl w:val="1"/>
          <w:numId w:val="900"/>
        </w:numPr>
        <w:spacing w:before="0" w:after="0"/>
      </w:pPr>
      <w:r>
        <w:t>Data Breach Response</w:t>
      </w:r>
    </w:p>
    <w:p>
      <w:pPr>
        <w:numPr>
          <w:ilvl w:val="0"/>
          <w:numId w:val="900"/>
        </w:numPr>
        <w:spacing w:before="0" w:after="0"/>
      </w:pPr>
      <w:r>
        <w:t>Emerging Consumer Trends</w:t>
      </w:r>
    </w:p>
    <w:p>
      <w:pPr>
        <w:numPr>
          <w:ilvl w:val="1"/>
          <w:numId w:val="900"/>
        </w:numPr>
        <w:spacing w:before="0" w:after="0"/>
      </w:pPr>
      <w:r>
        <w:t>Generation Z Shopping Behavior</w:t>
      </w:r>
    </w:p>
    <w:p>
      <w:pPr>
        <w:numPr>
          <w:ilvl w:val="1"/>
          <w:numId w:val="900"/>
        </w:numPr>
        <w:spacing w:before="0" w:after="0"/>
      </w:pPr>
      <w:r>
        <w:t>Social Commerce</w:t>
      </w:r>
    </w:p>
    <w:p>
      <w:pPr>
        <w:numPr>
          <w:ilvl w:val="1"/>
          <w:numId w:val="900"/>
        </w:numPr>
        <w:spacing w:before="0" w:after="0"/>
      </w:pPr>
      <w:r>
        <w:t>Voice Commerce</w:t>
      </w:r>
    </w:p>
    <w:p>
      <w:pPr>
        <w:numPr>
          <w:ilvl w:val="1"/>
          <w:numId w:val="900"/>
        </w:numPr>
        <w:spacing w:before="0" w:after="0"/>
      </w:pPr>
      <w:r>
        <w:t>Subscription Commerce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0"/>
          <w:numId w:val="900"/>
        </w:numPr>
        <w:spacing w:before="0" w:after="0"/>
      </w:pPr>
      <w:r>
        <w:t>Technology Disruption</w:t>
      </w:r>
    </w:p>
    <w:p>
      <w:pPr>
        <w:numPr>
          <w:ilvl w:val="1"/>
          <w:numId w:val="900"/>
        </w:numPr>
        <w:spacing w:before="0" w:after="0"/>
      </w:pPr>
      <w:r>
        <w:t>Automation in Retail</w:t>
      </w:r>
    </w:p>
    <w:p>
      <w:pPr>
        <w:numPr>
          <w:ilvl w:val="1"/>
          <w:numId w:val="900"/>
        </w:numPr>
        <w:spacing w:before="0" w:after="0"/>
      </w:pPr>
      <w:r>
        <w:t>Cashierless Stores</w:t>
      </w:r>
    </w:p>
    <w:p>
      <w:pPr>
        <w:numPr>
          <w:ilvl w:val="1"/>
          <w:numId w:val="900"/>
        </w:numPr>
        <w:spacing w:before="0" w:after="0"/>
      </w:pPr>
      <w:r>
        <w:t>Drone Delivery</w:t>
      </w:r>
    </w:p>
    <w:p>
      <w:pPr>
        <w:numPr>
          <w:ilvl w:val="1"/>
          <w:numId w:val="900"/>
        </w:numPr>
        <w:spacing w:before="0" w:after="0"/>
      </w:pPr>
      <w:r>
        <w:t>3D Printing</w:t>
      </w:r>
    </w:p>
    <w:p>
      <w:pPr>
        <w:numPr>
          <w:ilvl w:val="1"/>
          <w:numId w:val="900"/>
        </w:numPr>
        <w:spacing w:before="0" w:after="0"/>
      </w:pPr>
      <w:r>
        <w:t>Quantum Computing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