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Public Relations</w:t>
      </w:r>
    </w:p>
    <w:p>
      <w:pPr>
        <w:pStyle w:val="Heading1"/>
      </w:pPr>
      <w:r>
        <w:t>Introduction to Public Relations</w:t>
      </w:r>
    </w:p>
    <w:p>
      <w:pPr>
        <w:numPr>
          <w:ilvl w:val="0"/>
          <w:numId w:val="900"/>
        </w:numPr>
        <w:spacing w:before="0" w:after="0"/>
      </w:pPr>
      <w:r>
        <w:t>Defining Public Relations</w:t>
      </w:r>
    </w:p>
    <w:p>
      <w:pPr>
        <w:numPr>
          <w:ilvl w:val="1"/>
          <w:numId w:val="900"/>
        </w:numPr>
        <w:spacing w:before="0" w:after="0"/>
      </w:pPr>
      <w:r>
        <w:t>Core Concepts and Functions</w:t>
      </w:r>
    </w:p>
    <w:p>
      <w:pPr>
        <w:numPr>
          <w:ilvl w:val="1"/>
          <w:numId w:val="900"/>
        </w:numPr>
        <w:spacing w:before="0" w:after="0"/>
      </w:pPr>
      <w:r>
        <w:t>Strategic Communication</w:t>
      </w:r>
    </w:p>
    <w:p>
      <w:pPr>
        <w:numPr>
          <w:ilvl w:val="1"/>
          <w:numId w:val="900"/>
        </w:numPr>
        <w:spacing w:before="0" w:after="0"/>
      </w:pPr>
      <w:r>
        <w:t>Relationship Management</w:t>
      </w:r>
    </w:p>
    <w:p>
      <w:pPr>
        <w:numPr>
          <w:ilvl w:val="1"/>
          <w:numId w:val="900"/>
        </w:numPr>
        <w:spacing w:before="0" w:after="0"/>
      </w:pPr>
      <w:r>
        <w:t>Reputation Management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Distinguishing PR from Related Fields</w:t>
      </w:r>
    </w:p>
    <w:p>
      <w:pPr>
        <w:numPr>
          <w:ilvl w:val="1"/>
          <w:numId w:val="900"/>
        </w:numPr>
        <w:spacing w:before="0" w:after="0"/>
      </w:pPr>
      <w:r>
        <w:t>Public Relations vs. Advertising</w:t>
      </w:r>
    </w:p>
    <w:p>
      <w:pPr>
        <w:numPr>
          <w:ilvl w:val="1"/>
          <w:numId w:val="900"/>
        </w:numPr>
        <w:spacing w:before="0" w:after="0"/>
      </w:pPr>
      <w:r>
        <w:t>Public Relations vs. Marketing</w:t>
      </w:r>
    </w:p>
    <w:p>
      <w:pPr>
        <w:numPr>
          <w:ilvl w:val="1"/>
          <w:numId w:val="900"/>
        </w:numPr>
        <w:spacing w:before="0" w:after="0"/>
      </w:pPr>
      <w:r>
        <w:t>Public Relations vs. Journalism</w:t>
      </w:r>
    </w:p>
    <w:p>
      <w:pPr>
        <w:numPr>
          <w:ilvl w:val="1"/>
          <w:numId w:val="900"/>
        </w:numPr>
        <w:spacing w:before="0" w:after="0"/>
      </w:pPr>
      <w:r>
        <w:t>Public Relations vs. Propaganda</w:t>
      </w:r>
    </w:p>
    <w:p>
      <w:pPr>
        <w:numPr>
          <w:ilvl w:val="0"/>
          <w:numId w:val="900"/>
        </w:numPr>
        <w:spacing w:before="0" w:after="0"/>
      </w:pPr>
      <w:r>
        <w:t>The Role of PR in Organizations</w:t>
      </w:r>
    </w:p>
    <w:p>
      <w:pPr>
        <w:numPr>
          <w:ilvl w:val="1"/>
          <w:numId w:val="900"/>
        </w:numPr>
        <w:spacing w:before="0" w:after="0"/>
      </w:pPr>
      <w:r>
        <w:t>PR as a Management Function</w:t>
      </w:r>
    </w:p>
    <w:p>
      <w:pPr>
        <w:numPr>
          <w:ilvl w:val="1"/>
          <w:numId w:val="900"/>
        </w:numPr>
        <w:spacing w:before="0" w:after="0"/>
      </w:pPr>
      <w:r>
        <w:t>Strategic Organizational Contribution</w:t>
      </w:r>
    </w:p>
    <w:p>
      <w:pPr>
        <w:numPr>
          <w:ilvl w:val="1"/>
          <w:numId w:val="900"/>
        </w:numPr>
        <w:spacing w:before="0" w:after="0"/>
      </w:pPr>
      <w:r>
        <w:t>Integration with Business Functions</w:t>
      </w:r>
    </w:p>
    <w:p>
      <w:pPr>
        <w:numPr>
          <w:ilvl w:val="1"/>
          <w:numId w:val="900"/>
        </w:numPr>
        <w:spacing w:before="0" w:after="0"/>
      </w:pPr>
      <w:r>
        <w:t>Supporting Organizational Goals</w:t>
      </w:r>
    </w:p>
    <w:p>
      <w:pPr>
        <w:pStyle w:val="Heading1"/>
      </w:pPr>
      <w:r>
        <w:t>Historical Development of Public Relations</w:t>
      </w:r>
    </w:p>
    <w:p>
      <w:pPr>
        <w:numPr>
          <w:ilvl w:val="0"/>
          <w:numId w:val="900"/>
        </w:numPr>
        <w:spacing w:before="0" w:after="0"/>
      </w:pPr>
      <w:r>
        <w:t>Early Origins and Press Agentry</w:t>
      </w:r>
    </w:p>
    <w:p>
      <w:pPr>
        <w:numPr>
          <w:ilvl w:val="1"/>
          <w:numId w:val="900"/>
        </w:numPr>
        <w:spacing w:before="0" w:after="0"/>
      </w:pPr>
      <w:r>
        <w:t>19th Century Press Agents</w:t>
      </w:r>
    </w:p>
    <w:p>
      <w:pPr>
        <w:numPr>
          <w:ilvl w:val="1"/>
          <w:numId w:val="900"/>
        </w:numPr>
        <w:spacing w:before="0" w:after="0"/>
      </w:pPr>
      <w:r>
        <w:t>Publicity Stunts and Promotion</w:t>
      </w:r>
    </w:p>
    <w:p>
      <w:pPr>
        <w:numPr>
          <w:ilvl w:val="1"/>
          <w:numId w:val="900"/>
        </w:numPr>
        <w:spacing w:before="0" w:after="0"/>
      </w:pPr>
      <w:r>
        <w:t>Circus and Entertainment Industry Influence</w:t>
      </w:r>
    </w:p>
    <w:p>
      <w:pPr>
        <w:numPr>
          <w:ilvl w:val="0"/>
          <w:numId w:val="900"/>
        </w:numPr>
        <w:spacing w:before="0" w:after="0"/>
      </w:pPr>
      <w:r>
        <w:t>Founding Figures and Their Contributions</w:t>
      </w:r>
    </w:p>
    <w:p>
      <w:pPr>
        <w:numPr>
          <w:ilvl w:val="1"/>
          <w:numId w:val="900"/>
        </w:numPr>
        <w:spacing w:before="0" w:after="0"/>
      </w:pPr>
      <w:r>
        <w:t>Ivy Lee</w:t>
      </w:r>
    </w:p>
    <w:p>
      <w:pPr>
        <w:numPr>
          <w:ilvl w:val="2"/>
          <w:numId w:val="900"/>
        </w:numPr>
        <w:spacing w:before="0" w:after="0"/>
      </w:pPr>
      <w:r>
        <w:t>Declaration of Principles</w:t>
      </w:r>
    </w:p>
    <w:p>
      <w:pPr>
        <w:numPr>
          <w:ilvl w:val="2"/>
          <w:numId w:val="900"/>
        </w:numPr>
        <w:spacing w:before="0" w:after="0"/>
      </w:pPr>
      <w:r>
        <w:t>Transparency and Honesty</w:t>
      </w:r>
    </w:p>
    <w:p>
      <w:pPr>
        <w:numPr>
          <w:ilvl w:val="2"/>
          <w:numId w:val="900"/>
        </w:numPr>
        <w:spacing w:before="0" w:after="0"/>
      </w:pPr>
      <w:r>
        <w:t>Crisis Communication Innovations</w:t>
      </w:r>
    </w:p>
    <w:p>
      <w:pPr>
        <w:numPr>
          <w:ilvl w:val="1"/>
          <w:numId w:val="900"/>
        </w:numPr>
        <w:spacing w:before="0" w:after="0"/>
      </w:pPr>
      <w:r>
        <w:t>Edward Bernays</w:t>
      </w:r>
    </w:p>
    <w:p>
      <w:pPr>
        <w:numPr>
          <w:ilvl w:val="2"/>
          <w:numId w:val="900"/>
        </w:numPr>
        <w:spacing w:before="0" w:after="0"/>
      </w:pPr>
      <w:r>
        <w:t>Scientific Approach to PR</w:t>
      </w:r>
    </w:p>
    <w:p>
      <w:pPr>
        <w:numPr>
          <w:ilvl w:val="2"/>
          <w:numId w:val="900"/>
        </w:numPr>
        <w:spacing w:before="0" w:after="0"/>
      </w:pPr>
      <w:r>
        <w:t>Psychology and Persuasion</w:t>
      </w:r>
    </w:p>
    <w:p>
      <w:pPr>
        <w:numPr>
          <w:ilvl w:val="2"/>
          <w:numId w:val="900"/>
        </w:numPr>
        <w:spacing w:before="0" w:after="0"/>
      </w:pPr>
      <w:r>
        <w:t>Engineering of Consent</w:t>
      </w:r>
    </w:p>
    <w:p>
      <w:pPr>
        <w:numPr>
          <w:ilvl w:val="1"/>
          <w:numId w:val="900"/>
        </w:numPr>
        <w:spacing w:before="0" w:after="0"/>
      </w:pPr>
      <w:r>
        <w:t>Arthur W. Page</w:t>
      </w:r>
    </w:p>
    <w:p>
      <w:pPr>
        <w:numPr>
          <w:ilvl w:val="2"/>
          <w:numId w:val="900"/>
        </w:numPr>
        <w:spacing w:before="0" w:after="0"/>
      </w:pPr>
      <w:r>
        <w:t>Page Principles</w:t>
      </w:r>
    </w:p>
    <w:p>
      <w:pPr>
        <w:numPr>
          <w:ilvl w:val="2"/>
          <w:numId w:val="900"/>
        </w:numPr>
        <w:spacing w:before="0" w:after="0"/>
      </w:pPr>
      <w:r>
        <w:t>Corporate Communication Leadership</w:t>
      </w:r>
    </w:p>
    <w:p>
      <w:pPr>
        <w:numPr>
          <w:ilvl w:val="2"/>
          <w:numId w:val="900"/>
        </w:numPr>
        <w:spacing w:before="0" w:after="0"/>
      </w:pPr>
      <w:r>
        <w:t>Ethical Standards Development</w:t>
      </w:r>
    </w:p>
    <w:p>
      <w:pPr>
        <w:numPr>
          <w:ilvl w:val="0"/>
          <w:numId w:val="900"/>
        </w:numPr>
        <w:spacing w:before="0" w:after="0"/>
      </w:pPr>
      <w:r>
        <w:t>Evolution of Modern Public Relations</w:t>
      </w:r>
    </w:p>
    <w:p>
      <w:pPr>
        <w:numPr>
          <w:ilvl w:val="1"/>
          <w:numId w:val="900"/>
        </w:numPr>
        <w:spacing w:before="0" w:after="0"/>
      </w:pPr>
      <w:r>
        <w:t>Post-World War II Expansion</w:t>
      </w:r>
    </w:p>
    <w:p>
      <w:pPr>
        <w:numPr>
          <w:ilvl w:val="1"/>
          <w:numId w:val="900"/>
        </w:numPr>
        <w:spacing w:before="0" w:after="0"/>
      </w:pPr>
      <w:r>
        <w:t>Growth of PR Agencies</w:t>
      </w:r>
    </w:p>
    <w:p>
      <w:pPr>
        <w:numPr>
          <w:ilvl w:val="1"/>
          <w:numId w:val="900"/>
        </w:numPr>
        <w:spacing w:before="0" w:after="0"/>
      </w:pPr>
      <w:r>
        <w:t>Corporate PR Departments</w:t>
      </w:r>
    </w:p>
    <w:p>
      <w:pPr>
        <w:numPr>
          <w:ilvl w:val="1"/>
          <w:numId w:val="900"/>
        </w:numPr>
        <w:spacing w:before="0" w:after="0"/>
      </w:pPr>
      <w:r>
        <w:t>Professional Associations Development</w:t>
      </w:r>
    </w:p>
    <w:p>
      <w:pPr>
        <w:numPr>
          <w:ilvl w:val="1"/>
          <w:numId w:val="900"/>
        </w:numPr>
        <w:spacing w:before="0" w:after="0"/>
      </w:pPr>
      <w:r>
        <w:t>Digital Age Transformation</w:t>
      </w:r>
    </w:p>
    <w:p>
      <w:pPr>
        <w:pStyle w:val="Heading1"/>
      </w:pPr>
      <w:r>
        <w:t>Theoretical Foundations</w:t>
      </w:r>
    </w:p>
    <w:p>
      <w:pPr>
        <w:numPr>
          <w:ilvl w:val="0"/>
          <w:numId w:val="900"/>
        </w:numPr>
        <w:spacing w:before="0" w:after="0"/>
      </w:pPr>
      <w:r>
        <w:t>Communication Theories</w:t>
      </w:r>
    </w:p>
    <w:p>
      <w:pPr>
        <w:numPr>
          <w:ilvl w:val="1"/>
          <w:numId w:val="900"/>
        </w:numPr>
        <w:spacing w:before="0" w:after="0"/>
      </w:pPr>
      <w:r>
        <w:t>Two-Step Flow Theory</w:t>
      </w:r>
    </w:p>
    <w:p>
      <w:pPr>
        <w:numPr>
          <w:ilvl w:val="2"/>
          <w:numId w:val="900"/>
        </w:numPr>
        <w:spacing w:before="0" w:after="0"/>
      </w:pPr>
      <w:r>
        <w:t>Opinion Leaders</w:t>
      </w:r>
    </w:p>
    <w:p>
      <w:pPr>
        <w:numPr>
          <w:ilvl w:val="2"/>
          <w:numId w:val="900"/>
        </w:numPr>
        <w:spacing w:before="0" w:after="0"/>
      </w:pPr>
      <w:r>
        <w:t>Media Influence Patterns</w:t>
      </w:r>
    </w:p>
    <w:p>
      <w:pPr>
        <w:numPr>
          <w:ilvl w:val="2"/>
          <w:numId w:val="900"/>
        </w:numPr>
        <w:spacing w:before="0" w:after="0"/>
      </w:pPr>
      <w:r>
        <w:t>Information Dissemination</w:t>
      </w:r>
    </w:p>
    <w:p>
      <w:pPr>
        <w:numPr>
          <w:ilvl w:val="1"/>
          <w:numId w:val="900"/>
        </w:numPr>
        <w:spacing w:before="0" w:after="0"/>
      </w:pPr>
      <w:r>
        <w:t>Agenda-Setting Theory</w:t>
      </w:r>
    </w:p>
    <w:p>
      <w:pPr>
        <w:numPr>
          <w:ilvl w:val="2"/>
          <w:numId w:val="900"/>
        </w:numPr>
        <w:spacing w:before="0" w:after="0"/>
      </w:pPr>
      <w:r>
        <w:t>Media Priority Setting</w:t>
      </w:r>
    </w:p>
    <w:p>
      <w:pPr>
        <w:numPr>
          <w:ilvl w:val="2"/>
          <w:numId w:val="900"/>
        </w:numPr>
        <w:spacing w:before="0" w:after="0"/>
      </w:pPr>
      <w:r>
        <w:t>Public Attention Direction</w:t>
      </w:r>
    </w:p>
    <w:p>
      <w:pPr>
        <w:numPr>
          <w:ilvl w:val="2"/>
          <w:numId w:val="900"/>
        </w:numPr>
        <w:spacing w:before="0" w:after="0"/>
      </w:pPr>
      <w:r>
        <w:t>Issue Salience</w:t>
      </w:r>
    </w:p>
    <w:p>
      <w:pPr>
        <w:numPr>
          <w:ilvl w:val="1"/>
          <w:numId w:val="900"/>
        </w:numPr>
        <w:spacing w:before="0" w:after="0"/>
      </w:pPr>
      <w:r>
        <w:t>Framing Theory</w:t>
      </w:r>
    </w:p>
    <w:p>
      <w:pPr>
        <w:numPr>
          <w:ilvl w:val="2"/>
          <w:numId w:val="900"/>
        </w:numPr>
        <w:spacing w:before="0" w:after="0"/>
      </w:pPr>
      <w:r>
        <w:t>Message Construction</w:t>
      </w:r>
    </w:p>
    <w:p>
      <w:pPr>
        <w:numPr>
          <w:ilvl w:val="2"/>
          <w:numId w:val="900"/>
        </w:numPr>
        <w:spacing w:before="0" w:after="0"/>
      </w:pPr>
      <w:r>
        <w:t>Perception Influence</w:t>
      </w:r>
    </w:p>
    <w:p>
      <w:pPr>
        <w:numPr>
          <w:ilvl w:val="2"/>
          <w:numId w:val="900"/>
        </w:numPr>
        <w:spacing w:before="0" w:after="0"/>
      </w:pPr>
      <w:r>
        <w:t>Context and Interpretation</w:t>
      </w:r>
    </w:p>
    <w:p>
      <w:pPr>
        <w:numPr>
          <w:ilvl w:val="1"/>
          <w:numId w:val="900"/>
        </w:numPr>
        <w:spacing w:before="0" w:after="0"/>
      </w:pPr>
      <w:r>
        <w:t>Diffusion of Innovations Theory</w:t>
      </w:r>
    </w:p>
    <w:p>
      <w:pPr>
        <w:numPr>
          <w:ilvl w:val="2"/>
          <w:numId w:val="900"/>
        </w:numPr>
        <w:spacing w:before="0" w:after="0"/>
      </w:pPr>
      <w:r>
        <w:t>Adoption Process Stages</w:t>
      </w:r>
    </w:p>
    <w:p>
      <w:pPr>
        <w:numPr>
          <w:ilvl w:val="2"/>
          <w:numId w:val="900"/>
        </w:numPr>
        <w:spacing w:before="0" w:after="0"/>
      </w:pPr>
      <w:r>
        <w:t>Adopter Categories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0"/>
          <w:numId w:val="900"/>
        </w:numPr>
        <w:spacing w:before="0" w:after="0"/>
      </w:pPr>
      <w:r>
        <w:t>Public Relations Models</w:t>
      </w:r>
    </w:p>
    <w:p>
      <w:pPr>
        <w:numPr>
          <w:ilvl w:val="1"/>
          <w:numId w:val="900"/>
        </w:numPr>
        <w:spacing w:before="0" w:after="0"/>
      </w:pPr>
      <w:r>
        <w:t>Grunig and Hunt's Four Models</w:t>
      </w:r>
    </w:p>
    <w:p>
      <w:pPr>
        <w:numPr>
          <w:ilvl w:val="2"/>
          <w:numId w:val="900"/>
        </w:numPr>
        <w:spacing w:before="0" w:after="0"/>
      </w:pPr>
      <w:r>
        <w:t>Press Agentry Model</w:t>
      </w:r>
    </w:p>
    <w:p>
      <w:pPr>
        <w:numPr>
          <w:ilvl w:val="2"/>
          <w:numId w:val="900"/>
        </w:numPr>
        <w:spacing w:before="0" w:after="0"/>
      </w:pPr>
      <w:r>
        <w:t>Public Information Model</w:t>
      </w:r>
    </w:p>
    <w:p>
      <w:pPr>
        <w:numPr>
          <w:ilvl w:val="2"/>
          <w:numId w:val="900"/>
        </w:numPr>
        <w:spacing w:before="0" w:after="0"/>
      </w:pPr>
      <w:r>
        <w:t>Two-Way Asymmetrical Model</w:t>
      </w:r>
    </w:p>
    <w:p>
      <w:pPr>
        <w:numPr>
          <w:ilvl w:val="2"/>
          <w:numId w:val="900"/>
        </w:numPr>
        <w:spacing w:before="0" w:after="0"/>
      </w:pPr>
      <w:r>
        <w:t>Two-Way Symmetrical Model</w:t>
      </w:r>
    </w:p>
    <w:p>
      <w:pPr>
        <w:numPr>
          <w:ilvl w:val="1"/>
          <w:numId w:val="900"/>
        </w:numPr>
        <w:spacing w:before="0" w:after="0"/>
      </w:pPr>
      <w:r>
        <w:t>Excellence Theory</w:t>
      </w:r>
    </w:p>
    <w:p>
      <w:pPr>
        <w:numPr>
          <w:ilvl w:val="2"/>
          <w:numId w:val="900"/>
        </w:numPr>
        <w:spacing w:before="0" w:after="0"/>
      </w:pPr>
      <w:r>
        <w:t>Organizational Excellence</w:t>
      </w:r>
    </w:p>
    <w:p>
      <w:pPr>
        <w:numPr>
          <w:ilvl w:val="2"/>
          <w:numId w:val="900"/>
        </w:numPr>
        <w:spacing w:before="0" w:after="0"/>
      </w:pPr>
      <w:r>
        <w:t>Communication Excellence</w:t>
      </w:r>
    </w:p>
    <w:p>
      <w:pPr>
        <w:numPr>
          <w:ilvl w:val="2"/>
          <w:numId w:val="900"/>
        </w:numPr>
        <w:spacing w:before="0" w:after="0"/>
      </w:pPr>
      <w:r>
        <w:t>Relationship Quality</w:t>
      </w:r>
    </w:p>
    <w:p>
      <w:pPr>
        <w:numPr>
          <w:ilvl w:val="1"/>
          <w:numId w:val="900"/>
        </w:numPr>
        <w:spacing w:before="0" w:after="0"/>
      </w:pPr>
      <w:r>
        <w:t>Situational Theory of Publics</w:t>
      </w:r>
    </w:p>
    <w:p>
      <w:pPr>
        <w:numPr>
          <w:ilvl w:val="2"/>
          <w:numId w:val="900"/>
        </w:numPr>
        <w:spacing w:before="0" w:after="0"/>
      </w:pPr>
      <w:r>
        <w:t>Problem Recognition</w:t>
      </w:r>
    </w:p>
    <w:p>
      <w:pPr>
        <w:numPr>
          <w:ilvl w:val="2"/>
          <w:numId w:val="900"/>
        </w:numPr>
        <w:spacing w:before="0" w:after="0"/>
      </w:pPr>
      <w:r>
        <w:t>Constraint Recognition</w:t>
      </w:r>
    </w:p>
    <w:p>
      <w:pPr>
        <w:numPr>
          <w:ilvl w:val="2"/>
          <w:numId w:val="900"/>
        </w:numPr>
        <w:spacing w:before="0" w:after="0"/>
      </w:pPr>
      <w:r>
        <w:t>Level of Involvement</w:t>
      </w:r>
    </w:p>
    <w:p>
      <w:pPr>
        <w:numPr>
          <w:ilvl w:val="2"/>
          <w:numId w:val="900"/>
        </w:numPr>
        <w:spacing w:before="0" w:after="0"/>
      </w:pPr>
      <w:r>
        <w:t>Active vs. Passive Publics</w:t>
      </w:r>
    </w:p>
    <w:p>
      <w:pPr>
        <w:pStyle w:val="Heading1"/>
      </w:pPr>
      <w:r>
        <w:t>The Public Relations Process</w:t>
      </w:r>
    </w:p>
    <w:p>
      <w:pPr>
        <w:numPr>
          <w:ilvl w:val="0"/>
          <w:numId w:val="900"/>
        </w:numPr>
        <w:spacing w:before="0" w:after="0"/>
      </w:pPr>
      <w:r>
        <w:t>Research Phase</w:t>
      </w:r>
    </w:p>
    <w:p>
      <w:pPr>
        <w:numPr>
          <w:ilvl w:val="1"/>
          <w:numId w:val="900"/>
        </w:numPr>
        <w:spacing w:before="0" w:after="0"/>
      </w:pPr>
      <w:r>
        <w:t>Importance of Research in PR</w:t>
      </w:r>
    </w:p>
    <w:p>
      <w:pPr>
        <w:numPr>
          <w:ilvl w:val="2"/>
          <w:numId w:val="900"/>
        </w:numPr>
        <w:spacing w:before="0" w:after="0"/>
      </w:pPr>
      <w:r>
        <w:t>Informed Decision Making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1"/>
          <w:numId w:val="900"/>
        </w:numPr>
        <w:spacing w:before="0" w:after="0"/>
      </w:pPr>
      <w:r>
        <w:t>Types of Research</w:t>
      </w:r>
    </w:p>
    <w:p>
      <w:pPr>
        <w:numPr>
          <w:ilvl w:val="2"/>
          <w:numId w:val="900"/>
        </w:numPr>
        <w:spacing w:before="0" w:after="0"/>
      </w:pPr>
      <w:r>
        <w:t>Formative Research</w:t>
      </w:r>
    </w:p>
    <w:p>
      <w:pPr>
        <w:numPr>
          <w:ilvl w:val="2"/>
          <w:numId w:val="900"/>
        </w:numPr>
        <w:spacing w:before="0" w:after="0"/>
      </w:pPr>
      <w:r>
        <w:t>Evaluative Research</w:t>
      </w:r>
    </w:p>
    <w:p>
      <w:pPr>
        <w:numPr>
          <w:ilvl w:val="2"/>
          <w:numId w:val="900"/>
        </w:numPr>
        <w:spacing w:before="0" w:after="0"/>
      </w:pPr>
      <w:r>
        <w:t>Primary Research</w:t>
      </w:r>
    </w:p>
    <w:p>
      <w:pPr>
        <w:numPr>
          <w:ilvl w:val="2"/>
          <w:numId w:val="900"/>
        </w:numPr>
        <w:spacing w:before="0" w:after="0"/>
      </w:pPr>
      <w:r>
        <w:t>Secondary Research</w:t>
      </w:r>
    </w:p>
    <w:p>
      <w:pPr>
        <w:numPr>
          <w:ilvl w:val="2"/>
          <w:numId w:val="900"/>
        </w:numPr>
        <w:spacing w:before="0" w:after="0"/>
      </w:pPr>
      <w:r>
        <w:t>Qualitative Research</w:t>
      </w:r>
    </w:p>
    <w:p>
      <w:pPr>
        <w:numPr>
          <w:ilvl w:val="2"/>
          <w:numId w:val="900"/>
        </w:numPr>
        <w:spacing w:before="0" w:after="0"/>
      </w:pPr>
      <w:r>
        <w:t>Quantitative Research</w:t>
      </w:r>
    </w:p>
    <w:p>
      <w:pPr>
        <w:numPr>
          <w:ilvl w:val="1"/>
          <w:numId w:val="900"/>
        </w:numPr>
        <w:spacing w:before="0" w:after="0"/>
      </w:pPr>
      <w:r>
        <w:t>Research Methods</w:t>
      </w:r>
    </w:p>
    <w:p>
      <w:pPr>
        <w:numPr>
          <w:ilvl w:val="2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In-Depth Interviews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Communication Audits</w:t>
      </w:r>
    </w:p>
    <w:p>
      <w:pPr>
        <w:numPr>
          <w:ilvl w:val="2"/>
          <w:numId w:val="900"/>
        </w:numPr>
        <w:spacing w:before="0" w:after="0"/>
      </w:pPr>
      <w:r>
        <w:t>Environmental Scanning</w:t>
      </w:r>
    </w:p>
    <w:p>
      <w:pPr>
        <w:numPr>
          <w:ilvl w:val="2"/>
          <w:numId w:val="900"/>
        </w:numPr>
        <w:spacing w:before="0" w:after="0"/>
      </w:pPr>
      <w:r>
        <w:t>Social Media Monitoring</w:t>
      </w:r>
    </w:p>
    <w:p>
      <w:pPr>
        <w:numPr>
          <w:ilvl w:val="0"/>
          <w:numId w:val="900"/>
        </w:numPr>
        <w:spacing w:before="0" w:after="0"/>
      </w:pPr>
      <w:r>
        <w:t>Planning and Strategy Development</w:t>
      </w:r>
    </w:p>
    <w:p>
      <w:pPr>
        <w:numPr>
          <w:ilvl w:val="1"/>
          <w:numId w:val="900"/>
        </w:numPr>
        <w:spacing w:before="0" w:after="0"/>
      </w:pPr>
      <w:r>
        <w:t>Situation Analysis</w:t>
      </w:r>
    </w:p>
    <w:p>
      <w:pPr>
        <w:numPr>
          <w:ilvl w:val="2"/>
          <w:numId w:val="900"/>
        </w:numPr>
        <w:spacing w:before="0" w:after="0"/>
      </w:pPr>
      <w:r>
        <w:t>Internal Environment Assessment</w:t>
      </w:r>
    </w:p>
    <w:p>
      <w:pPr>
        <w:numPr>
          <w:ilvl w:val="2"/>
          <w:numId w:val="900"/>
        </w:numPr>
        <w:spacing w:before="0" w:after="0"/>
      </w:pPr>
      <w:r>
        <w:t>External Environment Assessment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1"/>
          <w:numId w:val="900"/>
        </w:numPr>
        <w:spacing w:before="0" w:after="0"/>
      </w:pPr>
      <w:r>
        <w:t>Goal Setting and Objectives</w:t>
      </w:r>
    </w:p>
    <w:p>
      <w:pPr>
        <w:numPr>
          <w:ilvl w:val="2"/>
          <w:numId w:val="900"/>
        </w:numPr>
        <w:spacing w:before="0" w:after="0"/>
      </w:pPr>
      <w:r>
        <w:t>Organizational Alignment</w:t>
      </w:r>
    </w:p>
    <w:p>
      <w:pPr>
        <w:numPr>
          <w:ilvl w:val="2"/>
          <w:numId w:val="900"/>
        </w:numPr>
        <w:spacing w:before="0" w:after="0"/>
      </w:pPr>
      <w:r>
        <w:t>SMART Objectives Framework</w:t>
      </w:r>
    </w:p>
    <w:p>
      <w:pPr>
        <w:numPr>
          <w:ilvl w:val="2"/>
          <w:numId w:val="900"/>
        </w:numPr>
        <w:spacing w:before="0" w:after="0"/>
      </w:pPr>
      <w:r>
        <w:t>Measurable Outcomes</w:t>
      </w:r>
    </w:p>
    <w:p>
      <w:pPr>
        <w:numPr>
          <w:ilvl w:val="1"/>
          <w:numId w:val="900"/>
        </w:numPr>
        <w:spacing w:before="0" w:after="0"/>
      </w:pPr>
      <w:r>
        <w:t>Target Audience Identification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Audience Segmentation</w:t>
      </w:r>
    </w:p>
    <w:p>
      <w:pPr>
        <w:numPr>
          <w:ilvl w:val="2"/>
          <w:numId w:val="900"/>
        </w:numPr>
        <w:spacing w:before="0" w:after="0"/>
      </w:pPr>
      <w:r>
        <w:t>Prioritization Strategies</w:t>
      </w:r>
    </w:p>
    <w:p>
      <w:pPr>
        <w:numPr>
          <w:ilvl w:val="1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Key Message Creation</w:t>
      </w:r>
    </w:p>
    <w:p>
      <w:pPr>
        <w:numPr>
          <w:ilvl w:val="2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Audience Tailoring</w:t>
      </w:r>
    </w:p>
    <w:p>
      <w:pPr>
        <w:numPr>
          <w:ilvl w:val="1"/>
          <w:numId w:val="900"/>
        </w:numPr>
        <w:spacing w:before="0" w:after="0"/>
      </w:pPr>
      <w:r>
        <w:t>Strategy Formulation</w:t>
      </w:r>
    </w:p>
    <w:p>
      <w:pPr>
        <w:numPr>
          <w:ilvl w:val="2"/>
          <w:numId w:val="900"/>
        </w:numPr>
        <w:spacing w:before="0" w:after="0"/>
      </w:pPr>
      <w:r>
        <w:t>Strategic Approach Selection</w:t>
      </w:r>
    </w:p>
    <w:p>
      <w:pPr>
        <w:numPr>
          <w:ilvl w:val="2"/>
          <w:numId w:val="900"/>
        </w:numPr>
        <w:spacing w:before="0" w:after="0"/>
      </w:pPr>
      <w:r>
        <w:t>Tactical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numPr>
          <w:ilvl w:val="0"/>
          <w:numId w:val="900"/>
        </w:numPr>
        <w:spacing w:before="0" w:after="0"/>
      </w:pPr>
      <w:r>
        <w:t>Implementation and Communication</w:t>
      </w:r>
    </w:p>
    <w:p>
      <w:pPr>
        <w:numPr>
          <w:ilvl w:val="1"/>
          <w:numId w:val="900"/>
        </w:numPr>
        <w:spacing w:before="0" w:after="0"/>
      </w:pPr>
      <w:r>
        <w:t>Execution Planning</w:t>
      </w:r>
    </w:p>
    <w:p>
      <w:pPr>
        <w:numPr>
          <w:ilvl w:val="2"/>
          <w:numId w:val="900"/>
        </w:numPr>
        <w:spacing w:before="0" w:after="0"/>
      </w:pPr>
      <w:r>
        <w:t>Task Assignment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1"/>
          <w:numId w:val="900"/>
        </w:numPr>
        <w:spacing w:before="0" w:after="0"/>
      </w:pPr>
      <w:r>
        <w:t>Channel Selection</w:t>
      </w:r>
    </w:p>
    <w:p>
      <w:pPr>
        <w:numPr>
          <w:ilvl w:val="2"/>
          <w:numId w:val="900"/>
        </w:numPr>
        <w:spacing w:before="0" w:after="0"/>
      </w:pPr>
      <w:r>
        <w:t>Traditional Media Channels</w:t>
      </w:r>
    </w:p>
    <w:p>
      <w:pPr>
        <w:numPr>
          <w:ilvl w:val="2"/>
          <w:numId w:val="900"/>
        </w:numPr>
        <w:spacing w:before="0" w:after="0"/>
      </w:pPr>
      <w:r>
        <w:t>Digital Media Platforms</w:t>
      </w:r>
    </w:p>
    <w:p>
      <w:pPr>
        <w:numPr>
          <w:ilvl w:val="2"/>
          <w:numId w:val="900"/>
        </w:numPr>
        <w:spacing w:before="0" w:after="0"/>
      </w:pPr>
      <w:r>
        <w:t>Direct Communication Methods</w:t>
      </w:r>
    </w:p>
    <w:p>
      <w:pPr>
        <w:numPr>
          <w:ilvl w:val="1"/>
          <w:numId w:val="900"/>
        </w:numPr>
        <w:spacing w:before="0" w:after="0"/>
      </w:pPr>
      <w:r>
        <w:t>Material Development and Distribution</w:t>
      </w:r>
    </w:p>
    <w:p>
      <w:pPr>
        <w:numPr>
          <w:ilvl w:val="2"/>
          <w:numId w:val="900"/>
        </w:numPr>
        <w:spacing w:before="0" w:after="0"/>
      </w:pPr>
      <w:r>
        <w:t>Content Creation</w:t>
      </w:r>
    </w:p>
    <w:p>
      <w:pPr>
        <w:numPr>
          <w:ilvl w:val="2"/>
          <w:numId w:val="900"/>
        </w:numPr>
        <w:spacing w:before="0" w:after="0"/>
      </w:pPr>
      <w:r>
        <w:t>Production Management</w:t>
      </w:r>
    </w:p>
    <w:p>
      <w:pPr>
        <w:numPr>
          <w:ilvl w:val="2"/>
          <w:numId w:val="900"/>
        </w:numPr>
        <w:spacing w:before="0" w:after="0"/>
      </w:pPr>
      <w:r>
        <w:t>Distribution Logistics</w:t>
      </w:r>
    </w:p>
    <w:p>
      <w:pPr>
        <w:numPr>
          <w:ilvl w:val="1"/>
          <w:numId w:val="900"/>
        </w:numPr>
        <w:spacing w:before="0" w:after="0"/>
      </w:pPr>
      <w:r>
        <w:t>Media Relations Management</w:t>
      </w:r>
    </w:p>
    <w:p>
      <w:pPr>
        <w:numPr>
          <w:ilvl w:val="2"/>
          <w:numId w:val="900"/>
        </w:numPr>
        <w:spacing w:before="0" w:after="0"/>
      </w:pPr>
      <w:r>
        <w:t>Controlled Media</w:t>
      </w:r>
    </w:p>
    <w:p>
      <w:pPr>
        <w:numPr>
          <w:ilvl w:val="2"/>
          <w:numId w:val="900"/>
        </w:numPr>
        <w:spacing w:before="0" w:after="0"/>
      </w:pPr>
      <w:r>
        <w:t>Uncontrolled Media</w:t>
      </w:r>
    </w:p>
    <w:p>
      <w:pPr>
        <w:numPr>
          <w:ilvl w:val="2"/>
          <w:numId w:val="900"/>
        </w:numPr>
        <w:spacing w:before="0" w:after="0"/>
      </w:pPr>
      <w:r>
        <w:t>Earned Media Strategies</w:t>
      </w:r>
    </w:p>
    <w:p>
      <w:pPr>
        <w:numPr>
          <w:ilvl w:val="0"/>
          <w:numId w:val="900"/>
        </w:numPr>
        <w:spacing w:before="0" w:after="0"/>
      </w:pPr>
      <w:r>
        <w:t>Evaluation and Measurement</w:t>
      </w:r>
    </w:p>
    <w:p>
      <w:pPr>
        <w:numPr>
          <w:ilvl w:val="1"/>
          <w:numId w:val="900"/>
        </w:numPr>
        <w:spacing w:before="0" w:after="0"/>
      </w:pPr>
      <w:r>
        <w:t>Measurement Framework</w:t>
      </w:r>
    </w:p>
    <w:p>
      <w:pPr>
        <w:numPr>
          <w:ilvl w:val="2"/>
          <w:numId w:val="900"/>
        </w:numPr>
        <w:spacing w:before="0" w:after="0"/>
      </w:pPr>
      <w:r>
        <w:t>Barcelona Principles</w:t>
      </w:r>
    </w:p>
    <w:p>
      <w:pPr>
        <w:numPr>
          <w:ilvl w:val="2"/>
          <w:numId w:val="900"/>
        </w:numPr>
        <w:spacing w:before="0" w:after="0"/>
      </w:pPr>
      <w:r>
        <w:t>Measurement Standards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1"/>
          <w:numId w:val="900"/>
        </w:numPr>
        <w:spacing w:before="0" w:after="0"/>
      </w:pPr>
      <w:r>
        <w:t>Metrics and Analytics</w:t>
      </w:r>
    </w:p>
    <w:p>
      <w:pPr>
        <w:numPr>
          <w:ilvl w:val="2"/>
          <w:numId w:val="900"/>
        </w:numPr>
        <w:spacing w:before="0" w:after="0"/>
      </w:pPr>
      <w:r>
        <w:t>Output Measures</w:t>
      </w:r>
    </w:p>
    <w:p>
      <w:pPr>
        <w:numPr>
          <w:ilvl w:val="2"/>
          <w:numId w:val="900"/>
        </w:numPr>
        <w:spacing w:before="0" w:after="0"/>
      </w:pPr>
      <w:r>
        <w:t>Outtake Measures</w:t>
      </w:r>
    </w:p>
    <w:p>
      <w:pPr>
        <w:numPr>
          <w:ilvl w:val="2"/>
          <w:numId w:val="900"/>
        </w:numPr>
        <w:spacing w:before="0" w:after="0"/>
      </w:pPr>
      <w:r>
        <w:t>Outcome Measures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Reporting and Analysis</w:t>
      </w:r>
    </w:p>
    <w:p>
      <w:pPr>
        <w:numPr>
          <w:ilvl w:val="2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Results Analysis</w:t>
      </w:r>
    </w:p>
    <w:p>
      <w:pPr>
        <w:numPr>
          <w:ilvl w:val="2"/>
          <w:numId w:val="900"/>
        </w:numPr>
        <w:spacing w:before="0" w:after="0"/>
      </w:pPr>
      <w:r>
        <w:t>Report Preparation</w:t>
      </w:r>
    </w:p>
    <w:p>
      <w:pPr>
        <w:numPr>
          <w:ilvl w:val="2"/>
          <w:numId w:val="900"/>
        </w:numPr>
        <w:spacing w:before="0" w:after="0"/>
      </w:pPr>
      <w:r>
        <w:t>Recommendations Development</w:t>
      </w:r>
    </w:p>
    <w:p>
      <w:pPr>
        <w:pStyle w:val="Heading1"/>
      </w:pPr>
      <w:r>
        <w:t>Stakeholders and Publics</w:t>
      </w:r>
    </w:p>
    <w:p>
      <w:pPr>
        <w:numPr>
          <w:ilvl w:val="0"/>
          <w:numId w:val="900"/>
        </w:numPr>
        <w:spacing w:before="0" w:after="0"/>
      </w:pPr>
      <w:r>
        <w:t>Understanding Publics and Stakeholders</w:t>
      </w:r>
    </w:p>
    <w:p>
      <w:pPr>
        <w:numPr>
          <w:ilvl w:val="1"/>
          <w:numId w:val="900"/>
        </w:numPr>
        <w:spacing w:before="0" w:after="0"/>
      </w:pPr>
      <w:r>
        <w:t>Defining Publics vs. Stakeholders</w:t>
      </w:r>
    </w:p>
    <w:p>
      <w:pPr>
        <w:numPr>
          <w:ilvl w:val="1"/>
          <w:numId w:val="900"/>
        </w:numPr>
        <w:spacing w:before="0" w:after="0"/>
      </w:pPr>
      <w:r>
        <w:t>Stakeholder Theory</w:t>
      </w:r>
    </w:p>
    <w:p>
      <w:pPr>
        <w:numPr>
          <w:ilvl w:val="1"/>
          <w:numId w:val="900"/>
        </w:numPr>
        <w:spacing w:before="0" w:after="0"/>
      </w:pPr>
      <w:r>
        <w:t>Public Formation Process</w:t>
      </w:r>
    </w:p>
    <w:p>
      <w:pPr>
        <w:numPr>
          <w:ilvl w:val="0"/>
          <w:numId w:val="900"/>
        </w:numPr>
        <w:spacing w:before="0" w:after="0"/>
      </w:pPr>
      <w:r>
        <w:t>Types of Publics</w:t>
      </w:r>
    </w:p>
    <w:p>
      <w:pPr>
        <w:numPr>
          <w:ilvl w:val="1"/>
          <w:numId w:val="900"/>
        </w:numPr>
        <w:spacing w:before="0" w:after="0"/>
      </w:pPr>
      <w:r>
        <w:t>Internal Publics</w:t>
      </w:r>
    </w:p>
    <w:p>
      <w:pPr>
        <w:numPr>
          <w:ilvl w:val="2"/>
          <w:numId w:val="900"/>
        </w:numPr>
        <w:spacing w:before="0" w:after="0"/>
      </w:pPr>
      <w:r>
        <w:t>Employees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Board of Directors</w:t>
      </w:r>
    </w:p>
    <w:p>
      <w:pPr>
        <w:numPr>
          <w:ilvl w:val="2"/>
          <w:numId w:val="900"/>
        </w:numPr>
        <w:spacing w:before="0" w:after="0"/>
      </w:pPr>
      <w:r>
        <w:t>Shareholders</w:t>
      </w:r>
    </w:p>
    <w:p>
      <w:pPr>
        <w:numPr>
          <w:ilvl w:val="1"/>
          <w:numId w:val="900"/>
        </w:numPr>
        <w:spacing w:before="0" w:after="0"/>
      </w:pPr>
      <w:r>
        <w:t>External Publics</w:t>
      </w:r>
    </w:p>
    <w:p>
      <w:pPr>
        <w:numPr>
          <w:ilvl w:val="2"/>
          <w:numId w:val="900"/>
        </w:numPr>
        <w:spacing w:before="0" w:after="0"/>
      </w:pPr>
      <w:r>
        <w:t>Customers and Clients</w:t>
      </w:r>
    </w:p>
    <w:p>
      <w:pPr>
        <w:numPr>
          <w:ilvl w:val="2"/>
          <w:numId w:val="900"/>
        </w:numPr>
        <w:spacing w:before="0" w:after="0"/>
      </w:pPr>
      <w:r>
        <w:t>Media</w:t>
      </w:r>
    </w:p>
    <w:p>
      <w:pPr>
        <w:numPr>
          <w:ilvl w:val="2"/>
          <w:numId w:val="900"/>
        </w:numPr>
        <w:spacing w:before="0" w:after="0"/>
      </w:pPr>
      <w:r>
        <w:t>Government and Regulators</w:t>
      </w:r>
    </w:p>
    <w:p>
      <w:pPr>
        <w:numPr>
          <w:ilvl w:val="2"/>
          <w:numId w:val="900"/>
        </w:numPr>
        <w:spacing w:before="0" w:after="0"/>
      </w:pPr>
      <w:r>
        <w:t>Community Groups</w:t>
      </w:r>
    </w:p>
    <w:p>
      <w:pPr>
        <w:numPr>
          <w:ilvl w:val="2"/>
          <w:numId w:val="900"/>
        </w:numPr>
        <w:spacing w:before="0" w:after="0"/>
      </w:pPr>
      <w:r>
        <w:t>Industry Associations</w:t>
      </w:r>
    </w:p>
    <w:p>
      <w:pPr>
        <w:numPr>
          <w:ilvl w:val="2"/>
          <w:numId w:val="900"/>
        </w:numPr>
        <w:spacing w:before="0" w:after="0"/>
      </w:pPr>
      <w:r>
        <w:t>Competitors</w:t>
      </w:r>
    </w:p>
    <w:p>
      <w:pPr>
        <w:numPr>
          <w:ilvl w:val="0"/>
          <w:numId w:val="900"/>
        </w:numPr>
        <w:spacing w:before="0" w:after="0"/>
      </w:pPr>
      <w:r>
        <w:t>Stakeholder Mapping and Analysis</w:t>
      </w:r>
    </w:p>
    <w:p>
      <w:pPr>
        <w:numPr>
          <w:ilvl w:val="1"/>
          <w:numId w:val="900"/>
        </w:numPr>
        <w:spacing w:before="0" w:after="0"/>
      </w:pPr>
      <w:r>
        <w:t>Influence and Interest Matrix</w:t>
      </w:r>
    </w:p>
    <w:p>
      <w:pPr>
        <w:numPr>
          <w:ilvl w:val="1"/>
          <w:numId w:val="900"/>
        </w:numPr>
        <w:spacing w:before="0" w:after="0"/>
      </w:pPr>
      <w:r>
        <w:t>Stakeholder Prioritization</w:t>
      </w:r>
    </w:p>
    <w:p>
      <w:pPr>
        <w:numPr>
          <w:ilvl w:val="1"/>
          <w:numId w:val="900"/>
        </w:numPr>
        <w:spacing w:before="0" w:after="0"/>
      </w:pPr>
      <w:r>
        <w:t>Relationship Assessment</w:t>
      </w:r>
    </w:p>
    <w:p>
      <w:pPr>
        <w:numPr>
          <w:ilvl w:val="1"/>
          <w:numId w:val="900"/>
        </w:numPr>
        <w:spacing w:before="0" w:after="0"/>
      </w:pPr>
      <w:r>
        <w:t>Communication Preferences</w:t>
      </w:r>
    </w:p>
    <w:p>
      <w:pPr>
        <w:pStyle w:val="Heading1"/>
      </w:pPr>
      <w:r>
        <w:t>Core PR Specializations</w:t>
      </w:r>
    </w:p>
    <w:p>
      <w:pPr>
        <w:numPr>
          <w:ilvl w:val="0"/>
          <w:numId w:val="900"/>
        </w:numPr>
        <w:spacing w:before="0" w:after="0"/>
      </w:pPr>
      <w:r>
        <w:t>Media Relations</w:t>
      </w:r>
    </w:p>
    <w:p>
      <w:pPr>
        <w:numPr>
          <w:ilvl w:val="1"/>
          <w:numId w:val="900"/>
        </w:numPr>
        <w:spacing w:before="0" w:after="0"/>
      </w:pPr>
      <w:r>
        <w:t>Understanding Media Landscape</w:t>
      </w:r>
    </w:p>
    <w:p>
      <w:pPr>
        <w:numPr>
          <w:ilvl w:val="2"/>
          <w:numId w:val="900"/>
        </w:numPr>
        <w:spacing w:before="0" w:after="0"/>
      </w:pPr>
      <w:r>
        <w:t>Traditional Media</w:t>
      </w:r>
    </w:p>
    <w:p>
      <w:pPr>
        <w:numPr>
          <w:ilvl w:val="2"/>
          <w:numId w:val="900"/>
        </w:numPr>
        <w:spacing w:before="0" w:after="0"/>
      </w:pPr>
      <w:r>
        <w:t>Digital Media</w:t>
      </w:r>
    </w:p>
    <w:p>
      <w:pPr>
        <w:numPr>
          <w:ilvl w:val="2"/>
          <w:numId w:val="900"/>
        </w:numPr>
        <w:spacing w:before="0" w:after="0"/>
      </w:pPr>
      <w:r>
        <w:t>Specialized Publications</w:t>
      </w:r>
    </w:p>
    <w:p>
      <w:pPr>
        <w:numPr>
          <w:ilvl w:val="1"/>
          <w:numId w:val="900"/>
        </w:numPr>
        <w:spacing w:before="0" w:after="0"/>
      </w:pPr>
      <w:r>
        <w:t>Building Media Relationships</w:t>
      </w:r>
    </w:p>
    <w:p>
      <w:pPr>
        <w:numPr>
          <w:ilvl w:val="2"/>
          <w:numId w:val="900"/>
        </w:numPr>
        <w:spacing w:before="0" w:after="0"/>
      </w:pPr>
      <w:r>
        <w:t>Journalist Relationship Development</w:t>
      </w:r>
    </w:p>
    <w:p>
      <w:pPr>
        <w:numPr>
          <w:ilvl w:val="2"/>
          <w:numId w:val="900"/>
        </w:numPr>
        <w:spacing w:before="0" w:after="0"/>
      </w:pPr>
      <w:r>
        <w:t>Media List Management</w:t>
      </w:r>
    </w:p>
    <w:p>
      <w:pPr>
        <w:numPr>
          <w:ilvl w:val="2"/>
          <w:numId w:val="900"/>
        </w:numPr>
        <w:spacing w:before="0" w:after="0"/>
      </w:pPr>
      <w:r>
        <w:t>Regular Communication Maintenance</w:t>
      </w:r>
    </w:p>
    <w:p>
      <w:pPr>
        <w:numPr>
          <w:ilvl w:val="1"/>
          <w:numId w:val="900"/>
        </w:numPr>
        <w:spacing w:before="0" w:after="0"/>
      </w:pPr>
      <w:r>
        <w:t>Media Outreach Strategies</w:t>
      </w:r>
    </w:p>
    <w:p>
      <w:pPr>
        <w:numPr>
          <w:ilvl w:val="2"/>
          <w:numId w:val="900"/>
        </w:numPr>
        <w:spacing w:before="0" w:after="0"/>
      </w:pPr>
      <w:r>
        <w:t>Story Pitching</w:t>
      </w:r>
    </w:p>
    <w:p>
      <w:pPr>
        <w:numPr>
          <w:ilvl w:val="2"/>
          <w:numId w:val="900"/>
        </w:numPr>
        <w:spacing w:before="0" w:after="0"/>
      </w:pPr>
      <w:r>
        <w:t>Press Release Distribution</w:t>
      </w:r>
    </w:p>
    <w:p>
      <w:pPr>
        <w:numPr>
          <w:ilvl w:val="2"/>
          <w:numId w:val="900"/>
        </w:numPr>
        <w:spacing w:before="0" w:after="0"/>
      </w:pPr>
      <w:r>
        <w:t>Media Kit Development</w:t>
      </w:r>
    </w:p>
    <w:p>
      <w:pPr>
        <w:numPr>
          <w:ilvl w:val="1"/>
          <w:numId w:val="900"/>
        </w:numPr>
        <w:spacing w:before="0" w:after="0"/>
      </w:pPr>
      <w:r>
        <w:t>Managing Media Interactions</w:t>
      </w:r>
    </w:p>
    <w:p>
      <w:pPr>
        <w:numPr>
          <w:ilvl w:val="2"/>
          <w:numId w:val="900"/>
        </w:numPr>
        <w:spacing w:before="0" w:after="0"/>
      </w:pPr>
      <w:r>
        <w:t>Interview Preparation</w:t>
      </w:r>
    </w:p>
    <w:p>
      <w:pPr>
        <w:numPr>
          <w:ilvl w:val="2"/>
          <w:numId w:val="900"/>
        </w:numPr>
        <w:spacing w:before="0" w:after="0"/>
      </w:pPr>
      <w:r>
        <w:t>Press Conference Organization</w:t>
      </w:r>
    </w:p>
    <w:p>
      <w:pPr>
        <w:numPr>
          <w:ilvl w:val="2"/>
          <w:numId w:val="900"/>
        </w:numPr>
        <w:spacing w:before="0" w:after="0"/>
      </w:pPr>
      <w:r>
        <w:t>Media Tour Coordination</w:t>
      </w:r>
    </w:p>
    <w:p>
      <w:pPr>
        <w:numPr>
          <w:ilvl w:val="2"/>
          <w:numId w:val="900"/>
        </w:numPr>
        <w:spacing w:before="0" w:after="0"/>
      </w:pPr>
      <w:r>
        <w:t>Inquiry Response Management</w:t>
      </w:r>
    </w:p>
    <w:p>
      <w:pPr>
        <w:numPr>
          <w:ilvl w:val="0"/>
          <w:numId w:val="900"/>
        </w:numPr>
        <w:spacing w:before="0" w:after="0"/>
      </w:pPr>
      <w:r>
        <w:t>Internal Communications</w:t>
      </w:r>
    </w:p>
    <w:p>
      <w:pPr>
        <w:numPr>
          <w:ilvl w:val="1"/>
          <w:numId w:val="900"/>
        </w:numPr>
        <w:spacing w:before="0" w:after="0"/>
      </w:pPr>
      <w:r>
        <w:t>Employee Communication Strategies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2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Corporate Culture Development</w:t>
      </w:r>
    </w:p>
    <w:p>
      <w:pPr>
        <w:numPr>
          <w:ilvl w:val="2"/>
          <w:numId w:val="900"/>
        </w:numPr>
        <w:spacing w:before="0" w:after="0"/>
      </w:pPr>
      <w:r>
        <w:t>Values Communication</w:t>
      </w:r>
    </w:p>
    <w:p>
      <w:pPr>
        <w:numPr>
          <w:ilvl w:val="2"/>
          <w:numId w:val="900"/>
        </w:numPr>
        <w:spacing w:before="0" w:after="0"/>
      </w:pPr>
      <w:r>
        <w:t>Culture Reinforcement</w:t>
      </w:r>
    </w:p>
    <w:p>
      <w:pPr>
        <w:numPr>
          <w:ilvl w:val="2"/>
          <w:numId w:val="900"/>
        </w:numPr>
        <w:spacing w:before="0" w:after="0"/>
      </w:pPr>
      <w:r>
        <w:t>Employee Engagement</w:t>
      </w:r>
    </w:p>
    <w:p>
      <w:pPr>
        <w:numPr>
          <w:ilvl w:val="1"/>
          <w:numId w:val="900"/>
        </w:numPr>
        <w:spacing w:before="0" w:after="0"/>
      </w:pPr>
      <w:r>
        <w:t>Change Management Communication</w:t>
      </w:r>
    </w:p>
    <w:p>
      <w:pPr>
        <w:numPr>
          <w:ilvl w:val="2"/>
          <w:numId w:val="900"/>
        </w:numPr>
        <w:spacing w:before="0" w:after="0"/>
      </w:pPr>
      <w:r>
        <w:t>Change Communication Planning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Progress Communication</w:t>
      </w:r>
    </w:p>
    <w:p>
      <w:pPr>
        <w:numPr>
          <w:ilvl w:val="1"/>
          <w:numId w:val="900"/>
        </w:numPr>
        <w:spacing w:before="0" w:after="0"/>
      </w:pPr>
      <w:r>
        <w:t>Employee Advocacy Programs</w:t>
      </w:r>
    </w:p>
    <w:p>
      <w:pPr>
        <w:numPr>
          <w:ilvl w:val="2"/>
          <w:numId w:val="900"/>
        </w:numPr>
        <w:spacing w:before="0" w:after="0"/>
      </w:pPr>
      <w:r>
        <w:t>Brand Ambassador Development</w:t>
      </w:r>
    </w:p>
    <w:p>
      <w:pPr>
        <w:numPr>
          <w:ilvl w:val="2"/>
          <w:numId w:val="900"/>
        </w:numPr>
        <w:spacing w:before="0" w:after="0"/>
      </w:pPr>
      <w:r>
        <w:t>Social Media Guidelines</w:t>
      </w:r>
    </w:p>
    <w:p>
      <w:pPr>
        <w:numPr>
          <w:ilvl w:val="2"/>
          <w:numId w:val="900"/>
        </w:numPr>
        <w:spacing w:before="0" w:after="0"/>
      </w:pPr>
      <w:r>
        <w:t>Training and Support</w:t>
      </w:r>
    </w:p>
    <w:p>
      <w:pPr>
        <w:numPr>
          <w:ilvl w:val="0"/>
          <w:numId w:val="900"/>
        </w:numPr>
        <w:spacing w:before="0" w:after="0"/>
      </w:pPr>
      <w:r>
        <w:t>Community Relations</w:t>
      </w:r>
    </w:p>
    <w:p>
      <w:pPr>
        <w:numPr>
          <w:ilvl w:val="1"/>
          <w:numId w:val="900"/>
        </w:numPr>
        <w:spacing w:before="0" w:after="0"/>
      </w:pPr>
      <w:r>
        <w:t>Community Engagement Strategies</w:t>
      </w:r>
    </w:p>
    <w:p>
      <w:pPr>
        <w:numPr>
          <w:ilvl w:val="2"/>
          <w:numId w:val="900"/>
        </w:numPr>
        <w:spacing w:before="0" w:after="0"/>
      </w:pPr>
      <w:r>
        <w:t>Stakeholder Identification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1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CSR Program Development</w:t>
      </w:r>
    </w:p>
    <w:p>
      <w:pPr>
        <w:numPr>
          <w:ilvl w:val="2"/>
          <w:numId w:val="900"/>
        </w:numPr>
        <w:spacing w:before="0" w:after="0"/>
      </w:pPr>
      <w:r>
        <w:t>Community Investment</w:t>
      </w:r>
    </w:p>
    <w:p>
      <w:pPr>
        <w:numPr>
          <w:ilvl w:val="2"/>
          <w:numId w:val="900"/>
        </w:numPr>
        <w:spacing w:before="0" w:after="0"/>
      </w:pPr>
      <w:r>
        <w:t>Sustainability Communication</w:t>
      </w:r>
    </w:p>
    <w:p>
      <w:pPr>
        <w:numPr>
          <w:ilvl w:val="1"/>
          <w:numId w:val="900"/>
        </w:numPr>
        <w:spacing w:before="0" w:after="0"/>
      </w:pPr>
      <w:r>
        <w:t>Local Government Relations</w:t>
      </w:r>
    </w:p>
    <w:p>
      <w:pPr>
        <w:numPr>
          <w:ilvl w:val="2"/>
          <w:numId w:val="900"/>
        </w:numPr>
        <w:spacing w:before="0" w:after="0"/>
      </w:pPr>
      <w:r>
        <w:t>Municipal Engagement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Public Policy Participation</w:t>
      </w:r>
    </w:p>
    <w:p>
      <w:pPr>
        <w:numPr>
          <w:ilvl w:val="1"/>
          <w:numId w:val="900"/>
        </w:numPr>
        <w:spacing w:before="0" w:after="0"/>
      </w:pPr>
      <w:r>
        <w:t>Community Outreach Programs</w:t>
      </w:r>
    </w:p>
    <w:p>
      <w:pPr>
        <w:numPr>
          <w:ilvl w:val="2"/>
          <w:numId w:val="900"/>
        </w:numPr>
        <w:spacing w:before="0" w:after="0"/>
      </w:pPr>
      <w:r>
        <w:t>Volunteer Programs</w:t>
      </w:r>
    </w:p>
    <w:p>
      <w:pPr>
        <w:numPr>
          <w:ilvl w:val="2"/>
          <w:numId w:val="900"/>
        </w:numPr>
        <w:spacing w:before="0" w:after="0"/>
      </w:pPr>
      <w:r>
        <w:t>Educational Initiatives</w:t>
      </w:r>
    </w:p>
    <w:p>
      <w:pPr>
        <w:numPr>
          <w:ilvl w:val="2"/>
          <w:numId w:val="900"/>
        </w:numPr>
        <w:spacing w:before="0" w:after="0"/>
      </w:pPr>
      <w:r>
        <w:t>Charitable Activities</w:t>
      </w:r>
    </w:p>
    <w:p>
      <w:pPr>
        <w:numPr>
          <w:ilvl w:val="0"/>
          <w:numId w:val="900"/>
        </w:numPr>
        <w:spacing w:before="0" w:after="0"/>
      </w:pPr>
      <w:r>
        <w:t>Crisis Communications</w:t>
      </w:r>
    </w:p>
    <w:p>
      <w:pPr>
        <w:numPr>
          <w:ilvl w:val="1"/>
          <w:numId w:val="900"/>
        </w:numPr>
        <w:spacing w:before="0" w:after="0"/>
      </w:pPr>
      <w:r>
        <w:t>Crisis Preparation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Crisis Team Formation</w:t>
      </w:r>
    </w:p>
    <w:p>
      <w:pPr>
        <w:numPr>
          <w:ilvl w:val="2"/>
          <w:numId w:val="900"/>
        </w:numPr>
        <w:spacing w:before="0" w:after="0"/>
      </w:pPr>
      <w:r>
        <w:t>Crisis Communication Plan Development</w:t>
      </w:r>
    </w:p>
    <w:p>
      <w:pPr>
        <w:numPr>
          <w:ilvl w:val="1"/>
          <w:numId w:val="900"/>
        </w:numPr>
        <w:spacing w:before="0" w:after="0"/>
      </w:pPr>
      <w:r>
        <w:t>Crisis Response Management</w:t>
      </w:r>
    </w:p>
    <w:p>
      <w:pPr>
        <w:numPr>
          <w:ilvl w:val="2"/>
          <w:numId w:val="900"/>
        </w:numPr>
        <w:spacing w:before="0" w:after="0"/>
      </w:pPr>
      <w:r>
        <w:t>Initial Response Protocols</w:t>
      </w:r>
    </w:p>
    <w:p>
      <w:pPr>
        <w:numPr>
          <w:ilvl w:val="2"/>
          <w:numId w:val="900"/>
        </w:numPr>
        <w:spacing w:before="0" w:after="0"/>
      </w:pPr>
      <w:r>
        <w:t>Stakeholder Communication</w:t>
      </w:r>
    </w:p>
    <w:p>
      <w:pPr>
        <w:numPr>
          <w:ilvl w:val="2"/>
          <w:numId w:val="900"/>
        </w:numPr>
        <w:spacing w:before="0" w:after="0"/>
      </w:pPr>
      <w:r>
        <w:t>Media Management</w:t>
      </w:r>
    </w:p>
    <w:p>
      <w:pPr>
        <w:numPr>
          <w:ilvl w:val="2"/>
          <w:numId w:val="900"/>
        </w:numPr>
        <w:spacing w:before="0" w:after="0"/>
      </w:pPr>
      <w:r>
        <w:t>Message Coordination</w:t>
      </w:r>
    </w:p>
    <w:p>
      <w:pPr>
        <w:numPr>
          <w:ilvl w:val="1"/>
          <w:numId w:val="900"/>
        </w:numPr>
        <w:spacing w:before="0" w:after="0"/>
      </w:pPr>
      <w:r>
        <w:t>Crisis Communication Strategies</w:t>
      </w:r>
    </w:p>
    <w:p>
      <w:pPr>
        <w:numPr>
          <w:ilvl w:val="2"/>
          <w:numId w:val="900"/>
        </w:numPr>
        <w:spacing w:before="0" w:after="0"/>
      </w:pPr>
      <w:r>
        <w:t>Spokesperson Training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2"/>
          <w:numId w:val="900"/>
        </w:numPr>
        <w:spacing w:before="0" w:after="0"/>
      </w:pPr>
      <w:r>
        <w:t>Channel Management</w:t>
      </w:r>
    </w:p>
    <w:p>
      <w:pPr>
        <w:numPr>
          <w:ilvl w:val="2"/>
          <w:numId w:val="900"/>
        </w:numPr>
        <w:spacing w:before="0" w:after="0"/>
      </w:pPr>
      <w:r>
        <w:t>Monitoring and Adjustment</w:t>
      </w:r>
    </w:p>
    <w:p>
      <w:pPr>
        <w:numPr>
          <w:ilvl w:val="1"/>
          <w:numId w:val="900"/>
        </w:numPr>
        <w:spacing w:before="0" w:after="0"/>
      </w:pPr>
      <w:r>
        <w:t>Post-Crisis Recovery</w:t>
      </w:r>
    </w:p>
    <w:p>
      <w:pPr>
        <w:numPr>
          <w:ilvl w:val="2"/>
          <w:numId w:val="900"/>
        </w:numPr>
        <w:spacing w:before="0" w:after="0"/>
      </w:pPr>
      <w:r>
        <w:t>Reputation Repair</w:t>
      </w:r>
    </w:p>
    <w:p>
      <w:pPr>
        <w:numPr>
          <w:ilvl w:val="2"/>
          <w:numId w:val="900"/>
        </w:numPr>
        <w:spacing w:before="0" w:after="0"/>
      </w:pPr>
      <w:r>
        <w:t>Relationship Rebuilding</w:t>
      </w:r>
    </w:p>
    <w:p>
      <w:pPr>
        <w:numPr>
          <w:ilvl w:val="2"/>
          <w:numId w:val="900"/>
        </w:numPr>
        <w:spacing w:before="0" w:after="0"/>
      </w:pPr>
      <w:r>
        <w:t>Lessons Learned Integration</w:t>
      </w:r>
    </w:p>
    <w:p>
      <w:pPr>
        <w:numPr>
          <w:ilvl w:val="2"/>
          <w:numId w:val="900"/>
        </w:numPr>
        <w:spacing w:before="0" w:after="0"/>
      </w:pPr>
      <w:r>
        <w:t>Plan Updates</w:t>
      </w:r>
    </w:p>
    <w:p>
      <w:pPr>
        <w:numPr>
          <w:ilvl w:val="0"/>
          <w:numId w:val="900"/>
        </w:numPr>
        <w:spacing w:before="0" w:after="0"/>
      </w:pPr>
      <w:r>
        <w:t>Government Relations and Public Affairs</w:t>
      </w:r>
    </w:p>
    <w:p>
      <w:pPr>
        <w:numPr>
          <w:ilvl w:val="1"/>
          <w:numId w:val="900"/>
        </w:numPr>
        <w:spacing w:before="0" w:after="0"/>
      </w:pPr>
      <w:r>
        <w:t>Government Structure Understanding</w:t>
      </w:r>
    </w:p>
    <w:p>
      <w:pPr>
        <w:numPr>
          <w:ilvl w:val="2"/>
          <w:numId w:val="900"/>
        </w:numPr>
        <w:spacing w:before="0" w:after="0"/>
      </w:pPr>
      <w:r>
        <w:t>Federal Level Engagement</w:t>
      </w:r>
    </w:p>
    <w:p>
      <w:pPr>
        <w:numPr>
          <w:ilvl w:val="2"/>
          <w:numId w:val="900"/>
        </w:numPr>
        <w:spacing w:before="0" w:after="0"/>
      </w:pPr>
      <w:r>
        <w:t>State and Local Relations</w:t>
      </w:r>
    </w:p>
    <w:p>
      <w:pPr>
        <w:numPr>
          <w:ilvl w:val="2"/>
          <w:numId w:val="900"/>
        </w:numPr>
        <w:spacing w:before="0" w:after="0"/>
      </w:pPr>
      <w:r>
        <w:t>Regulatory Bodies</w:t>
      </w:r>
    </w:p>
    <w:p>
      <w:pPr>
        <w:numPr>
          <w:ilvl w:val="1"/>
          <w:numId w:val="900"/>
        </w:numPr>
        <w:spacing w:before="0" w:after="0"/>
      </w:pPr>
      <w:r>
        <w:t>Lobbying and Advocacy</w:t>
      </w:r>
    </w:p>
    <w:p>
      <w:pPr>
        <w:numPr>
          <w:ilvl w:val="2"/>
          <w:numId w:val="900"/>
        </w:numPr>
        <w:spacing w:before="0" w:after="0"/>
      </w:pPr>
      <w:r>
        <w:t>Legislative Process</w:t>
      </w:r>
    </w:p>
    <w:p>
      <w:pPr>
        <w:numPr>
          <w:ilvl w:val="2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Coalition Building</w:t>
      </w:r>
    </w:p>
    <w:p>
      <w:pPr>
        <w:numPr>
          <w:ilvl w:val="1"/>
          <w:numId w:val="900"/>
        </w:numPr>
        <w:spacing w:before="0" w:after="0"/>
      </w:pPr>
      <w:r>
        <w:t>Political Communication</w:t>
      </w:r>
    </w:p>
    <w:p>
      <w:pPr>
        <w:numPr>
          <w:ilvl w:val="2"/>
          <w:numId w:val="900"/>
        </w:numPr>
        <w:spacing w:before="0" w:after="0"/>
      </w:pPr>
      <w:r>
        <w:t>Campaign Communication</w:t>
      </w:r>
    </w:p>
    <w:p>
      <w:pPr>
        <w:numPr>
          <w:ilvl w:val="2"/>
          <w:numId w:val="900"/>
        </w:numPr>
        <w:spacing w:before="0" w:after="0"/>
      </w:pPr>
      <w:r>
        <w:t>Issue Advocacy</w:t>
      </w:r>
    </w:p>
    <w:p>
      <w:pPr>
        <w:numPr>
          <w:ilvl w:val="2"/>
          <w:numId w:val="900"/>
        </w:numPr>
        <w:spacing w:before="0" w:after="0"/>
      </w:pPr>
      <w:r>
        <w:t>Grassroots Mobilization</w:t>
      </w:r>
    </w:p>
    <w:p>
      <w:pPr>
        <w:numPr>
          <w:ilvl w:val="1"/>
          <w:numId w:val="900"/>
        </w:numPr>
        <w:spacing w:before="0" w:after="0"/>
      </w:pPr>
      <w:r>
        <w:t>Regulatory Relations</w:t>
      </w:r>
    </w:p>
    <w:p>
      <w:pPr>
        <w:numPr>
          <w:ilvl w:val="2"/>
          <w:numId w:val="900"/>
        </w:numPr>
        <w:spacing w:before="0" w:after="0"/>
      </w:pPr>
      <w:r>
        <w:t>Compliance Communication</w:t>
      </w:r>
    </w:p>
    <w:p>
      <w:pPr>
        <w:numPr>
          <w:ilvl w:val="2"/>
          <w:numId w:val="900"/>
        </w:numPr>
        <w:spacing w:before="0" w:after="0"/>
      </w:pPr>
      <w:r>
        <w:t>Regulatory Engagement</w:t>
      </w:r>
    </w:p>
    <w:p>
      <w:pPr>
        <w:numPr>
          <w:ilvl w:val="2"/>
          <w:numId w:val="900"/>
        </w:numPr>
        <w:spacing w:before="0" w:after="0"/>
      </w:pPr>
      <w:r>
        <w:t>Policy Input Processes</w:t>
      </w:r>
    </w:p>
    <w:p>
      <w:pPr>
        <w:numPr>
          <w:ilvl w:val="0"/>
          <w:numId w:val="900"/>
        </w:numPr>
        <w:spacing w:before="0" w:after="0"/>
      </w:pPr>
      <w:r>
        <w:t>Investor Relations</w:t>
      </w:r>
    </w:p>
    <w:p>
      <w:pPr>
        <w:numPr>
          <w:ilvl w:val="1"/>
          <w:numId w:val="900"/>
        </w:numPr>
        <w:spacing w:before="0" w:after="0"/>
      </w:pPr>
      <w:r>
        <w:t>Financial Communication</w:t>
      </w:r>
    </w:p>
    <w:p>
      <w:pPr>
        <w:numPr>
          <w:ilvl w:val="2"/>
          <w:numId w:val="900"/>
        </w:numPr>
        <w:spacing w:before="0" w:after="0"/>
      </w:pPr>
      <w:r>
        <w:t>Earnings Communication</w:t>
      </w:r>
    </w:p>
    <w:p>
      <w:pPr>
        <w:numPr>
          <w:ilvl w:val="2"/>
          <w:numId w:val="900"/>
        </w:numPr>
        <w:spacing w:before="0" w:after="0"/>
      </w:pPr>
      <w:r>
        <w:t>Financial Reporting</w:t>
      </w:r>
    </w:p>
    <w:p>
      <w:pPr>
        <w:numPr>
          <w:ilvl w:val="2"/>
          <w:numId w:val="900"/>
        </w:numPr>
        <w:spacing w:before="0" w:after="0"/>
      </w:pPr>
      <w:r>
        <w:t>Market Updates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Shareholder Communication</w:t>
      </w:r>
    </w:p>
    <w:p>
      <w:pPr>
        <w:numPr>
          <w:ilvl w:val="2"/>
          <w:numId w:val="900"/>
        </w:numPr>
        <w:spacing w:before="0" w:after="0"/>
      </w:pPr>
      <w:r>
        <w:t>Analyst Relations</w:t>
      </w:r>
    </w:p>
    <w:p>
      <w:pPr>
        <w:numPr>
          <w:ilvl w:val="2"/>
          <w:numId w:val="900"/>
        </w:numPr>
        <w:spacing w:before="0" w:after="0"/>
      </w:pPr>
      <w:r>
        <w:t>Investor Meetings</w:t>
      </w:r>
    </w:p>
    <w:p>
      <w:pPr>
        <w:numPr>
          <w:ilvl w:val="1"/>
          <w:numId w:val="900"/>
        </w:numPr>
        <w:spacing w:before="0" w:after="0"/>
      </w:pPr>
      <w:r>
        <w:t>Crisis Financial Communication</w:t>
      </w:r>
    </w:p>
    <w:p>
      <w:pPr>
        <w:numPr>
          <w:ilvl w:val="2"/>
          <w:numId w:val="900"/>
        </w:numPr>
        <w:spacing w:before="0" w:after="0"/>
      </w:pPr>
      <w:r>
        <w:t>Financial Crisis Management</w:t>
      </w:r>
    </w:p>
    <w:p>
      <w:pPr>
        <w:numPr>
          <w:ilvl w:val="2"/>
          <w:numId w:val="900"/>
        </w:numPr>
        <w:spacing w:before="0" w:after="0"/>
      </w:pPr>
      <w:r>
        <w:t>Market Volatility Response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Corporate Communications</w:t>
      </w:r>
    </w:p>
    <w:p>
      <w:pPr>
        <w:numPr>
          <w:ilvl w:val="1"/>
          <w:numId w:val="900"/>
        </w:numPr>
        <w:spacing w:before="0" w:after="0"/>
      </w:pPr>
      <w:r>
        <w:t>Corporate Reputation Management</w:t>
      </w:r>
    </w:p>
    <w:p>
      <w:pPr>
        <w:numPr>
          <w:ilvl w:val="2"/>
          <w:numId w:val="900"/>
        </w:numPr>
        <w:spacing w:before="0" w:after="0"/>
      </w:pPr>
      <w:r>
        <w:t>Brand Positioning</w:t>
      </w:r>
    </w:p>
    <w:p>
      <w:pPr>
        <w:numPr>
          <w:ilvl w:val="2"/>
          <w:numId w:val="900"/>
        </w:numPr>
        <w:spacing w:before="0" w:after="0"/>
      </w:pPr>
      <w:r>
        <w:t>Reputation Monitoring</w:t>
      </w:r>
    </w:p>
    <w:p>
      <w:pPr>
        <w:numPr>
          <w:ilvl w:val="2"/>
          <w:numId w:val="900"/>
        </w:numPr>
        <w:spacing w:before="0" w:after="0"/>
      </w:pPr>
      <w:r>
        <w:t>Stakeholder Perception Management</w:t>
      </w:r>
    </w:p>
    <w:p>
      <w:pPr>
        <w:numPr>
          <w:ilvl w:val="1"/>
          <w:numId w:val="900"/>
        </w:numPr>
        <w:spacing w:before="0" w:after="0"/>
      </w:pPr>
      <w:r>
        <w:t>Executive Communications</w:t>
      </w:r>
    </w:p>
    <w:p>
      <w:pPr>
        <w:numPr>
          <w:ilvl w:val="2"/>
          <w:numId w:val="900"/>
        </w:numPr>
        <w:spacing w:before="0" w:after="0"/>
      </w:pPr>
      <w:r>
        <w:t>Leadership Positioning</w:t>
      </w:r>
    </w:p>
    <w:p>
      <w:pPr>
        <w:numPr>
          <w:ilvl w:val="2"/>
          <w:numId w:val="900"/>
        </w:numPr>
        <w:spacing w:before="0" w:after="0"/>
      </w:pPr>
      <w:r>
        <w:t>Thought Leadership Development</w:t>
      </w:r>
    </w:p>
    <w:p>
      <w:pPr>
        <w:numPr>
          <w:ilvl w:val="2"/>
          <w:numId w:val="900"/>
        </w:numPr>
        <w:spacing w:before="0" w:after="0"/>
      </w:pPr>
      <w:r>
        <w:t>Executive Visibility</w:t>
      </w:r>
    </w:p>
    <w:p>
      <w:pPr>
        <w:numPr>
          <w:ilvl w:val="1"/>
          <w:numId w:val="900"/>
        </w:numPr>
        <w:spacing w:before="0" w:after="0"/>
      </w:pPr>
      <w:r>
        <w:t>Corporate Storytelling</w:t>
      </w:r>
    </w:p>
    <w:p>
      <w:pPr>
        <w:numPr>
          <w:ilvl w:val="2"/>
          <w:numId w:val="900"/>
        </w:numPr>
        <w:spacing w:before="0" w:after="0"/>
      </w:pPr>
      <w:r>
        <w:t>Brand Narrative Development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Multimedia Storytelling</w:t>
      </w:r>
    </w:p>
    <w:p>
      <w:pPr>
        <w:pStyle w:val="Heading1"/>
      </w:pPr>
      <w:r>
        <w:t>PR Tools and Tactics</w:t>
      </w:r>
    </w:p>
    <w:p>
      <w:pPr>
        <w:numPr>
          <w:ilvl w:val="0"/>
          <w:numId w:val="900"/>
        </w:numPr>
        <w:spacing w:before="0" w:after="0"/>
      </w:pPr>
      <w:r>
        <w:t>Written Communication Tools</w:t>
      </w:r>
    </w:p>
    <w:p>
      <w:pPr>
        <w:numPr>
          <w:ilvl w:val="1"/>
          <w:numId w:val="900"/>
        </w:numPr>
        <w:spacing w:before="0" w:after="0"/>
      </w:pPr>
      <w:r>
        <w:t>Press Releases</w:t>
      </w:r>
    </w:p>
    <w:p>
      <w:pPr>
        <w:numPr>
          <w:ilvl w:val="2"/>
          <w:numId w:val="900"/>
        </w:numPr>
        <w:spacing w:before="0" w:after="0"/>
      </w:pPr>
      <w:r>
        <w:t>Structure and Format</w:t>
      </w:r>
    </w:p>
    <w:p>
      <w:pPr>
        <w:numPr>
          <w:ilvl w:val="2"/>
          <w:numId w:val="900"/>
        </w:numPr>
        <w:spacing w:before="0" w:after="0"/>
      </w:pPr>
      <w:r>
        <w:t>Writing Techniques</w:t>
      </w:r>
    </w:p>
    <w:p>
      <w:pPr>
        <w:numPr>
          <w:ilvl w:val="2"/>
          <w:numId w:val="900"/>
        </w:numPr>
        <w:spacing w:before="0" w:after="0"/>
      </w:pPr>
      <w:r>
        <w:t>Distribution Strategies</w:t>
      </w:r>
    </w:p>
    <w:p>
      <w:pPr>
        <w:numPr>
          <w:ilvl w:val="1"/>
          <w:numId w:val="900"/>
        </w:numPr>
        <w:spacing w:before="0" w:after="0"/>
      </w:pPr>
      <w:r>
        <w:t>Media Materials</w:t>
      </w:r>
    </w:p>
    <w:p>
      <w:pPr>
        <w:numPr>
          <w:ilvl w:val="2"/>
          <w:numId w:val="900"/>
        </w:numPr>
        <w:spacing w:before="0" w:after="0"/>
      </w:pPr>
      <w:r>
        <w:t>Media Kits</w:t>
      </w:r>
    </w:p>
    <w:p>
      <w:pPr>
        <w:numPr>
          <w:ilvl w:val="2"/>
          <w:numId w:val="900"/>
        </w:numPr>
        <w:spacing w:before="0" w:after="0"/>
      </w:pPr>
      <w:r>
        <w:t>Fact Sheets</w:t>
      </w:r>
    </w:p>
    <w:p>
      <w:pPr>
        <w:numPr>
          <w:ilvl w:val="2"/>
          <w:numId w:val="900"/>
        </w:numPr>
        <w:spacing w:before="0" w:after="0"/>
      </w:pPr>
      <w:r>
        <w:t>Backgrounders</w:t>
      </w:r>
    </w:p>
    <w:p>
      <w:pPr>
        <w:numPr>
          <w:ilvl w:val="2"/>
          <w:numId w:val="900"/>
        </w:numPr>
        <w:spacing w:before="0" w:after="0"/>
      </w:pPr>
      <w:r>
        <w:t>Biographies</w:t>
      </w:r>
    </w:p>
    <w:p>
      <w:pPr>
        <w:numPr>
          <w:ilvl w:val="1"/>
          <w:numId w:val="900"/>
        </w:numPr>
        <w:spacing w:before="0" w:after="0"/>
      </w:pPr>
      <w:r>
        <w:t>Pitch Materials</w:t>
      </w:r>
    </w:p>
    <w:p>
      <w:pPr>
        <w:numPr>
          <w:ilvl w:val="2"/>
          <w:numId w:val="900"/>
        </w:numPr>
        <w:spacing w:before="0" w:after="0"/>
      </w:pPr>
      <w:r>
        <w:t>Email Pitches</w:t>
      </w:r>
    </w:p>
    <w:p>
      <w:pPr>
        <w:numPr>
          <w:ilvl w:val="2"/>
          <w:numId w:val="900"/>
        </w:numPr>
        <w:spacing w:before="0" w:after="0"/>
      </w:pPr>
      <w:r>
        <w:t>Phone Pitches</w:t>
      </w:r>
    </w:p>
    <w:p>
      <w:pPr>
        <w:numPr>
          <w:ilvl w:val="2"/>
          <w:numId w:val="900"/>
        </w:numPr>
        <w:spacing w:before="0" w:after="0"/>
      </w:pPr>
      <w:r>
        <w:t>Pitch Personalization</w:t>
      </w:r>
    </w:p>
    <w:p>
      <w:pPr>
        <w:numPr>
          <w:ilvl w:val="1"/>
          <w:numId w:val="900"/>
        </w:numPr>
        <w:spacing w:before="0" w:after="0"/>
      </w:pPr>
      <w:r>
        <w:t>Opinion Pieces</w:t>
      </w:r>
    </w:p>
    <w:p>
      <w:pPr>
        <w:numPr>
          <w:ilvl w:val="2"/>
          <w:numId w:val="900"/>
        </w:numPr>
        <w:spacing w:before="0" w:after="0"/>
      </w:pPr>
      <w:r>
        <w:t>Op-Ed Writing</w:t>
      </w:r>
    </w:p>
    <w:p>
      <w:pPr>
        <w:numPr>
          <w:ilvl w:val="2"/>
          <w:numId w:val="900"/>
        </w:numPr>
        <w:spacing w:before="0" w:after="0"/>
      </w:pPr>
      <w:r>
        <w:t>Letters to the Editor</w:t>
      </w:r>
    </w:p>
    <w:p>
      <w:pPr>
        <w:numPr>
          <w:ilvl w:val="2"/>
          <w:numId w:val="900"/>
        </w:numPr>
        <w:spacing w:before="0" w:after="0"/>
      </w:pPr>
      <w:r>
        <w:t>Commentary Development</w:t>
      </w:r>
    </w:p>
    <w:p>
      <w:pPr>
        <w:numPr>
          <w:ilvl w:val="1"/>
          <w:numId w:val="900"/>
        </w:numPr>
        <w:spacing w:before="0" w:after="0"/>
      </w:pPr>
      <w:r>
        <w:t>Speeches and Presentations</w:t>
      </w:r>
    </w:p>
    <w:p>
      <w:pPr>
        <w:numPr>
          <w:ilvl w:val="2"/>
          <w:numId w:val="900"/>
        </w:numPr>
        <w:spacing w:before="0" w:after="0"/>
      </w:pPr>
      <w:r>
        <w:t>Speechwriting Techniques</w:t>
      </w:r>
    </w:p>
    <w:p>
      <w:pPr>
        <w:numPr>
          <w:ilvl w:val="2"/>
          <w:numId w:val="900"/>
        </w:numPr>
        <w:spacing w:before="0" w:after="0"/>
      </w:pPr>
      <w:r>
        <w:t>Presentation Development</w:t>
      </w:r>
    </w:p>
    <w:p>
      <w:pPr>
        <w:numPr>
          <w:ilvl w:val="2"/>
          <w:numId w:val="900"/>
        </w:numPr>
        <w:spacing w:before="0" w:after="0"/>
      </w:pPr>
      <w:r>
        <w:t>Delivery Coaching</w:t>
      </w:r>
    </w:p>
    <w:p>
      <w:pPr>
        <w:numPr>
          <w:ilvl w:val="1"/>
          <w:numId w:val="900"/>
        </w:numPr>
        <w:spacing w:before="0" w:after="0"/>
      </w:pPr>
      <w:r>
        <w:t>Publications</w:t>
      </w:r>
    </w:p>
    <w:p>
      <w:pPr>
        <w:numPr>
          <w:ilvl w:val="2"/>
          <w:numId w:val="900"/>
        </w:numPr>
        <w:spacing w:before="0" w:after="0"/>
      </w:pPr>
      <w:r>
        <w:t>Newsletters</w:t>
      </w:r>
    </w:p>
    <w:p>
      <w:pPr>
        <w:numPr>
          <w:ilvl w:val="2"/>
          <w:numId w:val="900"/>
        </w:numPr>
        <w:spacing w:before="0" w:after="0"/>
      </w:pPr>
      <w:r>
        <w:t>Annual Reports</w:t>
      </w:r>
    </w:p>
    <w:p>
      <w:pPr>
        <w:numPr>
          <w:ilvl w:val="2"/>
          <w:numId w:val="900"/>
        </w:numPr>
        <w:spacing w:before="0" w:after="0"/>
      </w:pPr>
      <w:r>
        <w:t>Brochures and Flyers</w:t>
      </w:r>
    </w:p>
    <w:p>
      <w:pPr>
        <w:numPr>
          <w:ilvl w:val="2"/>
          <w:numId w:val="900"/>
        </w:numPr>
        <w:spacing w:before="0" w:after="0"/>
      </w:pPr>
      <w:r>
        <w:t>Website Content</w:t>
      </w:r>
    </w:p>
    <w:p>
      <w:pPr>
        <w:numPr>
          <w:ilvl w:val="0"/>
          <w:numId w:val="900"/>
        </w:numPr>
        <w:spacing w:before="0" w:after="0"/>
      </w:pPr>
      <w:r>
        <w:t>Digital and Social Media Tools</w:t>
      </w:r>
    </w:p>
    <w:p>
      <w:pPr>
        <w:numPr>
          <w:ilvl w:val="1"/>
          <w:numId w:val="900"/>
        </w:numPr>
        <w:spacing w:before="0" w:after="0"/>
      </w:pPr>
      <w:r>
        <w:t>Social Media Strategy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2"/>
          <w:numId w:val="900"/>
        </w:numPr>
        <w:spacing w:before="0" w:after="0"/>
      </w:pPr>
      <w:r>
        <w:t>Content Strategy</w:t>
      </w:r>
    </w:p>
    <w:p>
      <w:pPr>
        <w:numPr>
          <w:ilvl w:val="2"/>
          <w:numId w:val="900"/>
        </w:numPr>
        <w:spacing w:before="0" w:after="0"/>
      </w:pPr>
      <w:r>
        <w:t>Community Management</w:t>
      </w:r>
    </w:p>
    <w:p>
      <w:pPr>
        <w:numPr>
          <w:ilvl w:val="1"/>
          <w:numId w:val="900"/>
        </w:numPr>
        <w:spacing w:before="0" w:after="0"/>
      </w:pPr>
      <w:r>
        <w:t>Content Creation</w:t>
      </w:r>
    </w:p>
    <w:p>
      <w:pPr>
        <w:numPr>
          <w:ilvl w:val="2"/>
          <w:numId w:val="900"/>
        </w:numPr>
        <w:spacing w:before="0" w:after="0"/>
      </w:pPr>
      <w:r>
        <w:t>Visual Content Development</w:t>
      </w:r>
    </w:p>
    <w:p>
      <w:pPr>
        <w:numPr>
          <w:ilvl w:val="2"/>
          <w:numId w:val="900"/>
        </w:numPr>
        <w:spacing w:before="0" w:after="0"/>
      </w:pPr>
      <w:r>
        <w:t>Video Production</w:t>
      </w:r>
    </w:p>
    <w:p>
      <w:pPr>
        <w:numPr>
          <w:ilvl w:val="2"/>
          <w:numId w:val="900"/>
        </w:numPr>
        <w:spacing w:before="0" w:after="0"/>
      </w:pPr>
      <w:r>
        <w:t>Podcast Creation</w:t>
      </w:r>
    </w:p>
    <w:p>
      <w:pPr>
        <w:numPr>
          <w:ilvl w:val="1"/>
          <w:numId w:val="900"/>
        </w:numPr>
        <w:spacing w:before="0" w:after="0"/>
      </w:pPr>
      <w:r>
        <w:t>Digital Engagement</w:t>
      </w:r>
    </w:p>
    <w:p>
      <w:pPr>
        <w:numPr>
          <w:ilvl w:val="2"/>
          <w:numId w:val="900"/>
        </w:numPr>
        <w:spacing w:before="0" w:after="0"/>
      </w:pPr>
      <w:r>
        <w:t>Influencer Relations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Interactive Content</w:t>
      </w:r>
    </w:p>
    <w:p>
      <w:pPr>
        <w:numPr>
          <w:ilvl w:val="1"/>
          <w:numId w:val="900"/>
        </w:numPr>
        <w:spacing w:before="0" w:after="0"/>
      </w:pPr>
      <w:r>
        <w:t>Online Reputation Management</w:t>
      </w:r>
    </w:p>
    <w:p>
      <w:pPr>
        <w:numPr>
          <w:ilvl w:val="2"/>
          <w:numId w:val="900"/>
        </w:numPr>
        <w:spacing w:before="0" w:after="0"/>
      </w:pPr>
      <w:r>
        <w:t>Monitoring Tools</w:t>
      </w:r>
    </w:p>
    <w:p>
      <w:pPr>
        <w:numPr>
          <w:ilvl w:val="2"/>
          <w:numId w:val="900"/>
        </w:numPr>
        <w:spacing w:before="0" w:after="0"/>
      </w:pPr>
      <w:r>
        <w:t>Response Strategies</w:t>
      </w:r>
    </w:p>
    <w:p>
      <w:pPr>
        <w:numPr>
          <w:ilvl w:val="2"/>
          <w:numId w:val="900"/>
        </w:numPr>
        <w:spacing w:before="0" w:after="0"/>
      </w:pPr>
      <w:r>
        <w:t>Crisis Management Online</w:t>
      </w:r>
    </w:p>
    <w:p>
      <w:pPr>
        <w:numPr>
          <w:ilvl w:val="1"/>
          <w:numId w:val="900"/>
        </w:numPr>
        <w:spacing w:before="0" w:after="0"/>
      </w:pPr>
      <w:r>
        <w:t>Analytics and Measurement</w:t>
      </w:r>
    </w:p>
    <w:p>
      <w:pPr>
        <w:numPr>
          <w:ilvl w:val="2"/>
          <w:numId w:val="900"/>
        </w:numPr>
        <w:spacing w:before="0" w:after="0"/>
      </w:pPr>
      <w:r>
        <w:t>Social Media Analytics</w:t>
      </w:r>
    </w:p>
    <w:p>
      <w:pPr>
        <w:numPr>
          <w:ilvl w:val="2"/>
          <w:numId w:val="900"/>
        </w:numPr>
        <w:spacing w:before="0" w:after="0"/>
      </w:pPr>
      <w:r>
        <w:t>Web Analytics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0"/>
          <w:numId w:val="900"/>
        </w:numPr>
        <w:spacing w:before="0" w:after="0"/>
      </w:pPr>
      <w:r>
        <w:t>Event Management</w:t>
      </w:r>
    </w:p>
    <w:p>
      <w:pPr>
        <w:numPr>
          <w:ilvl w:val="1"/>
          <w:numId w:val="900"/>
        </w:numPr>
        <w:spacing w:before="0" w:after="0"/>
      </w:pPr>
      <w:r>
        <w:t>Event Planning and Execution</w:t>
      </w:r>
    </w:p>
    <w:p>
      <w:pPr>
        <w:numPr>
          <w:ilvl w:val="2"/>
          <w:numId w:val="900"/>
        </w:numPr>
        <w:spacing w:before="0" w:after="0"/>
      </w:pPr>
      <w:r>
        <w:t>Event Strategy Development</w:t>
      </w:r>
    </w:p>
    <w:p>
      <w:pPr>
        <w:numPr>
          <w:ilvl w:val="2"/>
          <w:numId w:val="900"/>
        </w:numPr>
        <w:spacing w:before="0" w:after="0"/>
      </w:pPr>
      <w:r>
        <w:t>Logistics Management</w:t>
      </w:r>
    </w:p>
    <w:p>
      <w:pPr>
        <w:numPr>
          <w:ilvl w:val="2"/>
          <w:numId w:val="900"/>
        </w:numPr>
        <w:spacing w:before="0" w:after="0"/>
      </w:pPr>
      <w:r>
        <w:t>Vendor Coordination</w:t>
      </w:r>
    </w:p>
    <w:p>
      <w:pPr>
        <w:numPr>
          <w:ilvl w:val="1"/>
          <w:numId w:val="900"/>
        </w:numPr>
        <w:spacing w:before="0" w:after="0"/>
      </w:pPr>
      <w:r>
        <w:t>Types of Events</w:t>
      </w:r>
    </w:p>
    <w:p>
      <w:pPr>
        <w:numPr>
          <w:ilvl w:val="2"/>
          <w:numId w:val="900"/>
        </w:numPr>
        <w:spacing w:before="0" w:after="0"/>
      </w:pPr>
      <w:r>
        <w:t>Press Conferences</w:t>
      </w:r>
    </w:p>
    <w:p>
      <w:pPr>
        <w:numPr>
          <w:ilvl w:val="2"/>
          <w:numId w:val="900"/>
        </w:numPr>
        <w:spacing w:before="0" w:after="0"/>
      </w:pPr>
      <w:r>
        <w:t>Product Launches</w:t>
      </w:r>
    </w:p>
    <w:p>
      <w:pPr>
        <w:numPr>
          <w:ilvl w:val="2"/>
          <w:numId w:val="900"/>
        </w:numPr>
        <w:spacing w:before="0" w:after="0"/>
      </w:pPr>
      <w:r>
        <w:t>Trade Shows</w:t>
      </w:r>
    </w:p>
    <w:p>
      <w:pPr>
        <w:numPr>
          <w:ilvl w:val="2"/>
          <w:numId w:val="900"/>
        </w:numPr>
        <w:spacing w:before="0" w:after="0"/>
      </w:pPr>
      <w:r>
        <w:t>Community Events</w:t>
      </w:r>
    </w:p>
    <w:p>
      <w:pPr>
        <w:numPr>
          <w:ilvl w:val="2"/>
          <w:numId w:val="900"/>
        </w:numPr>
        <w:spacing w:before="0" w:after="0"/>
      </w:pPr>
      <w:r>
        <w:t>Virtual Events</w:t>
      </w:r>
    </w:p>
    <w:p>
      <w:pPr>
        <w:numPr>
          <w:ilvl w:val="1"/>
          <w:numId w:val="900"/>
        </w:numPr>
        <w:spacing w:before="0" w:after="0"/>
      </w:pPr>
      <w:r>
        <w:t>Event Promotion</w:t>
      </w:r>
    </w:p>
    <w:p>
      <w:pPr>
        <w:numPr>
          <w:ilvl w:val="2"/>
          <w:numId w:val="900"/>
        </w:numPr>
        <w:spacing w:before="0" w:after="0"/>
      </w:pPr>
      <w:r>
        <w:t>Media Invitations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Social Media Promotion</w:t>
      </w:r>
    </w:p>
    <w:p>
      <w:pPr>
        <w:numPr>
          <w:ilvl w:val="1"/>
          <w:numId w:val="900"/>
        </w:numPr>
        <w:spacing w:before="0" w:after="0"/>
      </w:pPr>
      <w:r>
        <w:t>Event Evaluation</w:t>
      </w:r>
    </w:p>
    <w:p>
      <w:pPr>
        <w:numPr>
          <w:ilvl w:val="2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ROI Assessment</w:t>
      </w:r>
    </w:p>
    <w:p>
      <w:pPr>
        <w:numPr>
          <w:ilvl w:val="0"/>
          <w:numId w:val="900"/>
        </w:numPr>
        <w:spacing w:before="0" w:after="0"/>
      </w:pPr>
      <w:r>
        <w:t>Multimedia Content Development</w:t>
      </w:r>
    </w:p>
    <w:p>
      <w:pPr>
        <w:numPr>
          <w:ilvl w:val="1"/>
          <w:numId w:val="900"/>
        </w:numPr>
        <w:spacing w:before="0" w:after="0"/>
      </w:pPr>
      <w:r>
        <w:t>Visual Communications</w:t>
      </w:r>
    </w:p>
    <w:p>
      <w:pPr>
        <w:numPr>
          <w:ilvl w:val="2"/>
          <w:numId w:val="900"/>
        </w:numPr>
        <w:spacing w:before="0" w:after="0"/>
      </w:pPr>
      <w:r>
        <w:t>Photography</w:t>
      </w:r>
    </w:p>
    <w:p>
      <w:pPr>
        <w:numPr>
          <w:ilvl w:val="2"/>
          <w:numId w:val="900"/>
        </w:numPr>
        <w:spacing w:before="0" w:after="0"/>
      </w:pPr>
      <w:r>
        <w:t>Graphic Design</w:t>
      </w:r>
    </w:p>
    <w:p>
      <w:pPr>
        <w:numPr>
          <w:ilvl w:val="2"/>
          <w:numId w:val="900"/>
        </w:numPr>
        <w:spacing w:before="0" w:after="0"/>
      </w:pPr>
      <w:r>
        <w:t>Infographics</w:t>
      </w:r>
    </w:p>
    <w:p>
      <w:pPr>
        <w:numPr>
          <w:ilvl w:val="1"/>
          <w:numId w:val="900"/>
        </w:numPr>
        <w:spacing w:before="0" w:after="0"/>
      </w:pPr>
      <w:r>
        <w:t>Video Content</w:t>
      </w:r>
    </w:p>
    <w:p>
      <w:pPr>
        <w:numPr>
          <w:ilvl w:val="2"/>
          <w:numId w:val="900"/>
        </w:numPr>
        <w:spacing w:before="0" w:after="0"/>
      </w:pPr>
      <w:r>
        <w:t>Video News Releases</w:t>
      </w:r>
    </w:p>
    <w:p>
      <w:pPr>
        <w:numPr>
          <w:ilvl w:val="2"/>
          <w:numId w:val="900"/>
        </w:numPr>
        <w:spacing w:before="0" w:after="0"/>
      </w:pPr>
      <w:r>
        <w:t>Corporate Videos</w:t>
      </w:r>
    </w:p>
    <w:p>
      <w:pPr>
        <w:numPr>
          <w:ilvl w:val="2"/>
          <w:numId w:val="900"/>
        </w:numPr>
        <w:spacing w:before="0" w:after="0"/>
      </w:pPr>
      <w:r>
        <w:t>Social Media Videos</w:t>
      </w:r>
    </w:p>
    <w:p>
      <w:pPr>
        <w:numPr>
          <w:ilvl w:val="1"/>
          <w:numId w:val="900"/>
        </w:numPr>
        <w:spacing w:before="0" w:after="0"/>
      </w:pPr>
      <w:r>
        <w:t>Audio Content</w:t>
      </w:r>
    </w:p>
    <w:p>
      <w:pPr>
        <w:numPr>
          <w:ilvl w:val="2"/>
          <w:numId w:val="900"/>
        </w:numPr>
        <w:spacing w:before="0" w:after="0"/>
      </w:pPr>
      <w:r>
        <w:t>Podcasts</w:t>
      </w:r>
    </w:p>
    <w:p>
      <w:pPr>
        <w:numPr>
          <w:ilvl w:val="2"/>
          <w:numId w:val="900"/>
        </w:numPr>
        <w:spacing w:before="0" w:after="0"/>
      </w:pPr>
      <w:r>
        <w:t>Radio Interviews</w:t>
      </w:r>
    </w:p>
    <w:p>
      <w:pPr>
        <w:numPr>
          <w:ilvl w:val="2"/>
          <w:numId w:val="900"/>
        </w:numPr>
        <w:spacing w:before="0" w:after="0"/>
      </w:pPr>
      <w:r>
        <w:t>Audio News Releases</w:t>
      </w:r>
    </w:p>
    <w:p>
      <w:pPr>
        <w:numPr>
          <w:ilvl w:val="1"/>
          <w:numId w:val="900"/>
        </w:numPr>
        <w:spacing w:before="0" w:after="0"/>
      </w:pPr>
      <w:r>
        <w:t>Interactive Content</w:t>
      </w:r>
    </w:p>
    <w:p>
      <w:pPr>
        <w:numPr>
          <w:ilvl w:val="2"/>
          <w:numId w:val="900"/>
        </w:numPr>
        <w:spacing w:before="0" w:after="0"/>
      </w:pPr>
      <w:r>
        <w:t>Websites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Interactive Presentations</w:t>
      </w:r>
    </w:p>
    <w:p>
      <w:pPr>
        <w:pStyle w:val="Heading1"/>
      </w:pPr>
      <w:r>
        <w:t>Legal and Ethical Considerations</w:t>
      </w:r>
    </w:p>
    <w:p>
      <w:pPr>
        <w:numPr>
          <w:ilvl w:val="0"/>
          <w:numId w:val="900"/>
        </w:numPr>
        <w:spacing w:before="0" w:after="0"/>
      </w:pPr>
      <w:r>
        <w:t>Legal Framework for PR Practice</w:t>
      </w:r>
    </w:p>
    <w:p>
      <w:pPr>
        <w:numPr>
          <w:ilvl w:val="1"/>
          <w:numId w:val="900"/>
        </w:numPr>
        <w:spacing w:before="0" w:after="0"/>
      </w:pPr>
      <w:r>
        <w:t>Defamation Law</w:t>
      </w:r>
    </w:p>
    <w:p>
      <w:pPr>
        <w:numPr>
          <w:ilvl w:val="2"/>
          <w:numId w:val="900"/>
        </w:numPr>
        <w:spacing w:before="0" w:after="0"/>
      </w:pPr>
      <w:r>
        <w:t>Libel and Slander</w:t>
      </w:r>
    </w:p>
    <w:p>
      <w:pPr>
        <w:numPr>
          <w:ilvl w:val="2"/>
          <w:numId w:val="900"/>
        </w:numPr>
        <w:spacing w:before="0" w:after="0"/>
      </w:pPr>
      <w:r>
        <w:t>Truth as Defense</w:t>
      </w:r>
    </w:p>
    <w:p>
      <w:pPr>
        <w:numPr>
          <w:ilvl w:val="2"/>
          <w:numId w:val="900"/>
        </w:numPr>
        <w:spacing w:before="0" w:after="0"/>
      </w:pPr>
      <w:r>
        <w:t>Public Figure Standards</w:t>
      </w:r>
    </w:p>
    <w:p>
      <w:pPr>
        <w:numPr>
          <w:ilvl w:val="1"/>
          <w:numId w:val="900"/>
        </w:numPr>
        <w:spacing w:before="0" w:after="0"/>
      </w:pPr>
      <w:r>
        <w:t>Intellectual Property Rights</w:t>
      </w:r>
    </w:p>
    <w:p>
      <w:pPr>
        <w:numPr>
          <w:ilvl w:val="2"/>
          <w:numId w:val="900"/>
        </w:numPr>
        <w:spacing w:before="0" w:after="0"/>
      </w:pPr>
      <w:r>
        <w:t>Copyright Law</w:t>
      </w:r>
    </w:p>
    <w:p>
      <w:pPr>
        <w:numPr>
          <w:ilvl w:val="2"/>
          <w:numId w:val="900"/>
        </w:numPr>
        <w:spacing w:before="0" w:after="0"/>
      </w:pPr>
      <w:r>
        <w:t>Trademark Protection</w:t>
      </w:r>
    </w:p>
    <w:p>
      <w:pPr>
        <w:numPr>
          <w:ilvl w:val="2"/>
          <w:numId w:val="900"/>
        </w:numPr>
        <w:spacing w:before="0" w:after="0"/>
      </w:pPr>
      <w:r>
        <w:t>Fair Use Principles</w:t>
      </w:r>
    </w:p>
    <w:p>
      <w:pPr>
        <w:numPr>
          <w:ilvl w:val="1"/>
          <w:numId w:val="900"/>
        </w:numPr>
        <w:spacing w:before="0" w:after="0"/>
      </w:pPr>
      <w:r>
        <w:t>Privacy Rights</w:t>
      </w:r>
    </w:p>
    <w:p>
      <w:pPr>
        <w:numPr>
          <w:ilvl w:val="2"/>
          <w:numId w:val="900"/>
        </w:numPr>
        <w:spacing w:before="0" w:after="0"/>
      </w:pPr>
      <w:r>
        <w:t>Personal Privacy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Consent Requirements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SEC Regulations</w:t>
      </w:r>
    </w:p>
    <w:p>
      <w:pPr>
        <w:numPr>
          <w:ilvl w:val="2"/>
          <w:numId w:val="900"/>
        </w:numPr>
        <w:spacing w:before="0" w:after="0"/>
      </w:pPr>
      <w:r>
        <w:t>FTC Guidelines</w:t>
      </w:r>
    </w:p>
    <w:p>
      <w:pPr>
        <w:numPr>
          <w:ilvl w:val="2"/>
          <w:numId w:val="900"/>
        </w:numPr>
        <w:spacing w:before="0" w:after="0"/>
      </w:pPr>
      <w:r>
        <w:t>Industry-Specific Regulations</w:t>
      </w:r>
    </w:p>
    <w:p>
      <w:pPr>
        <w:numPr>
          <w:ilvl w:val="0"/>
          <w:numId w:val="900"/>
        </w:numPr>
        <w:spacing w:before="0" w:after="0"/>
      </w:pPr>
      <w:r>
        <w:t>Ethical Standards and Practices</w:t>
      </w:r>
    </w:p>
    <w:p>
      <w:pPr>
        <w:numPr>
          <w:ilvl w:val="1"/>
          <w:numId w:val="900"/>
        </w:numPr>
        <w:spacing w:before="0" w:after="0"/>
      </w:pPr>
      <w:r>
        <w:t>Professional Codes of Ethics</w:t>
      </w:r>
    </w:p>
    <w:p>
      <w:pPr>
        <w:numPr>
          <w:ilvl w:val="2"/>
          <w:numId w:val="900"/>
        </w:numPr>
        <w:spacing w:before="0" w:after="0"/>
      </w:pPr>
      <w:r>
        <w:t>PRSA Code of Ethics</w:t>
      </w:r>
    </w:p>
    <w:p>
      <w:pPr>
        <w:numPr>
          <w:ilvl w:val="2"/>
          <w:numId w:val="900"/>
        </w:numPr>
        <w:spacing w:before="0" w:after="0"/>
      </w:pPr>
      <w:r>
        <w:t>IABC Code of Ethics</w:t>
      </w:r>
    </w:p>
    <w:p>
      <w:pPr>
        <w:numPr>
          <w:ilvl w:val="2"/>
          <w:numId w:val="900"/>
        </w:numPr>
        <w:spacing w:before="0" w:after="0"/>
      </w:pPr>
      <w:r>
        <w:t>International Standards</w:t>
      </w:r>
    </w:p>
    <w:p>
      <w:pPr>
        <w:numPr>
          <w:ilvl w:val="1"/>
          <w:numId w:val="900"/>
        </w:numPr>
        <w:spacing w:before="0" w:after="0"/>
      </w:pPr>
      <w:r>
        <w:t>Ethical Decision Making</w:t>
      </w:r>
    </w:p>
    <w:p>
      <w:pPr>
        <w:numPr>
          <w:ilvl w:val="2"/>
          <w:numId w:val="900"/>
        </w:numPr>
        <w:spacing w:before="0" w:after="0"/>
      </w:pPr>
      <w:r>
        <w:t>Ethical Frameworks</w:t>
      </w:r>
    </w:p>
    <w:p>
      <w:pPr>
        <w:numPr>
          <w:ilvl w:val="2"/>
          <w:numId w:val="900"/>
        </w:numPr>
        <w:spacing w:before="0" w:after="0"/>
      </w:pPr>
      <w:r>
        <w:t>Stakeholder Considerations</w:t>
      </w:r>
    </w:p>
    <w:p>
      <w:pPr>
        <w:numPr>
          <w:ilvl w:val="2"/>
          <w:numId w:val="900"/>
        </w:numPr>
        <w:spacing w:before="0" w:after="0"/>
      </w:pPr>
      <w:r>
        <w:t>Consequence Assessment</w:t>
      </w:r>
    </w:p>
    <w:p>
      <w:pPr>
        <w:numPr>
          <w:ilvl w:val="1"/>
          <w:numId w:val="900"/>
        </w:numPr>
        <w:spacing w:before="0" w:after="0"/>
      </w:pPr>
      <w:r>
        <w:t>Common Ethical Challenges</w:t>
      </w:r>
    </w:p>
    <w:p>
      <w:pPr>
        <w:numPr>
          <w:ilvl w:val="2"/>
          <w:numId w:val="900"/>
        </w:numPr>
        <w:spacing w:before="0" w:after="0"/>
      </w:pPr>
      <w:r>
        <w:t>Truth and Accuracy</w:t>
      </w:r>
    </w:p>
    <w:p>
      <w:pPr>
        <w:numPr>
          <w:ilvl w:val="2"/>
          <w:numId w:val="900"/>
        </w:numPr>
        <w:spacing w:before="0" w:after="0"/>
      </w:pPr>
      <w:r>
        <w:t>Transparency and Disclosure</w:t>
      </w:r>
    </w:p>
    <w:p>
      <w:pPr>
        <w:numPr>
          <w:ilvl w:val="2"/>
          <w:numId w:val="900"/>
        </w:numPr>
        <w:spacing w:before="0" w:after="0"/>
      </w:pPr>
      <w:r>
        <w:t>Conflicts of Interest</w:t>
      </w:r>
    </w:p>
    <w:p>
      <w:pPr>
        <w:numPr>
          <w:ilvl w:val="2"/>
          <w:numId w:val="900"/>
        </w:numPr>
        <w:spacing w:before="0" w:after="0"/>
      </w:pPr>
      <w:r>
        <w:t>Client Confidentiality</w:t>
      </w:r>
    </w:p>
    <w:p>
      <w:pPr>
        <w:numPr>
          <w:ilvl w:val="1"/>
          <w:numId w:val="900"/>
        </w:numPr>
        <w:spacing w:before="0" w:after="0"/>
      </w:pPr>
      <w:r>
        <w:t>Ethical Issues in Practice</w:t>
      </w:r>
    </w:p>
    <w:p>
      <w:pPr>
        <w:numPr>
          <w:ilvl w:val="2"/>
          <w:numId w:val="900"/>
        </w:numPr>
        <w:spacing w:before="0" w:after="0"/>
      </w:pPr>
      <w:r>
        <w:t>Spin vs. Truth</w:t>
      </w:r>
    </w:p>
    <w:p>
      <w:pPr>
        <w:numPr>
          <w:ilvl w:val="2"/>
          <w:numId w:val="900"/>
        </w:numPr>
        <w:spacing w:before="0" w:after="0"/>
      </w:pPr>
      <w:r>
        <w:t>Astroturfing</w:t>
      </w:r>
    </w:p>
    <w:p>
      <w:pPr>
        <w:numPr>
          <w:ilvl w:val="2"/>
          <w:numId w:val="900"/>
        </w:numPr>
        <w:spacing w:before="0" w:after="0"/>
      </w:pPr>
      <w:r>
        <w:t>Native Advertising</w:t>
      </w:r>
    </w:p>
    <w:p>
      <w:pPr>
        <w:numPr>
          <w:ilvl w:val="2"/>
          <w:numId w:val="900"/>
        </w:numPr>
        <w:spacing w:before="0" w:after="0"/>
      </w:pPr>
      <w:r>
        <w:t>Influencer Disclosure</w:t>
      </w:r>
    </w:p>
    <w:p>
      <w:pPr>
        <w:pStyle w:val="Heading1"/>
      </w:pPr>
      <w:r>
        <w:t>Measurement and Evaluation</w:t>
      </w:r>
    </w:p>
    <w:p>
      <w:pPr>
        <w:numPr>
          <w:ilvl w:val="0"/>
          <w:numId w:val="900"/>
        </w:numPr>
        <w:spacing w:before="0" w:after="0"/>
      </w:pPr>
      <w:r>
        <w:t>Measurement Principles</w:t>
      </w:r>
    </w:p>
    <w:p>
      <w:pPr>
        <w:numPr>
          <w:ilvl w:val="1"/>
          <w:numId w:val="900"/>
        </w:numPr>
        <w:spacing w:before="0" w:after="0"/>
      </w:pPr>
      <w:r>
        <w:t>Barcelona Principles</w:t>
      </w:r>
    </w:p>
    <w:p>
      <w:pPr>
        <w:numPr>
          <w:ilvl w:val="1"/>
          <w:numId w:val="900"/>
        </w:numPr>
        <w:spacing w:before="0" w:after="0"/>
      </w:pPr>
      <w:r>
        <w:t>Measurement Standards</w:t>
      </w:r>
    </w:p>
    <w:p>
      <w:pPr>
        <w:numPr>
          <w:ilvl w:val="1"/>
          <w:numId w:val="900"/>
        </w:numPr>
        <w:spacing w:before="0" w:after="0"/>
      </w:pPr>
      <w:r>
        <w:t>Best Practices</w:t>
      </w:r>
    </w:p>
    <w:p>
      <w:pPr>
        <w:numPr>
          <w:ilvl w:val="0"/>
          <w:numId w:val="900"/>
        </w:numPr>
        <w:spacing w:before="0" w:after="0"/>
      </w:pPr>
      <w:r>
        <w:t>Measurement Frameworks</w:t>
      </w:r>
    </w:p>
    <w:p>
      <w:pPr>
        <w:numPr>
          <w:ilvl w:val="1"/>
          <w:numId w:val="900"/>
        </w:numPr>
        <w:spacing w:before="0" w:after="0"/>
      </w:pPr>
      <w:r>
        <w:t>Logic Models</w:t>
      </w:r>
    </w:p>
    <w:p>
      <w:pPr>
        <w:numPr>
          <w:ilvl w:val="1"/>
          <w:numId w:val="900"/>
        </w:numPr>
        <w:spacing w:before="0" w:after="0"/>
      </w:pPr>
      <w:r>
        <w:t>Theory of Change</w:t>
      </w:r>
    </w:p>
    <w:p>
      <w:pPr>
        <w:numPr>
          <w:ilvl w:val="1"/>
          <w:numId w:val="900"/>
        </w:numPr>
        <w:spacing w:before="0" w:after="0"/>
      </w:pPr>
      <w:r>
        <w:t>Results Chains</w:t>
      </w:r>
    </w:p>
    <w:p>
      <w:pPr>
        <w:numPr>
          <w:ilvl w:val="0"/>
          <w:numId w:val="900"/>
        </w:numPr>
        <w:spacing w:before="0" w:after="0"/>
      </w:pPr>
      <w:r>
        <w:t>Metrics and KPIs</w:t>
      </w:r>
    </w:p>
    <w:p>
      <w:pPr>
        <w:numPr>
          <w:ilvl w:val="1"/>
          <w:numId w:val="900"/>
        </w:numPr>
        <w:spacing w:before="0" w:after="0"/>
      </w:pPr>
      <w:r>
        <w:t>Output Metrics</w:t>
      </w:r>
    </w:p>
    <w:p>
      <w:pPr>
        <w:numPr>
          <w:ilvl w:val="2"/>
          <w:numId w:val="900"/>
        </w:numPr>
        <w:spacing w:before="0" w:after="0"/>
      </w:pPr>
      <w:r>
        <w:t>Media Placements</w:t>
      </w:r>
    </w:p>
    <w:p>
      <w:pPr>
        <w:numPr>
          <w:ilvl w:val="2"/>
          <w:numId w:val="900"/>
        </w:numPr>
        <w:spacing w:before="0" w:after="0"/>
      </w:pPr>
      <w:r>
        <w:t>Content Distribution</w:t>
      </w:r>
    </w:p>
    <w:p>
      <w:pPr>
        <w:numPr>
          <w:ilvl w:val="2"/>
          <w:numId w:val="900"/>
        </w:numPr>
        <w:spacing w:before="0" w:after="0"/>
      </w:pPr>
      <w:r>
        <w:t>Event Attendance</w:t>
      </w:r>
    </w:p>
    <w:p>
      <w:pPr>
        <w:numPr>
          <w:ilvl w:val="1"/>
          <w:numId w:val="900"/>
        </w:numPr>
        <w:spacing w:before="0" w:after="0"/>
      </w:pPr>
      <w:r>
        <w:t>Outtake Metrics</w:t>
      </w:r>
    </w:p>
    <w:p>
      <w:pPr>
        <w:numPr>
          <w:ilvl w:val="2"/>
          <w:numId w:val="900"/>
        </w:numPr>
        <w:spacing w:before="0" w:after="0"/>
      </w:pPr>
      <w:r>
        <w:t>Message Recall</w:t>
      </w:r>
    </w:p>
    <w:p>
      <w:pPr>
        <w:numPr>
          <w:ilvl w:val="2"/>
          <w:numId w:val="900"/>
        </w:numPr>
        <w:spacing w:before="0" w:after="0"/>
      </w:pPr>
      <w:r>
        <w:t>Awareness Levels</w:t>
      </w:r>
    </w:p>
    <w:p>
      <w:pPr>
        <w:numPr>
          <w:ilvl w:val="2"/>
          <w:numId w:val="900"/>
        </w:numPr>
        <w:spacing w:before="0" w:after="0"/>
      </w:pPr>
      <w:r>
        <w:t>Understanding Measures</w:t>
      </w:r>
    </w:p>
    <w:p>
      <w:pPr>
        <w:numPr>
          <w:ilvl w:val="1"/>
          <w:numId w:val="900"/>
        </w:numPr>
        <w:spacing w:before="0" w:after="0"/>
      </w:pPr>
      <w:r>
        <w:t>Outcome Metrics</w:t>
      </w:r>
    </w:p>
    <w:p>
      <w:pPr>
        <w:numPr>
          <w:ilvl w:val="2"/>
          <w:numId w:val="900"/>
        </w:numPr>
        <w:spacing w:before="0" w:after="0"/>
      </w:pPr>
      <w:r>
        <w:t>Attitude Change</w:t>
      </w:r>
    </w:p>
    <w:p>
      <w:pPr>
        <w:numPr>
          <w:ilvl w:val="2"/>
          <w:numId w:val="900"/>
        </w:numPr>
        <w:spacing w:before="0" w:after="0"/>
      </w:pPr>
      <w:r>
        <w:t>Behavior Change</w:t>
      </w:r>
    </w:p>
    <w:p>
      <w:pPr>
        <w:numPr>
          <w:ilvl w:val="2"/>
          <w:numId w:val="900"/>
        </w:numPr>
        <w:spacing w:before="0" w:after="0"/>
      </w:pPr>
      <w:r>
        <w:t>Relationship Quality</w:t>
      </w:r>
    </w:p>
    <w:p>
      <w:pPr>
        <w:numPr>
          <w:ilvl w:val="0"/>
          <w:numId w:val="900"/>
        </w:numPr>
        <w:spacing w:before="0" w:after="0"/>
      </w:pPr>
      <w:r>
        <w:t>Evaluation Methods</w:t>
      </w:r>
    </w:p>
    <w:p>
      <w:pPr>
        <w:numPr>
          <w:ilvl w:val="1"/>
          <w:numId w:val="900"/>
        </w:numPr>
        <w:spacing w:before="0" w:after="0"/>
      </w:pPr>
      <w:r>
        <w:t>Quantitative Methods</w:t>
      </w:r>
    </w:p>
    <w:p>
      <w:pPr>
        <w:numPr>
          <w:ilvl w:val="2"/>
          <w:numId w:val="900"/>
        </w:numPr>
        <w:spacing w:before="0" w:after="0"/>
      </w:pPr>
      <w:r>
        <w:t>Surveys</w:t>
      </w:r>
    </w:p>
    <w:p>
      <w:pPr>
        <w:numPr>
          <w:ilvl w:val="2"/>
          <w:numId w:val="900"/>
        </w:numPr>
        <w:spacing w:before="0" w:after="0"/>
      </w:pPr>
      <w:r>
        <w:t>Analytics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Qualitative Methods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1"/>
          <w:numId w:val="900"/>
        </w:numPr>
        <w:spacing w:before="0" w:after="0"/>
      </w:pPr>
      <w:r>
        <w:t>Mixed Methods Approaches</w:t>
      </w:r>
    </w:p>
    <w:p>
      <w:pPr>
        <w:numPr>
          <w:ilvl w:val="0"/>
          <w:numId w:val="900"/>
        </w:numPr>
        <w:spacing w:before="0" w:after="0"/>
      </w:pPr>
      <w:r>
        <w:t>Reporting and Communication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1"/>
          <w:numId w:val="900"/>
        </w:numPr>
        <w:spacing w:before="0" w:after="0"/>
      </w:pPr>
      <w:r>
        <w:t>Executive Reporting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Technology and Innovation</w:t>
      </w:r>
    </w:p>
    <w:p>
      <w:pPr>
        <w:numPr>
          <w:ilvl w:val="1"/>
          <w:numId w:val="900"/>
        </w:numPr>
        <w:spacing w:before="0" w:after="0"/>
      </w:pPr>
      <w:r>
        <w:t>Artificial Intelligence in PR</w:t>
      </w:r>
    </w:p>
    <w:p>
      <w:pPr>
        <w:numPr>
          <w:ilvl w:val="2"/>
          <w:numId w:val="900"/>
        </w:numPr>
        <w:spacing w:before="0" w:after="0"/>
      </w:pPr>
      <w:r>
        <w:t>Automated Content Creation</w:t>
      </w:r>
    </w:p>
    <w:p>
      <w:pPr>
        <w:numPr>
          <w:ilvl w:val="2"/>
          <w:numId w:val="900"/>
        </w:numPr>
        <w:spacing w:before="0" w:after="0"/>
      </w:pPr>
      <w:r>
        <w:t>Chatbots and Virtual Assistants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1"/>
          <w:numId w:val="900"/>
        </w:numPr>
        <w:spacing w:before="0" w:after="0"/>
      </w:pPr>
      <w:r>
        <w:t>Data Analytics and Big Data</w:t>
      </w:r>
    </w:p>
    <w:p>
      <w:pPr>
        <w:numPr>
          <w:ilvl w:val="2"/>
          <w:numId w:val="900"/>
        </w:numPr>
        <w:spacing w:before="0" w:after="0"/>
      </w:pPr>
      <w:r>
        <w:t>Advanced Analytics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Virtual and Augmented Reality</w:t>
      </w:r>
    </w:p>
    <w:p>
      <w:pPr>
        <w:numPr>
          <w:ilvl w:val="2"/>
          <w:numId w:val="900"/>
        </w:numPr>
        <w:spacing w:before="0" w:after="0"/>
      </w:pPr>
      <w:r>
        <w:t>Immersive Experiences</w:t>
      </w:r>
    </w:p>
    <w:p>
      <w:pPr>
        <w:numPr>
          <w:ilvl w:val="2"/>
          <w:numId w:val="900"/>
        </w:numPr>
        <w:spacing w:before="0" w:after="0"/>
      </w:pPr>
      <w:r>
        <w:t>Virtual Events</w:t>
      </w:r>
    </w:p>
    <w:p>
      <w:pPr>
        <w:numPr>
          <w:ilvl w:val="2"/>
          <w:numId w:val="900"/>
        </w:numPr>
        <w:spacing w:before="0" w:after="0"/>
      </w:pPr>
      <w:r>
        <w:t>AR Applications</w:t>
      </w:r>
    </w:p>
    <w:p>
      <w:pPr>
        <w:numPr>
          <w:ilvl w:val="0"/>
          <w:numId w:val="900"/>
        </w:numPr>
        <w:spacing w:before="0" w:after="0"/>
      </w:pPr>
      <w:r>
        <w:t>Changing Communication Landscape</w:t>
      </w:r>
    </w:p>
    <w:p>
      <w:pPr>
        <w:numPr>
          <w:ilvl w:val="1"/>
          <w:numId w:val="900"/>
        </w:numPr>
        <w:spacing w:before="0" w:after="0"/>
      </w:pPr>
      <w:r>
        <w:t>Social Media Evolution</w:t>
      </w:r>
    </w:p>
    <w:p>
      <w:pPr>
        <w:numPr>
          <w:ilvl w:val="2"/>
          <w:numId w:val="900"/>
        </w:numPr>
        <w:spacing w:before="0" w:after="0"/>
      </w:pPr>
      <w:r>
        <w:t>Platform Changes</w:t>
      </w:r>
    </w:p>
    <w:p>
      <w:pPr>
        <w:numPr>
          <w:ilvl w:val="2"/>
          <w:numId w:val="900"/>
        </w:numPr>
        <w:spacing w:before="0" w:after="0"/>
      </w:pPr>
      <w:r>
        <w:t>Algorithm Updates</w:t>
      </w:r>
    </w:p>
    <w:p>
      <w:pPr>
        <w:numPr>
          <w:ilvl w:val="2"/>
          <w:numId w:val="900"/>
        </w:numPr>
        <w:spacing w:before="0" w:after="0"/>
      </w:pPr>
      <w:r>
        <w:t>New Platforms</w:t>
      </w:r>
    </w:p>
    <w:p>
      <w:pPr>
        <w:numPr>
          <w:ilvl w:val="1"/>
          <w:numId w:val="900"/>
        </w:numPr>
        <w:spacing w:before="0" w:after="0"/>
      </w:pPr>
      <w:r>
        <w:t>Mobile Communication</w:t>
      </w:r>
    </w:p>
    <w:p>
      <w:pPr>
        <w:numPr>
          <w:ilvl w:val="2"/>
          <w:numId w:val="900"/>
        </w:numPr>
        <w:spacing w:before="0" w:after="0"/>
      </w:pPr>
      <w:r>
        <w:t>Mobile-First Strategies</w:t>
      </w:r>
    </w:p>
    <w:p>
      <w:pPr>
        <w:numPr>
          <w:ilvl w:val="2"/>
          <w:numId w:val="900"/>
        </w:numPr>
        <w:spacing w:before="0" w:after="0"/>
      </w:pPr>
      <w:r>
        <w:t>App-Based Communication</w:t>
      </w:r>
    </w:p>
    <w:p>
      <w:pPr>
        <w:numPr>
          <w:ilvl w:val="2"/>
          <w:numId w:val="900"/>
        </w:numPr>
        <w:spacing w:before="0" w:after="0"/>
      </w:pPr>
      <w:r>
        <w:t>Location-Based Services</w:t>
      </w:r>
    </w:p>
    <w:p>
      <w:pPr>
        <w:numPr>
          <w:ilvl w:val="1"/>
          <w:numId w:val="900"/>
        </w:numPr>
        <w:spacing w:before="0" w:after="0"/>
      </w:pPr>
      <w:r>
        <w:t>Personalization and Targeting</w:t>
      </w:r>
    </w:p>
    <w:p>
      <w:pPr>
        <w:numPr>
          <w:ilvl w:val="2"/>
          <w:numId w:val="900"/>
        </w:numPr>
        <w:spacing w:before="0" w:after="0"/>
      </w:pPr>
      <w:r>
        <w:t>Hyper-Personalization</w:t>
      </w:r>
    </w:p>
    <w:p>
      <w:pPr>
        <w:numPr>
          <w:ilvl w:val="2"/>
          <w:numId w:val="900"/>
        </w:numPr>
        <w:spacing w:before="0" w:after="0"/>
      </w:pPr>
      <w:r>
        <w:t>Behavioral Targeting</w:t>
      </w:r>
    </w:p>
    <w:p>
      <w:pPr>
        <w:numPr>
          <w:ilvl w:val="2"/>
          <w:numId w:val="900"/>
        </w:numPr>
        <w:spacing w:before="0" w:after="0"/>
      </w:pPr>
      <w:r>
        <w:t>Dynamic Content</w:t>
      </w:r>
    </w:p>
    <w:p>
      <w:pPr>
        <w:numPr>
          <w:ilvl w:val="0"/>
          <w:numId w:val="900"/>
        </w:numPr>
        <w:spacing w:before="0" w:after="0"/>
      </w:pPr>
      <w:r>
        <w:t>Societal and Cultural Shifts</w:t>
      </w:r>
    </w:p>
    <w:p>
      <w:pPr>
        <w:numPr>
          <w:ilvl w:val="1"/>
          <w:numId w:val="900"/>
        </w:numPr>
        <w:spacing w:before="0" w:after="0"/>
      </w:pPr>
      <w:r>
        <w:t>Purpose-Driven Communication</w:t>
      </w:r>
    </w:p>
    <w:p>
      <w:pPr>
        <w:numPr>
          <w:ilvl w:val="2"/>
          <w:numId w:val="900"/>
        </w:numPr>
        <w:spacing w:before="0" w:after="0"/>
      </w:pPr>
      <w:r>
        <w:t>Social Impact Focus</w:t>
      </w:r>
    </w:p>
    <w:p>
      <w:pPr>
        <w:numPr>
          <w:ilvl w:val="2"/>
          <w:numId w:val="900"/>
        </w:numPr>
        <w:spacing w:before="0" w:after="0"/>
      </w:pPr>
      <w:r>
        <w:t>Brand Activism</w:t>
      </w:r>
    </w:p>
    <w:p>
      <w:pPr>
        <w:numPr>
          <w:ilvl w:val="2"/>
          <w:numId w:val="900"/>
        </w:numPr>
        <w:spacing w:before="0" w:after="0"/>
      </w:pPr>
      <w:r>
        <w:t>Sustainability Communication</w:t>
      </w:r>
    </w:p>
    <w:p>
      <w:pPr>
        <w:numPr>
          <w:ilvl w:val="1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Inclusive Communication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Representation Issues</w:t>
      </w:r>
    </w:p>
    <w:p>
      <w:pPr>
        <w:numPr>
          <w:ilvl w:val="1"/>
          <w:numId w:val="900"/>
        </w:numPr>
        <w:spacing w:before="0" w:after="0"/>
      </w:pPr>
      <w:r>
        <w:t>Trust and Transparency</w:t>
      </w:r>
    </w:p>
    <w:p>
      <w:pPr>
        <w:numPr>
          <w:ilvl w:val="2"/>
          <w:numId w:val="900"/>
        </w:numPr>
        <w:spacing w:before="0" w:after="0"/>
      </w:pPr>
      <w:r>
        <w:t>Authenticity Demands</w:t>
      </w:r>
    </w:p>
    <w:p>
      <w:pPr>
        <w:numPr>
          <w:ilvl w:val="2"/>
          <w:numId w:val="900"/>
        </w:numPr>
        <w:spacing w:before="0" w:after="0"/>
      </w:pPr>
      <w:r>
        <w:t>Transparency Expectations</w:t>
      </w:r>
    </w:p>
    <w:p>
      <w:pPr>
        <w:numPr>
          <w:ilvl w:val="2"/>
          <w:numId w:val="900"/>
        </w:numPr>
        <w:spacing w:before="0" w:after="0"/>
      </w:pPr>
      <w:r>
        <w:t>Credibility Challenges</w:t>
      </w:r>
    </w:p>
    <w:p>
      <w:pPr>
        <w:pStyle w:val="Heading1"/>
      </w:pPr>
      <w:r>
        <w:t>Career Development in Public Relations</w:t>
      </w:r>
    </w:p>
    <w:p>
      <w:pPr>
        <w:numPr>
          <w:ilvl w:val="0"/>
          <w:numId w:val="900"/>
        </w:numPr>
        <w:spacing w:before="0" w:after="0"/>
      </w:pPr>
      <w:r>
        <w:t>Essential Skills and Competencies</w:t>
      </w:r>
    </w:p>
    <w:p>
      <w:pPr>
        <w:numPr>
          <w:ilvl w:val="1"/>
          <w:numId w:val="900"/>
        </w:numPr>
        <w:spacing w:before="0" w:after="0"/>
      </w:pPr>
      <w:r>
        <w:t>Core Communication Skills</w:t>
      </w:r>
    </w:p>
    <w:p>
      <w:pPr>
        <w:numPr>
          <w:ilvl w:val="2"/>
          <w:numId w:val="900"/>
        </w:numPr>
        <w:spacing w:before="0" w:after="0"/>
      </w:pPr>
      <w:r>
        <w:t>Writing Proficiency</w:t>
      </w:r>
    </w:p>
    <w:p>
      <w:pPr>
        <w:numPr>
          <w:ilvl w:val="2"/>
          <w:numId w:val="900"/>
        </w:numPr>
        <w:spacing w:before="0" w:after="0"/>
      </w:pPr>
      <w:r>
        <w:t>Verbal Communication</w:t>
      </w:r>
    </w:p>
    <w:p>
      <w:pPr>
        <w:numPr>
          <w:ilvl w:val="2"/>
          <w:numId w:val="900"/>
        </w:numPr>
        <w:spacing w:before="0" w:after="0"/>
      </w:pPr>
      <w:r>
        <w:t>Presentation Skills</w:t>
      </w:r>
    </w:p>
    <w:p>
      <w:pPr>
        <w:numPr>
          <w:ilvl w:val="1"/>
          <w:numId w:val="900"/>
        </w:numPr>
        <w:spacing w:before="0" w:after="0"/>
      </w:pPr>
      <w:r>
        <w:t>Strategic Thinking</w:t>
      </w:r>
    </w:p>
    <w:p>
      <w:pPr>
        <w:numPr>
          <w:ilvl w:val="2"/>
          <w:numId w:val="900"/>
        </w:numPr>
        <w:spacing w:before="0" w:after="0"/>
      </w:pPr>
      <w:r>
        <w:t>Problem-Solving Abilities</w:t>
      </w:r>
    </w:p>
    <w:p>
      <w:pPr>
        <w:numPr>
          <w:ilvl w:val="2"/>
          <w:numId w:val="900"/>
        </w:numPr>
        <w:spacing w:before="0" w:after="0"/>
      </w:pPr>
      <w:r>
        <w:t>Analytical Skills</w:t>
      </w:r>
    </w:p>
    <w:p>
      <w:pPr>
        <w:numPr>
          <w:ilvl w:val="2"/>
          <w:numId w:val="900"/>
        </w:numPr>
        <w:spacing w:before="0" w:after="0"/>
      </w:pPr>
      <w:r>
        <w:t>Planning Capabilities</w:t>
      </w:r>
    </w:p>
    <w:p>
      <w:pPr>
        <w:numPr>
          <w:ilvl w:val="1"/>
          <w:numId w:val="900"/>
        </w:numPr>
        <w:spacing w:before="0" w:after="0"/>
      </w:pPr>
      <w:r>
        <w:t>Digital Literacy</w:t>
      </w:r>
    </w:p>
    <w:p>
      <w:pPr>
        <w:numPr>
          <w:ilvl w:val="2"/>
          <w:numId w:val="900"/>
        </w:numPr>
        <w:spacing w:before="0" w:after="0"/>
      </w:pPr>
      <w:r>
        <w:t>Social Media Proficiency</w:t>
      </w:r>
    </w:p>
    <w:p>
      <w:pPr>
        <w:numPr>
          <w:ilvl w:val="2"/>
          <w:numId w:val="900"/>
        </w:numPr>
        <w:spacing w:before="0" w:after="0"/>
      </w:pPr>
      <w:r>
        <w:t>Technology Adaptation</w:t>
      </w:r>
    </w:p>
    <w:p>
      <w:pPr>
        <w:numPr>
          <w:ilvl w:val="2"/>
          <w:numId w:val="900"/>
        </w:numPr>
        <w:spacing w:before="0" w:after="0"/>
      </w:pPr>
      <w:r>
        <w:t>Data Analysis Skills</w:t>
      </w:r>
    </w:p>
    <w:p>
      <w:pPr>
        <w:numPr>
          <w:ilvl w:val="1"/>
          <w:numId w:val="900"/>
        </w:numPr>
        <w:spacing w:before="0" w:after="0"/>
      </w:pPr>
      <w:r>
        <w:t>Interpersonal Skills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Negotiation Skills</w:t>
      </w:r>
    </w:p>
    <w:p>
      <w:pPr>
        <w:numPr>
          <w:ilvl w:val="2"/>
          <w:numId w:val="900"/>
        </w:numPr>
        <w:spacing w:before="0" w:after="0"/>
      </w:pPr>
      <w:r>
        <w:t>Cultural Competence</w:t>
      </w:r>
    </w:p>
    <w:p>
      <w:pPr>
        <w:numPr>
          <w:ilvl w:val="0"/>
          <w:numId w:val="900"/>
        </w:numPr>
        <w:spacing w:before="0" w:after="0"/>
      </w:pPr>
      <w:r>
        <w:t>Career Paths and Opportunities</w:t>
      </w:r>
    </w:p>
    <w:p>
      <w:pPr>
        <w:numPr>
          <w:ilvl w:val="1"/>
          <w:numId w:val="900"/>
        </w:numPr>
        <w:spacing w:before="0" w:after="0"/>
      </w:pPr>
      <w:r>
        <w:t>Agency vs. In-House Roles</w:t>
      </w:r>
    </w:p>
    <w:p>
      <w:pPr>
        <w:numPr>
          <w:ilvl w:val="1"/>
          <w:numId w:val="900"/>
        </w:numPr>
        <w:spacing w:before="0" w:after="0"/>
      </w:pPr>
      <w:r>
        <w:t>Specialization Areas</w:t>
      </w:r>
    </w:p>
    <w:p>
      <w:pPr>
        <w:numPr>
          <w:ilvl w:val="1"/>
          <w:numId w:val="900"/>
        </w:numPr>
        <w:spacing w:before="0" w:after="0"/>
      </w:pPr>
      <w:r>
        <w:t>Industry Sectors</w:t>
      </w:r>
    </w:p>
    <w:p>
      <w:pPr>
        <w:numPr>
          <w:ilvl w:val="1"/>
          <w:numId w:val="900"/>
        </w:numPr>
        <w:spacing w:before="0" w:after="0"/>
      </w:pPr>
      <w:r>
        <w:t>Geographic Considerations</w:t>
      </w:r>
    </w:p>
    <w:p>
      <w:pPr>
        <w:numPr>
          <w:ilvl w:val="0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Education and Training</w:t>
      </w:r>
    </w:p>
    <w:p>
      <w:pPr>
        <w:numPr>
          <w:ilvl w:val="2"/>
          <w:numId w:val="900"/>
        </w:numPr>
        <w:spacing w:before="0" w:after="0"/>
      </w:pPr>
      <w:r>
        <w:t>Formal Education</w:t>
      </w:r>
    </w:p>
    <w:p>
      <w:pPr>
        <w:numPr>
          <w:ilvl w:val="2"/>
          <w:numId w:val="900"/>
        </w:numPr>
        <w:spacing w:before="0" w:after="0"/>
      </w:pPr>
      <w:r>
        <w:t>Professional Certifications</w:t>
      </w:r>
    </w:p>
    <w:p>
      <w:pPr>
        <w:numPr>
          <w:ilvl w:val="2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Networking and Professional Associations</w:t>
      </w:r>
    </w:p>
    <w:p>
      <w:pPr>
        <w:numPr>
          <w:ilvl w:val="2"/>
          <w:numId w:val="900"/>
        </w:numPr>
        <w:spacing w:before="0" w:after="0"/>
      </w:pPr>
      <w:r>
        <w:t>Industry Organizations</w:t>
      </w:r>
    </w:p>
    <w:p>
      <w:pPr>
        <w:numPr>
          <w:ilvl w:val="2"/>
          <w:numId w:val="900"/>
        </w:numPr>
        <w:spacing w:before="0" w:after="0"/>
      </w:pPr>
      <w:r>
        <w:t>Networking Strategies</w:t>
      </w:r>
    </w:p>
    <w:p>
      <w:pPr>
        <w:numPr>
          <w:ilvl w:val="2"/>
          <w:numId w:val="900"/>
        </w:numPr>
        <w:spacing w:before="0" w:after="0"/>
      </w:pPr>
      <w:r>
        <w:t>Mentorship Programs</w:t>
      </w:r>
    </w:p>
    <w:p>
      <w:pPr>
        <w:numPr>
          <w:ilvl w:val="1"/>
          <w:numId w:val="900"/>
        </w:numPr>
        <w:spacing w:before="0" w:after="0"/>
      </w:pPr>
      <w:r>
        <w:t>Portfolio Development</w:t>
      </w:r>
    </w:p>
    <w:p>
      <w:pPr>
        <w:numPr>
          <w:ilvl w:val="2"/>
          <w:numId w:val="900"/>
        </w:numPr>
        <w:spacing w:before="0" w:after="0"/>
      </w:pPr>
      <w:r>
        <w:t>Work Samples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Professional Achievements</w:t>
      </w:r>
    </w:p>
    <w:p>
      <w:pPr>
        <w:numPr>
          <w:ilvl w:val="0"/>
          <w:numId w:val="900"/>
        </w:numPr>
        <w:spacing w:before="0" w:after="0"/>
      </w:pPr>
      <w:r>
        <w:t>Building a Successful PR Career</w:t>
      </w:r>
    </w:p>
    <w:p>
      <w:pPr>
        <w:numPr>
          <w:ilvl w:val="1"/>
          <w:numId w:val="900"/>
        </w:numPr>
        <w:spacing w:before="0" w:after="0"/>
      </w:pPr>
      <w:r>
        <w:t>Career Planning</w:t>
      </w:r>
    </w:p>
    <w:p>
      <w:pPr>
        <w:numPr>
          <w:ilvl w:val="1"/>
          <w:numId w:val="900"/>
        </w:numPr>
        <w:spacing w:before="0" w:after="0"/>
      </w:pPr>
      <w:r>
        <w:t>Skill Development</w:t>
      </w:r>
    </w:p>
    <w:p>
      <w:pPr>
        <w:numPr>
          <w:ilvl w:val="1"/>
          <w:numId w:val="900"/>
        </w:numPr>
        <w:spacing w:before="0" w:after="0"/>
      </w:pPr>
      <w:r>
        <w:t>Professional Branding</w:t>
      </w:r>
    </w:p>
    <w:p>
      <w:pPr>
        <w:numPr>
          <w:ilvl w:val="1"/>
          <w:numId w:val="900"/>
        </w:numPr>
        <w:spacing w:before="0" w:after="0"/>
      </w:pPr>
      <w:r>
        <w:t>Leadership Development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