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Public Finance</w:t>
      </w:r>
    </w:p>
    <w:p>
      <w:pPr>
        <w:pStyle w:val="Heading1"/>
      </w:pPr>
      <w:r>
        <w:t>Introduction to Public Finance</w:t>
      </w:r>
    </w:p>
    <w:p>
      <w:pPr>
        <w:numPr>
          <w:ilvl w:val="0"/>
          <w:numId w:val="900"/>
        </w:numPr>
        <w:spacing w:before="0" w:after="0"/>
      </w:pPr>
      <w:r>
        <w:t>Defining the Field of Public Finance</w:t>
      </w:r>
    </w:p>
    <w:p>
      <w:pPr>
        <w:numPr>
          <w:ilvl w:val="1"/>
          <w:numId w:val="900"/>
        </w:numPr>
        <w:spacing w:before="0" w:after="0"/>
      </w:pPr>
      <w:r>
        <w:t>Scope of Public Finance</w:t>
      </w:r>
    </w:p>
    <w:p>
      <w:pPr>
        <w:numPr>
          <w:ilvl w:val="1"/>
          <w:numId w:val="900"/>
        </w:numPr>
        <w:spacing w:before="0" w:after="0"/>
      </w:pPr>
      <w:r>
        <w:t>Distinction from Private Finance</w:t>
      </w:r>
    </w:p>
    <w:p>
      <w:pPr>
        <w:numPr>
          <w:ilvl w:val="1"/>
          <w:numId w:val="900"/>
        </w:numPr>
        <w:spacing w:before="0" w:after="0"/>
      </w:pPr>
      <w:r>
        <w:t>Historical Development of Public Finance</w:t>
      </w:r>
    </w:p>
    <w:p>
      <w:pPr>
        <w:numPr>
          <w:ilvl w:val="1"/>
          <w:numId w:val="900"/>
        </w:numPr>
        <w:spacing w:before="0" w:after="0"/>
      </w:pPr>
      <w:r>
        <w:t>Relationship to Other Economic Disciplines</w:t>
      </w:r>
    </w:p>
    <w:p>
      <w:pPr>
        <w:numPr>
          <w:ilvl w:val="0"/>
          <w:numId w:val="900"/>
        </w:numPr>
        <w:spacing w:before="0" w:after="0"/>
      </w:pPr>
      <w:r>
        <w:t>The Economic Role of Government</w:t>
      </w:r>
    </w:p>
    <w:p>
      <w:pPr>
        <w:numPr>
          <w:ilvl w:val="1"/>
          <w:numId w:val="900"/>
        </w:numPr>
        <w:spacing w:before="0" w:after="0"/>
      </w:pPr>
      <w:r>
        <w:t>The Allocation Function</w:t>
      </w:r>
    </w:p>
    <w:p>
      <w:pPr>
        <w:numPr>
          <w:ilvl w:val="2"/>
          <w:numId w:val="900"/>
        </w:numPr>
        <w:spacing w:before="0" w:after="0"/>
      </w:pPr>
      <w:r>
        <w:t>Provision of Public Goods</w:t>
      </w:r>
    </w:p>
    <w:p>
      <w:pPr>
        <w:numPr>
          <w:ilvl w:val="2"/>
          <w:numId w:val="900"/>
        </w:numPr>
        <w:spacing w:before="0" w:after="0"/>
      </w:pPr>
      <w:r>
        <w:t>Addressing Market Failures</w:t>
      </w:r>
    </w:p>
    <w:p>
      <w:pPr>
        <w:numPr>
          <w:ilvl w:val="2"/>
          <w:numId w:val="900"/>
        </w:numPr>
        <w:spacing w:before="0" w:after="0"/>
      </w:pPr>
      <w:r>
        <w:t>Regulation of Natural Monopolies</w:t>
      </w:r>
    </w:p>
    <w:p>
      <w:pPr>
        <w:numPr>
          <w:ilvl w:val="2"/>
          <w:numId w:val="900"/>
        </w:numPr>
        <w:spacing w:before="0" w:after="0"/>
      </w:pPr>
      <w:r>
        <w:t>Resource Allocation Efficiency</w:t>
      </w:r>
    </w:p>
    <w:p>
      <w:pPr>
        <w:numPr>
          <w:ilvl w:val="1"/>
          <w:numId w:val="900"/>
        </w:numPr>
        <w:spacing w:before="0" w:after="0"/>
      </w:pPr>
      <w:r>
        <w:t>The Distribution Function</w:t>
      </w:r>
    </w:p>
    <w:p>
      <w:pPr>
        <w:numPr>
          <w:ilvl w:val="2"/>
          <w:numId w:val="900"/>
        </w:numPr>
        <w:spacing w:before="0" w:after="0"/>
      </w:pPr>
      <w:r>
        <w:t>Redistribution of Income and Wealth</w:t>
      </w:r>
    </w:p>
    <w:p>
      <w:pPr>
        <w:numPr>
          <w:ilvl w:val="2"/>
          <w:numId w:val="900"/>
        </w:numPr>
        <w:spacing w:before="0" w:after="0"/>
      </w:pPr>
      <w:r>
        <w:t>Social Welfare Objectives</w:t>
      </w:r>
    </w:p>
    <w:p>
      <w:pPr>
        <w:numPr>
          <w:ilvl w:val="2"/>
          <w:numId w:val="900"/>
        </w:numPr>
        <w:spacing w:before="0" w:after="0"/>
      </w:pPr>
      <w:r>
        <w:t>Equity Considerations</w:t>
      </w:r>
    </w:p>
    <w:p>
      <w:pPr>
        <w:numPr>
          <w:ilvl w:val="1"/>
          <w:numId w:val="900"/>
        </w:numPr>
        <w:spacing w:before="0" w:after="0"/>
      </w:pPr>
      <w:r>
        <w:t>The Stabilization Function</w:t>
      </w:r>
    </w:p>
    <w:p>
      <w:pPr>
        <w:numPr>
          <w:ilvl w:val="2"/>
          <w:numId w:val="900"/>
        </w:numPr>
        <w:spacing w:before="0" w:after="0"/>
      </w:pPr>
      <w:r>
        <w:t>Macroeconomic Stabilization</w:t>
      </w:r>
    </w:p>
    <w:p>
      <w:pPr>
        <w:numPr>
          <w:ilvl w:val="2"/>
          <w:numId w:val="900"/>
        </w:numPr>
        <w:spacing w:before="0" w:after="0"/>
      </w:pPr>
      <w:r>
        <w:t>Countercyclical Fiscal Policy</w:t>
      </w:r>
    </w:p>
    <w:p>
      <w:pPr>
        <w:numPr>
          <w:ilvl w:val="2"/>
          <w:numId w:val="900"/>
        </w:numPr>
        <w:spacing w:before="0" w:after="0"/>
      </w:pPr>
      <w:r>
        <w:t>Full Employment and Price Stability</w:t>
      </w:r>
    </w:p>
    <w:p>
      <w:pPr>
        <w:numPr>
          <w:ilvl w:val="0"/>
          <w:numId w:val="900"/>
        </w:numPr>
        <w:spacing w:before="0" w:after="0"/>
      </w:pPr>
      <w:r>
        <w:t>Positive vs. Normative Public Finance</w:t>
      </w:r>
    </w:p>
    <w:p>
      <w:pPr>
        <w:numPr>
          <w:ilvl w:val="1"/>
          <w:numId w:val="900"/>
        </w:numPr>
        <w:spacing w:before="0" w:after="0"/>
      </w:pPr>
      <w:r>
        <w:t>Descriptive Analysis (Positive)</w:t>
      </w:r>
    </w:p>
    <w:p>
      <w:pPr>
        <w:numPr>
          <w:ilvl w:val="1"/>
          <w:numId w:val="900"/>
        </w:numPr>
        <w:spacing w:before="0" w:after="0"/>
      </w:pPr>
      <w:r>
        <w:t>Prescriptive Analysis (Normative)</w:t>
      </w:r>
    </w:p>
    <w:p>
      <w:pPr>
        <w:numPr>
          <w:ilvl w:val="1"/>
          <w:numId w:val="900"/>
        </w:numPr>
        <w:spacing w:before="0" w:after="0"/>
      </w:pPr>
      <w:r>
        <w:t>Value Judgments in Public Finance</w:t>
      </w:r>
    </w:p>
    <w:p>
      <w:pPr>
        <w:numPr>
          <w:ilvl w:val="1"/>
          <w:numId w:val="900"/>
        </w:numPr>
        <w:spacing w:before="0" w:after="0"/>
      </w:pPr>
      <w:r>
        <w:t>Welfare Economics Foundations</w:t>
      </w:r>
    </w:p>
    <w:p>
      <w:pPr>
        <w:numPr>
          <w:ilvl w:val="0"/>
          <w:numId w:val="900"/>
        </w:numPr>
        <w:spacing w:before="0" w:after="0"/>
      </w:pPr>
      <w:r>
        <w:t>Tools of Public Finance Analysis</w:t>
      </w:r>
    </w:p>
    <w:p>
      <w:pPr>
        <w:numPr>
          <w:ilvl w:val="1"/>
          <w:numId w:val="900"/>
        </w:numPr>
        <w:spacing w:before="0" w:after="0"/>
      </w:pPr>
      <w:r>
        <w:t>Theoretical Tools</w:t>
      </w:r>
    </w:p>
    <w:p>
      <w:pPr>
        <w:numPr>
          <w:ilvl w:val="2"/>
          <w:numId w:val="900"/>
        </w:numPr>
        <w:spacing w:before="0" w:after="0"/>
      </w:pPr>
      <w:r>
        <w:t>Microeconomic Foundations</w:t>
      </w:r>
    </w:p>
    <w:p>
      <w:pPr>
        <w:numPr>
          <w:ilvl w:val="2"/>
          <w:numId w:val="900"/>
        </w:numPr>
        <w:spacing w:before="0" w:after="0"/>
      </w:pPr>
      <w:r>
        <w:t>Welfare Economics</w:t>
      </w:r>
    </w:p>
    <w:p>
      <w:pPr>
        <w:numPr>
          <w:ilvl w:val="2"/>
          <w:numId w:val="900"/>
        </w:numPr>
        <w:spacing w:before="0" w:after="0"/>
      </w:pPr>
      <w:r>
        <w:t>Game Theory Applications</w:t>
      </w:r>
    </w:p>
    <w:p>
      <w:pPr>
        <w:numPr>
          <w:ilvl w:val="2"/>
          <w:numId w:val="900"/>
        </w:numPr>
        <w:spacing w:before="0" w:after="0"/>
      </w:pPr>
      <w:r>
        <w:t>Public Choice Theory</w:t>
      </w:r>
    </w:p>
    <w:p>
      <w:pPr>
        <w:numPr>
          <w:ilvl w:val="1"/>
          <w:numId w:val="900"/>
        </w:numPr>
        <w:spacing w:before="0" w:after="0"/>
      </w:pPr>
      <w:r>
        <w:t>Empirical Tools</w:t>
      </w:r>
    </w:p>
    <w:p>
      <w:pPr>
        <w:numPr>
          <w:ilvl w:val="2"/>
          <w:numId w:val="900"/>
        </w:numPr>
        <w:spacing w:before="0" w:after="0"/>
      </w:pPr>
      <w:r>
        <w:t>Data Collection and Measurement</w:t>
      </w:r>
    </w:p>
    <w:p>
      <w:pPr>
        <w:numPr>
          <w:ilvl w:val="2"/>
          <w:numId w:val="900"/>
        </w:numPr>
        <w:spacing w:before="0" w:after="0"/>
      </w:pPr>
      <w:r>
        <w:t>Econometric Methods</w:t>
      </w:r>
    </w:p>
    <w:p>
      <w:pPr>
        <w:numPr>
          <w:ilvl w:val="2"/>
          <w:numId w:val="900"/>
        </w:numPr>
        <w:spacing w:before="0" w:after="0"/>
      </w:pPr>
      <w:r>
        <w:t>Experimental and Quasi-Experimental Approaches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pStyle w:val="Heading1"/>
      </w:pPr>
      <w:r>
        <w:t>Market Failures and Government Intervention</w:t>
      </w:r>
    </w:p>
    <w:p>
      <w:pPr>
        <w:numPr>
          <w:ilvl w:val="0"/>
          <w:numId w:val="900"/>
        </w:numPr>
        <w:spacing w:before="0" w:after="0"/>
      </w:pPr>
      <w:r>
        <w:t>Public Goods Theory</w:t>
      </w:r>
    </w:p>
    <w:p>
      <w:pPr>
        <w:numPr>
          <w:ilvl w:val="1"/>
          <w:numId w:val="900"/>
        </w:numPr>
        <w:spacing w:before="0" w:after="0"/>
      </w:pPr>
      <w:r>
        <w:t>Characteristics of Pure Public Goods</w:t>
      </w:r>
    </w:p>
    <w:p>
      <w:pPr>
        <w:numPr>
          <w:ilvl w:val="2"/>
          <w:numId w:val="900"/>
        </w:numPr>
        <w:spacing w:before="0" w:after="0"/>
      </w:pPr>
      <w:r>
        <w:t>Non-rivalry in Consumption</w:t>
      </w:r>
    </w:p>
    <w:p>
      <w:pPr>
        <w:numPr>
          <w:ilvl w:val="2"/>
          <w:numId w:val="900"/>
        </w:numPr>
        <w:spacing w:before="0" w:after="0"/>
      </w:pPr>
      <w:r>
        <w:t>Non-excludability</w:t>
      </w:r>
    </w:p>
    <w:p>
      <w:pPr>
        <w:numPr>
          <w:ilvl w:val="1"/>
          <w:numId w:val="900"/>
        </w:numPr>
        <w:spacing w:before="0" w:after="0"/>
      </w:pPr>
      <w:r>
        <w:t>Classification of Goods</w:t>
      </w:r>
    </w:p>
    <w:p>
      <w:pPr>
        <w:numPr>
          <w:ilvl w:val="2"/>
          <w:numId w:val="900"/>
        </w:numPr>
        <w:spacing w:before="0" w:after="0"/>
      </w:pPr>
      <w:r>
        <w:t>Pure Public Goods</w:t>
      </w:r>
    </w:p>
    <w:p>
      <w:pPr>
        <w:numPr>
          <w:ilvl w:val="2"/>
          <w:numId w:val="900"/>
        </w:numPr>
        <w:spacing w:before="0" w:after="0"/>
      </w:pPr>
      <w:r>
        <w:t>Pure Private Goods</w:t>
      </w:r>
    </w:p>
    <w:p>
      <w:pPr>
        <w:numPr>
          <w:ilvl w:val="2"/>
          <w:numId w:val="900"/>
        </w:numPr>
        <w:spacing w:before="0" w:after="0"/>
      </w:pPr>
      <w:r>
        <w:t>Club Goods</w:t>
      </w:r>
    </w:p>
    <w:p>
      <w:pPr>
        <w:numPr>
          <w:ilvl w:val="2"/>
          <w:numId w:val="900"/>
        </w:numPr>
        <w:spacing w:before="0" w:after="0"/>
      </w:pPr>
      <w:r>
        <w:t>Common Pool Resources</w:t>
      </w:r>
    </w:p>
    <w:p>
      <w:pPr>
        <w:numPr>
          <w:ilvl w:val="1"/>
          <w:numId w:val="900"/>
        </w:numPr>
        <w:spacing w:before="0" w:after="0"/>
      </w:pPr>
      <w:r>
        <w:t>Impure and Local Public Goods</w:t>
      </w:r>
    </w:p>
    <w:p>
      <w:pPr>
        <w:numPr>
          <w:ilvl w:val="1"/>
          <w:numId w:val="900"/>
        </w:numPr>
        <w:spacing w:before="0" w:after="0"/>
      </w:pPr>
      <w:r>
        <w:t>The Free-Rider Problem</w:t>
      </w:r>
    </w:p>
    <w:p>
      <w:pPr>
        <w:numPr>
          <w:ilvl w:val="1"/>
          <w:numId w:val="900"/>
        </w:numPr>
        <w:spacing w:before="0" w:after="0"/>
      </w:pPr>
      <w:r>
        <w:t>Optimal Provision of Public Goods</w:t>
      </w:r>
    </w:p>
    <w:p>
      <w:pPr>
        <w:numPr>
          <w:ilvl w:val="2"/>
          <w:numId w:val="900"/>
        </w:numPr>
        <w:spacing w:before="0" w:after="0"/>
      </w:pPr>
      <w:r>
        <w:t>The Samuelson Condition</w:t>
      </w:r>
    </w:p>
    <w:p>
      <w:pPr>
        <w:numPr>
          <w:ilvl w:val="2"/>
          <w:numId w:val="900"/>
        </w:numPr>
        <w:spacing w:before="0" w:after="0"/>
      </w:pPr>
      <w:r>
        <w:t>The Lindahl Pricing Model</w:t>
      </w:r>
    </w:p>
    <w:p>
      <w:pPr>
        <w:numPr>
          <w:ilvl w:val="2"/>
          <w:numId w:val="900"/>
        </w:numPr>
        <w:spacing w:before="0" w:after="0"/>
      </w:pPr>
      <w:r>
        <w:t>Voluntary Contribution Mechanisms</w:t>
      </w:r>
    </w:p>
    <w:p>
      <w:pPr>
        <w:numPr>
          <w:ilvl w:val="2"/>
          <w:numId w:val="900"/>
        </w:numPr>
        <w:spacing w:before="0" w:after="0"/>
      </w:pPr>
      <w:r>
        <w:t>Preference Revelation Mechanisms</w:t>
      </w:r>
    </w:p>
    <w:p>
      <w:pPr>
        <w:numPr>
          <w:ilvl w:val="0"/>
          <w:numId w:val="900"/>
        </w:numPr>
        <w:spacing w:before="0" w:after="0"/>
      </w:pPr>
      <w:r>
        <w:t>Externalities</w:t>
      </w:r>
    </w:p>
    <w:p>
      <w:pPr>
        <w:numPr>
          <w:ilvl w:val="1"/>
          <w:numId w:val="900"/>
        </w:numPr>
        <w:spacing w:before="0" w:after="0"/>
      </w:pPr>
      <w:r>
        <w:t>Types of Externalities</w:t>
      </w:r>
    </w:p>
    <w:p>
      <w:pPr>
        <w:numPr>
          <w:ilvl w:val="2"/>
          <w:numId w:val="900"/>
        </w:numPr>
        <w:spacing w:before="0" w:after="0"/>
      </w:pPr>
      <w:r>
        <w:t>Negative Externalities</w:t>
      </w:r>
    </w:p>
    <w:p>
      <w:pPr>
        <w:numPr>
          <w:ilvl w:val="2"/>
          <w:numId w:val="900"/>
        </w:numPr>
        <w:spacing w:before="0" w:after="0"/>
      </w:pPr>
      <w:r>
        <w:t>Positive Externalities</w:t>
      </w:r>
    </w:p>
    <w:p>
      <w:pPr>
        <w:numPr>
          <w:ilvl w:val="2"/>
          <w:numId w:val="900"/>
        </w:numPr>
        <w:spacing w:before="0" w:after="0"/>
      </w:pPr>
      <w:r>
        <w:t>Pecuniary vs. Technological Externalities</w:t>
      </w:r>
    </w:p>
    <w:p>
      <w:pPr>
        <w:numPr>
          <w:ilvl w:val="1"/>
          <w:numId w:val="900"/>
        </w:numPr>
        <w:spacing w:before="0" w:after="0"/>
      </w:pPr>
      <w:r>
        <w:t>Private and Social Costs and Benefits</w:t>
      </w:r>
    </w:p>
    <w:p>
      <w:pPr>
        <w:numPr>
          <w:ilvl w:val="1"/>
          <w:numId w:val="900"/>
        </w:numPr>
        <w:spacing w:before="0" w:after="0"/>
      </w:pPr>
      <w:r>
        <w:t>Measuring Externalities</w:t>
      </w:r>
    </w:p>
    <w:p>
      <w:pPr>
        <w:numPr>
          <w:ilvl w:val="1"/>
          <w:numId w:val="900"/>
        </w:numPr>
        <w:spacing w:before="0" w:after="0"/>
      </w:pPr>
      <w:r>
        <w:t>Solutions to Externalities</w:t>
      </w:r>
    </w:p>
    <w:p>
      <w:pPr>
        <w:numPr>
          <w:ilvl w:val="2"/>
          <w:numId w:val="900"/>
        </w:numPr>
        <w:spacing w:before="0" w:after="0"/>
      </w:pPr>
      <w:r>
        <w:t>Private Solutions</w:t>
      </w:r>
    </w:p>
    <w:p>
      <w:pPr>
        <w:numPr>
          <w:ilvl w:val="3"/>
          <w:numId w:val="900"/>
        </w:numPr>
        <w:spacing w:before="0" w:after="0"/>
      </w:pPr>
      <w:r>
        <w:t>Coase Theorem and Private Bargaining</w:t>
      </w:r>
    </w:p>
    <w:p>
      <w:pPr>
        <w:numPr>
          <w:ilvl w:val="3"/>
          <w:numId w:val="900"/>
        </w:numPr>
        <w:spacing w:before="0" w:after="0"/>
      </w:pPr>
      <w:r>
        <w:t>Conditions for Coase Theorem</w:t>
      </w:r>
    </w:p>
    <w:p>
      <w:pPr>
        <w:numPr>
          <w:ilvl w:val="3"/>
          <w:numId w:val="900"/>
        </w:numPr>
        <w:spacing w:before="0" w:after="0"/>
      </w:pPr>
      <w:r>
        <w:t>Limitations of Private Bargaining</w:t>
      </w:r>
    </w:p>
    <w:p>
      <w:pPr>
        <w:numPr>
          <w:ilvl w:val="2"/>
          <w:numId w:val="900"/>
        </w:numPr>
        <w:spacing w:before="0" w:after="0"/>
      </w:pPr>
      <w:r>
        <w:t>Government Intervention</w:t>
      </w:r>
    </w:p>
    <w:p>
      <w:pPr>
        <w:numPr>
          <w:ilvl w:val="3"/>
          <w:numId w:val="900"/>
        </w:numPr>
        <w:spacing w:before="0" w:after="0"/>
      </w:pPr>
      <w:r>
        <w:t>Pigouvian Taxes and Subsidies</w:t>
      </w:r>
    </w:p>
    <w:p>
      <w:pPr>
        <w:numPr>
          <w:ilvl w:val="3"/>
          <w:numId w:val="900"/>
        </w:numPr>
        <w:spacing w:before="0" w:after="0"/>
      </w:pPr>
      <w:r>
        <w:t>Regulation and Command-and-Control Policies</w:t>
      </w:r>
    </w:p>
    <w:p>
      <w:pPr>
        <w:numPr>
          <w:ilvl w:val="3"/>
          <w:numId w:val="900"/>
        </w:numPr>
        <w:spacing w:before="0" w:after="0"/>
      </w:pPr>
      <w:r>
        <w:t>Cap-and-Trade Systems</w:t>
      </w:r>
    </w:p>
    <w:p>
      <w:pPr>
        <w:numPr>
          <w:ilvl w:val="3"/>
          <w:numId w:val="900"/>
        </w:numPr>
        <w:spacing w:before="0" w:after="0"/>
      </w:pPr>
      <w:r>
        <w:t>Standards and Quotas</w:t>
      </w:r>
    </w:p>
    <w:p>
      <w:pPr>
        <w:numPr>
          <w:ilvl w:val="0"/>
          <w:numId w:val="900"/>
        </w:numPr>
        <w:spacing w:before="0" w:after="0"/>
      </w:pPr>
      <w:r>
        <w:t>Information Problems</w:t>
      </w:r>
    </w:p>
    <w:p>
      <w:pPr>
        <w:numPr>
          <w:ilvl w:val="1"/>
          <w:numId w:val="900"/>
        </w:numPr>
        <w:spacing w:before="0" w:after="0"/>
      </w:pPr>
      <w:r>
        <w:t>Asymmetric Information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1"/>
          <w:numId w:val="900"/>
        </w:numPr>
        <w:spacing w:before="0" w:after="0"/>
      </w:pPr>
      <w:r>
        <w:t>Applications to Public Policy</w:t>
      </w:r>
    </w:p>
    <w:p>
      <w:pPr>
        <w:numPr>
          <w:ilvl w:val="2"/>
          <w:numId w:val="900"/>
        </w:numPr>
        <w:spacing w:before="0" w:after="0"/>
      </w:pPr>
      <w:r>
        <w:t>Insurance Markets</w:t>
      </w:r>
    </w:p>
    <w:p>
      <w:pPr>
        <w:numPr>
          <w:ilvl w:val="2"/>
          <w:numId w:val="900"/>
        </w:numPr>
        <w:spacing w:before="0" w:after="0"/>
      </w:pPr>
      <w:r>
        <w:t>Public Program Design</w:t>
      </w:r>
    </w:p>
    <w:p>
      <w:pPr>
        <w:numPr>
          <w:ilvl w:val="2"/>
          <w:numId w:val="900"/>
        </w:numPr>
        <w:spacing w:before="0" w:after="0"/>
      </w:pPr>
      <w:r>
        <w:t>Monitoring and Enforcement</w:t>
      </w:r>
    </w:p>
    <w:p>
      <w:pPr>
        <w:numPr>
          <w:ilvl w:val="0"/>
          <w:numId w:val="900"/>
        </w:numPr>
        <w:spacing w:before="0" w:after="0"/>
      </w:pPr>
      <w:r>
        <w:t>Market Power and Competition</w:t>
      </w:r>
    </w:p>
    <w:p>
      <w:pPr>
        <w:numPr>
          <w:ilvl w:val="1"/>
          <w:numId w:val="900"/>
        </w:numPr>
        <w:spacing w:before="0" w:after="0"/>
      </w:pPr>
      <w:r>
        <w:t>Natural Monopolies</w:t>
      </w:r>
    </w:p>
    <w:p>
      <w:pPr>
        <w:numPr>
          <w:ilvl w:val="1"/>
          <w:numId w:val="900"/>
        </w:numPr>
        <w:spacing w:before="0" w:after="0"/>
      </w:pPr>
      <w:r>
        <w:t>Regulation of Monopolies</w:t>
      </w:r>
    </w:p>
    <w:p>
      <w:pPr>
        <w:numPr>
          <w:ilvl w:val="1"/>
          <w:numId w:val="900"/>
        </w:numPr>
        <w:spacing w:before="0" w:after="0"/>
      </w:pPr>
      <w:r>
        <w:t>Antitrust Policy</w:t>
      </w:r>
    </w:p>
    <w:p>
      <w:pPr>
        <w:numPr>
          <w:ilvl w:val="1"/>
          <w:numId w:val="900"/>
        </w:numPr>
        <w:spacing w:before="0" w:after="0"/>
      </w:pPr>
      <w:r>
        <w:t>Public Enterprise</w:t>
      </w:r>
    </w:p>
    <w:p>
      <w:pPr>
        <w:pStyle w:val="Heading1"/>
      </w:pPr>
      <w:r>
        <w:t>Public Expenditure Analysis</w:t>
      </w:r>
    </w:p>
    <w:p>
      <w:pPr>
        <w:numPr>
          <w:ilvl w:val="0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Framework for Cost-Benefit Analysis</w:t>
      </w:r>
    </w:p>
    <w:p>
      <w:pPr>
        <w:numPr>
          <w:ilvl w:val="2"/>
          <w:numId w:val="900"/>
        </w:numPr>
        <w:spacing w:before="0" w:after="0"/>
      </w:pPr>
      <w:r>
        <w:t>Identifying Alternatives</w:t>
      </w:r>
    </w:p>
    <w:p>
      <w:pPr>
        <w:numPr>
          <w:ilvl w:val="2"/>
          <w:numId w:val="900"/>
        </w:numPr>
        <w:spacing w:before="0" w:after="0"/>
      </w:pPr>
      <w:r>
        <w:t>Setting the Analytical Perspective</w:t>
      </w:r>
    </w:p>
    <w:p>
      <w:pPr>
        <w:numPr>
          <w:ilvl w:val="2"/>
          <w:numId w:val="900"/>
        </w:numPr>
        <w:spacing w:before="0" w:after="0"/>
      </w:pPr>
      <w:r>
        <w:t>Defining the Relevant Population</w:t>
      </w:r>
    </w:p>
    <w:p>
      <w:pPr>
        <w:numPr>
          <w:ilvl w:val="1"/>
          <w:numId w:val="900"/>
        </w:numPr>
        <w:spacing w:before="0" w:after="0"/>
      </w:pPr>
      <w:r>
        <w:t>Measuring Costs and Benefits</w:t>
      </w:r>
    </w:p>
    <w:p>
      <w:pPr>
        <w:numPr>
          <w:ilvl w:val="2"/>
          <w:numId w:val="900"/>
        </w:numPr>
        <w:spacing w:before="0" w:after="0"/>
      </w:pPr>
      <w:r>
        <w:t>Direct Costs and Benefits</w:t>
      </w:r>
    </w:p>
    <w:p>
      <w:pPr>
        <w:numPr>
          <w:ilvl w:val="2"/>
          <w:numId w:val="900"/>
        </w:numPr>
        <w:spacing w:before="0" w:after="0"/>
      </w:pPr>
      <w:r>
        <w:t>Indirect Effects</w:t>
      </w:r>
    </w:p>
    <w:p>
      <w:pPr>
        <w:numPr>
          <w:ilvl w:val="2"/>
          <w:numId w:val="900"/>
        </w:numPr>
        <w:spacing w:before="0" w:after="0"/>
      </w:pPr>
      <w:r>
        <w:t>Valuing Public Goods and Intangibles</w:t>
      </w:r>
    </w:p>
    <w:p>
      <w:pPr>
        <w:numPr>
          <w:ilvl w:val="2"/>
          <w:numId w:val="900"/>
        </w:numPr>
        <w:spacing w:before="0" w:after="0"/>
      </w:pPr>
      <w:r>
        <w:t>Valuing Human Life</w:t>
      </w:r>
    </w:p>
    <w:p>
      <w:pPr>
        <w:numPr>
          <w:ilvl w:val="2"/>
          <w:numId w:val="900"/>
        </w:numPr>
        <w:spacing w:before="0" w:after="0"/>
      </w:pPr>
      <w:r>
        <w:t>Shadow Pricing</w:t>
      </w:r>
    </w:p>
    <w:p>
      <w:pPr>
        <w:numPr>
          <w:ilvl w:val="2"/>
          <w:numId w:val="900"/>
        </w:numPr>
        <w:spacing w:before="0" w:after="0"/>
      </w:pPr>
      <w:r>
        <w:t>Revealed Preference Methods</w:t>
      </w:r>
    </w:p>
    <w:p>
      <w:pPr>
        <w:numPr>
          <w:ilvl w:val="2"/>
          <w:numId w:val="900"/>
        </w:numPr>
        <w:spacing w:before="0" w:after="0"/>
      </w:pPr>
      <w:r>
        <w:t>Stated Preference Methods</w:t>
      </w:r>
    </w:p>
    <w:p>
      <w:pPr>
        <w:numPr>
          <w:ilvl w:val="1"/>
          <w:numId w:val="900"/>
        </w:numPr>
        <w:spacing w:before="0" w:after="0"/>
      </w:pPr>
      <w:r>
        <w:t>Discounting Future Costs and Benefits</w:t>
      </w:r>
    </w:p>
    <w:p>
      <w:pPr>
        <w:numPr>
          <w:ilvl w:val="2"/>
          <w:numId w:val="900"/>
        </w:numPr>
        <w:spacing w:before="0" w:after="0"/>
      </w:pPr>
      <w:r>
        <w:t>Present Value Calculations</w:t>
      </w:r>
    </w:p>
    <w:p>
      <w:pPr>
        <w:numPr>
          <w:ilvl w:val="2"/>
          <w:numId w:val="900"/>
        </w:numPr>
        <w:spacing w:before="0" w:after="0"/>
      </w:pPr>
      <w:r>
        <w:t>Choosing a Social Discount Rate</w:t>
      </w:r>
    </w:p>
    <w:p>
      <w:pPr>
        <w:numPr>
          <w:ilvl w:val="2"/>
          <w:numId w:val="900"/>
        </w:numPr>
        <w:spacing w:before="0" w:after="0"/>
      </w:pPr>
      <w:r>
        <w:t>Intergenerational Equity Issues</w:t>
      </w:r>
    </w:p>
    <w:p>
      <w:pPr>
        <w:numPr>
          <w:ilvl w:val="1"/>
          <w:numId w:val="900"/>
        </w:numPr>
        <w:spacing w:before="0" w:after="0"/>
      </w:pPr>
      <w:r>
        <w:t>Uncertainty and Risk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Distributional Analysis</w:t>
      </w:r>
    </w:p>
    <w:p>
      <w:pPr>
        <w:numPr>
          <w:ilvl w:val="2"/>
          <w:numId w:val="900"/>
        </w:numPr>
        <w:spacing w:before="0" w:after="0"/>
      </w:pPr>
      <w:r>
        <w:t>Identifying Winners and Losers</w:t>
      </w:r>
    </w:p>
    <w:p>
      <w:pPr>
        <w:numPr>
          <w:ilvl w:val="2"/>
          <w:numId w:val="900"/>
        </w:numPr>
        <w:spacing w:before="0" w:after="0"/>
      </w:pPr>
      <w:r>
        <w:t>Weighting Distributional Effects</w:t>
      </w:r>
    </w:p>
    <w:p>
      <w:pPr>
        <w:numPr>
          <w:ilvl w:val="0"/>
          <w:numId w:val="900"/>
        </w:numPr>
        <w:spacing w:before="0" w:after="0"/>
      </w:pPr>
      <w:r>
        <w:t>Major Areas of Government Spending</w:t>
      </w:r>
    </w:p>
    <w:p>
      <w:pPr>
        <w:numPr>
          <w:ilvl w:val="1"/>
          <w:numId w:val="900"/>
        </w:numPr>
        <w:spacing w:before="0" w:after="0"/>
      </w:pPr>
      <w:r>
        <w:t>Social Insurance Programs</w:t>
      </w:r>
    </w:p>
    <w:p>
      <w:pPr>
        <w:numPr>
          <w:ilvl w:val="2"/>
          <w:numId w:val="900"/>
        </w:numPr>
        <w:spacing w:before="0" w:after="0"/>
      </w:pPr>
      <w:r>
        <w:t>Structure and Objectives</w:t>
      </w:r>
    </w:p>
    <w:p>
      <w:pPr>
        <w:numPr>
          <w:ilvl w:val="2"/>
          <w:numId w:val="900"/>
        </w:numPr>
        <w:spacing w:before="0" w:after="0"/>
      </w:pPr>
      <w:r>
        <w:t>Fiscal Impact</w:t>
      </w:r>
    </w:p>
    <w:p>
      <w:pPr>
        <w:numPr>
          <w:ilvl w:val="2"/>
          <w:numId w:val="900"/>
        </w:numPr>
        <w:spacing w:before="0" w:after="0"/>
      </w:pPr>
      <w:r>
        <w:t>Sustainability Issues</w:t>
      </w:r>
    </w:p>
    <w:p>
      <w:pPr>
        <w:numPr>
          <w:ilvl w:val="1"/>
          <w:numId w:val="900"/>
        </w:numPr>
        <w:spacing w:before="0" w:after="0"/>
      </w:pPr>
      <w:r>
        <w:t>Healthcare</w:t>
      </w:r>
    </w:p>
    <w:p>
      <w:pPr>
        <w:numPr>
          <w:ilvl w:val="2"/>
          <w:numId w:val="900"/>
        </w:numPr>
        <w:spacing w:before="0" w:after="0"/>
      </w:pPr>
      <w:r>
        <w:t>Public vs. Private Provision</w:t>
      </w:r>
    </w:p>
    <w:p>
      <w:pPr>
        <w:numPr>
          <w:ilvl w:val="2"/>
          <w:numId w:val="900"/>
        </w:numPr>
        <w:spacing w:before="0" w:after="0"/>
      </w:pPr>
      <w:r>
        <w:t>Funding Mechanisms</w:t>
      </w:r>
    </w:p>
    <w:p>
      <w:pPr>
        <w:numPr>
          <w:ilvl w:val="2"/>
          <w:numId w:val="900"/>
        </w:numPr>
        <w:spacing w:before="0" w:after="0"/>
      </w:pPr>
      <w:r>
        <w:t>Cost Control Strategies</w:t>
      </w:r>
    </w:p>
    <w:p>
      <w:pPr>
        <w:numPr>
          <w:ilvl w:val="2"/>
          <w:numId w:val="900"/>
        </w:numPr>
        <w:spacing w:before="0" w:after="0"/>
      </w:pPr>
      <w:r>
        <w:t>Quality and Access Issues</w:t>
      </w:r>
    </w:p>
    <w:p>
      <w:pPr>
        <w:numPr>
          <w:ilvl w:val="1"/>
          <w:numId w:val="900"/>
        </w:numPr>
        <w:spacing w:before="0" w:after="0"/>
      </w:pPr>
      <w:r>
        <w:t>Education</w:t>
      </w:r>
    </w:p>
    <w:p>
      <w:pPr>
        <w:numPr>
          <w:ilvl w:val="2"/>
          <w:numId w:val="900"/>
        </w:numPr>
        <w:spacing w:before="0" w:after="0"/>
      </w:pPr>
      <w:r>
        <w:t>Public vs. Private Provision</w:t>
      </w:r>
    </w:p>
    <w:p>
      <w:pPr>
        <w:numPr>
          <w:ilvl w:val="2"/>
          <w:numId w:val="900"/>
        </w:numPr>
        <w:spacing w:before="0" w:after="0"/>
      </w:pPr>
      <w:r>
        <w:t>Education Finance</w:t>
      </w:r>
    </w:p>
    <w:p>
      <w:pPr>
        <w:numPr>
          <w:ilvl w:val="2"/>
          <w:numId w:val="900"/>
        </w:numPr>
        <w:spacing w:before="0" w:after="0"/>
      </w:pPr>
      <w:r>
        <w:t>Human Capital Investment</w:t>
      </w:r>
    </w:p>
    <w:p>
      <w:pPr>
        <w:numPr>
          <w:ilvl w:val="2"/>
          <w:numId w:val="900"/>
        </w:numPr>
        <w:spacing w:before="0" w:after="0"/>
      </w:pPr>
      <w:r>
        <w:t>Externalities in Education</w:t>
      </w:r>
    </w:p>
    <w:p>
      <w:pPr>
        <w:numPr>
          <w:ilvl w:val="1"/>
          <w:numId w:val="900"/>
        </w:numPr>
        <w:spacing w:before="0" w:after="0"/>
      </w:pPr>
      <w:r>
        <w:t>National Defense</w:t>
      </w:r>
    </w:p>
    <w:p>
      <w:pPr>
        <w:numPr>
          <w:ilvl w:val="2"/>
          <w:numId w:val="900"/>
        </w:numPr>
        <w:spacing w:before="0" w:after="0"/>
      </w:pPr>
      <w:r>
        <w:t>Public Good Aspects</w:t>
      </w:r>
    </w:p>
    <w:p>
      <w:pPr>
        <w:numPr>
          <w:ilvl w:val="2"/>
          <w:numId w:val="900"/>
        </w:numPr>
        <w:spacing w:before="0" w:after="0"/>
      </w:pPr>
      <w:r>
        <w:t>Budgeting and Procurement</w:t>
      </w:r>
    </w:p>
    <w:p>
      <w:pPr>
        <w:numPr>
          <w:ilvl w:val="2"/>
          <w:numId w:val="900"/>
        </w:numPr>
        <w:spacing w:before="0" w:after="0"/>
      </w:pPr>
      <w:r>
        <w:t>Defense Economics</w:t>
      </w:r>
    </w:p>
    <w:p>
      <w:pPr>
        <w:numPr>
          <w:ilvl w:val="1"/>
          <w:numId w:val="900"/>
        </w:numPr>
        <w:spacing w:before="0" w:after="0"/>
      </w:pPr>
      <w:r>
        <w:t>Public Infrastructure</w:t>
      </w:r>
    </w:p>
    <w:p>
      <w:pPr>
        <w:numPr>
          <w:ilvl w:val="2"/>
          <w:numId w:val="900"/>
        </w:numPr>
        <w:spacing w:before="0" w:after="0"/>
      </w:pPr>
      <w:r>
        <w:t>Types of Infrastructure</w:t>
      </w:r>
    </w:p>
    <w:p>
      <w:pPr>
        <w:numPr>
          <w:ilvl w:val="2"/>
          <w:numId w:val="900"/>
        </w:numPr>
        <w:spacing w:before="0" w:after="0"/>
      </w:pPr>
      <w:r>
        <w:t>Financing Infrastructure Projects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Infrastructure Investment and Economic Growth</w:t>
      </w:r>
    </w:p>
    <w:p>
      <w:pPr>
        <w:pStyle w:val="Heading1"/>
      </w:pPr>
      <w:r>
        <w:t>Principles of Taxation</w:t>
      </w:r>
    </w:p>
    <w:p>
      <w:pPr>
        <w:numPr>
          <w:ilvl w:val="0"/>
          <w:numId w:val="900"/>
        </w:numPr>
        <w:spacing w:before="0" w:after="0"/>
      </w:pPr>
      <w:r>
        <w:t>Desirable Characteristics of a Tax System</w:t>
      </w:r>
    </w:p>
    <w:p>
      <w:pPr>
        <w:numPr>
          <w:ilvl w:val="1"/>
          <w:numId w:val="900"/>
        </w:numPr>
        <w:spacing w:before="0" w:after="0"/>
      </w:pPr>
      <w:r>
        <w:t>Economic Efficiency</w:t>
      </w:r>
    </w:p>
    <w:p>
      <w:pPr>
        <w:numPr>
          <w:ilvl w:val="2"/>
          <w:numId w:val="900"/>
        </w:numPr>
        <w:spacing w:before="0" w:after="0"/>
      </w:pPr>
      <w:r>
        <w:t>Minimizing Distortions</w:t>
      </w:r>
    </w:p>
    <w:p>
      <w:pPr>
        <w:numPr>
          <w:ilvl w:val="2"/>
          <w:numId w:val="900"/>
        </w:numPr>
        <w:spacing w:before="0" w:after="0"/>
      </w:pPr>
      <w:r>
        <w:t>Neutrality</w:t>
      </w:r>
    </w:p>
    <w:p>
      <w:pPr>
        <w:numPr>
          <w:ilvl w:val="2"/>
          <w:numId w:val="900"/>
        </w:numPr>
        <w:spacing w:before="0" w:after="0"/>
      </w:pPr>
      <w:r>
        <w:t>Optimal Tax Theory</w:t>
      </w:r>
    </w:p>
    <w:p>
      <w:pPr>
        <w:numPr>
          <w:ilvl w:val="1"/>
          <w:numId w:val="900"/>
        </w:numPr>
        <w:spacing w:before="0" w:after="0"/>
      </w:pPr>
      <w:r>
        <w:t>Administrative Simplicity</w:t>
      </w:r>
    </w:p>
    <w:p>
      <w:pPr>
        <w:numPr>
          <w:ilvl w:val="2"/>
          <w:numId w:val="900"/>
        </w:numPr>
        <w:spacing w:before="0" w:after="0"/>
      </w:pPr>
      <w:r>
        <w:t>Ease of Compliance</w:t>
      </w:r>
    </w:p>
    <w:p>
      <w:pPr>
        <w:numPr>
          <w:ilvl w:val="2"/>
          <w:numId w:val="900"/>
        </w:numPr>
        <w:spacing w:before="0" w:after="0"/>
      </w:pPr>
      <w:r>
        <w:t>Cost of Administration</w:t>
      </w:r>
    </w:p>
    <w:p>
      <w:pPr>
        <w:numPr>
          <w:ilvl w:val="2"/>
          <w:numId w:val="900"/>
        </w:numPr>
        <w:spacing w:before="0" w:after="0"/>
      </w:pPr>
      <w:r>
        <w:t>Tax Gap and Compliance</w:t>
      </w:r>
    </w:p>
    <w:p>
      <w:pPr>
        <w:numPr>
          <w:ilvl w:val="1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Responsiveness to Economic Changes</w:t>
      </w:r>
    </w:p>
    <w:p>
      <w:pPr>
        <w:numPr>
          <w:ilvl w:val="2"/>
          <w:numId w:val="900"/>
        </w:numPr>
        <w:spacing w:before="0" w:after="0"/>
      </w:pPr>
      <w:r>
        <w:t>Automatic Stabilizers</w:t>
      </w:r>
    </w:p>
    <w:p>
      <w:pPr>
        <w:numPr>
          <w:ilvl w:val="1"/>
          <w:numId w:val="900"/>
        </w:numPr>
        <w:spacing w:before="0" w:after="0"/>
      </w:pPr>
      <w:r>
        <w:t>Political Responsibility and Transparency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Public Understanding</w:t>
      </w:r>
    </w:p>
    <w:p>
      <w:pPr>
        <w:numPr>
          <w:ilvl w:val="2"/>
          <w:numId w:val="900"/>
        </w:numPr>
        <w:spacing w:before="0" w:after="0"/>
      </w:pPr>
      <w:r>
        <w:t>Tax Visibility</w:t>
      </w:r>
    </w:p>
    <w:p>
      <w:pPr>
        <w:numPr>
          <w:ilvl w:val="1"/>
          <w:numId w:val="900"/>
        </w:numPr>
        <w:spacing w:before="0" w:after="0"/>
      </w:pPr>
      <w:r>
        <w:t>Fairness and Equity</w:t>
      </w:r>
    </w:p>
    <w:p>
      <w:pPr>
        <w:numPr>
          <w:ilvl w:val="2"/>
          <w:numId w:val="900"/>
        </w:numPr>
        <w:spacing w:before="0" w:after="0"/>
      </w:pPr>
      <w:r>
        <w:t>Horizontal Equity</w:t>
      </w:r>
    </w:p>
    <w:p>
      <w:pPr>
        <w:numPr>
          <w:ilvl w:val="2"/>
          <w:numId w:val="900"/>
        </w:numPr>
        <w:spacing w:before="0" w:after="0"/>
      </w:pPr>
      <w:r>
        <w:t>Vertical Equity</w:t>
      </w:r>
    </w:p>
    <w:p>
      <w:pPr>
        <w:numPr>
          <w:ilvl w:val="2"/>
          <w:numId w:val="900"/>
        </w:numPr>
        <w:spacing w:before="0" w:after="0"/>
      </w:pPr>
      <w:r>
        <w:t>Benefit vs. Ability-to-Pay Principles</w:t>
      </w:r>
    </w:p>
    <w:p>
      <w:pPr>
        <w:numPr>
          <w:ilvl w:val="0"/>
          <w:numId w:val="900"/>
        </w:numPr>
        <w:spacing w:before="0" w:after="0"/>
      </w:pPr>
      <w:r>
        <w:t>Tax Equity and Fairness</w:t>
      </w:r>
    </w:p>
    <w:p>
      <w:pPr>
        <w:numPr>
          <w:ilvl w:val="1"/>
          <w:numId w:val="900"/>
        </w:numPr>
        <w:spacing w:before="0" w:after="0"/>
      </w:pPr>
      <w:r>
        <w:t>The Benefits Principle</w:t>
      </w:r>
    </w:p>
    <w:p>
      <w:pPr>
        <w:numPr>
          <w:ilvl w:val="2"/>
          <w:numId w:val="900"/>
        </w:numPr>
        <w:spacing w:before="0" w:after="0"/>
      </w:pPr>
      <w:r>
        <w:t>User Fees</w:t>
      </w:r>
    </w:p>
    <w:p>
      <w:pPr>
        <w:numPr>
          <w:ilvl w:val="2"/>
          <w:numId w:val="900"/>
        </w:numPr>
        <w:spacing w:before="0" w:after="0"/>
      </w:pPr>
      <w:r>
        <w:t>Linkage to Public Services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The Ability-to-Pay Principle</w:t>
      </w:r>
    </w:p>
    <w:p>
      <w:pPr>
        <w:numPr>
          <w:ilvl w:val="2"/>
          <w:numId w:val="900"/>
        </w:numPr>
        <w:spacing w:before="0" w:after="0"/>
      </w:pPr>
      <w:r>
        <w:t>Defining Ability to Pay</w:t>
      </w:r>
    </w:p>
    <w:p>
      <w:pPr>
        <w:numPr>
          <w:ilvl w:val="2"/>
          <w:numId w:val="900"/>
        </w:numPr>
        <w:spacing w:before="0" w:after="0"/>
      </w:pPr>
      <w:r>
        <w:t>Income vs. Consumption vs. Wealth</w:t>
      </w:r>
    </w:p>
    <w:p>
      <w:pPr>
        <w:numPr>
          <w:ilvl w:val="2"/>
          <w:numId w:val="900"/>
        </w:numPr>
        <w:spacing w:before="0" w:after="0"/>
      </w:pPr>
      <w:r>
        <w:t>Horizontal Equity</w:t>
      </w:r>
    </w:p>
    <w:p>
      <w:pPr>
        <w:numPr>
          <w:ilvl w:val="2"/>
          <w:numId w:val="900"/>
        </w:numPr>
        <w:spacing w:before="0" w:after="0"/>
      </w:pPr>
      <w:r>
        <w:t>Vertical Equity</w:t>
      </w:r>
    </w:p>
    <w:p>
      <w:pPr>
        <w:numPr>
          <w:ilvl w:val="3"/>
          <w:numId w:val="900"/>
        </w:numPr>
        <w:spacing w:before="0" w:after="0"/>
      </w:pPr>
      <w:r>
        <w:t>Progressive Taxation</w:t>
      </w:r>
    </w:p>
    <w:p>
      <w:pPr>
        <w:numPr>
          <w:ilvl w:val="3"/>
          <w:numId w:val="900"/>
        </w:numPr>
        <w:spacing w:before="0" w:after="0"/>
      </w:pPr>
      <w:r>
        <w:t>Proportional Taxation</w:t>
      </w:r>
    </w:p>
    <w:p>
      <w:pPr>
        <w:numPr>
          <w:ilvl w:val="3"/>
          <w:numId w:val="900"/>
        </w:numPr>
        <w:spacing w:before="0" w:after="0"/>
      </w:pPr>
      <w:r>
        <w:t>Regressive Taxation</w:t>
      </w:r>
    </w:p>
    <w:p>
      <w:pPr>
        <w:numPr>
          <w:ilvl w:val="0"/>
          <w:numId w:val="900"/>
        </w:numPr>
        <w:spacing w:before="0" w:after="0"/>
      </w:pPr>
      <w:r>
        <w:t>Tax Incidence Analysis</w:t>
      </w:r>
    </w:p>
    <w:p>
      <w:pPr>
        <w:numPr>
          <w:ilvl w:val="1"/>
          <w:numId w:val="900"/>
        </w:numPr>
        <w:spacing w:before="0" w:after="0"/>
      </w:pPr>
      <w:r>
        <w:t>Statutory vs. Economic Incidence</w:t>
      </w:r>
    </w:p>
    <w:p>
      <w:pPr>
        <w:numPr>
          <w:ilvl w:val="1"/>
          <w:numId w:val="900"/>
        </w:numPr>
        <w:spacing w:before="0" w:after="0"/>
      </w:pPr>
      <w:r>
        <w:t>Partial Equilibrium Tax Incidence</w:t>
      </w:r>
    </w:p>
    <w:p>
      <w:pPr>
        <w:numPr>
          <w:ilvl w:val="2"/>
          <w:numId w:val="900"/>
        </w:numPr>
        <w:spacing w:before="0" w:after="0"/>
      </w:pPr>
      <w:r>
        <w:t>Tax Incidence in Competitive Markets</w:t>
      </w:r>
    </w:p>
    <w:p>
      <w:pPr>
        <w:numPr>
          <w:ilvl w:val="2"/>
          <w:numId w:val="900"/>
        </w:numPr>
        <w:spacing w:before="0" w:after="0"/>
      </w:pPr>
      <w:r>
        <w:t>Role of Elasticities of Supply and Demand</w:t>
      </w:r>
    </w:p>
    <w:p>
      <w:pPr>
        <w:numPr>
          <w:ilvl w:val="2"/>
          <w:numId w:val="900"/>
        </w:numPr>
        <w:spacing w:before="0" w:after="0"/>
      </w:pPr>
      <w:r>
        <w:t>Tax Shifting Mechanisms</w:t>
      </w:r>
    </w:p>
    <w:p>
      <w:pPr>
        <w:numPr>
          <w:ilvl w:val="1"/>
          <w:numId w:val="900"/>
        </w:numPr>
        <w:spacing w:before="0" w:after="0"/>
      </w:pPr>
      <w:r>
        <w:t>Tax Incidence in Imperfectly Competitive Markets</w:t>
      </w:r>
    </w:p>
    <w:p>
      <w:pPr>
        <w:numPr>
          <w:ilvl w:val="2"/>
          <w:numId w:val="900"/>
        </w:numPr>
        <w:spacing w:before="0" w:after="0"/>
      </w:pPr>
      <w:r>
        <w:t>Monopoly Incidence</w:t>
      </w:r>
    </w:p>
    <w:p>
      <w:pPr>
        <w:numPr>
          <w:ilvl w:val="2"/>
          <w:numId w:val="900"/>
        </w:numPr>
        <w:spacing w:before="0" w:after="0"/>
      </w:pPr>
      <w:r>
        <w:t>Oligopoly Incidence</w:t>
      </w:r>
    </w:p>
    <w:p>
      <w:pPr>
        <w:numPr>
          <w:ilvl w:val="1"/>
          <w:numId w:val="900"/>
        </w:numPr>
        <w:spacing w:before="0" w:after="0"/>
      </w:pPr>
      <w:r>
        <w:t>General Equilibrium Tax Incidence</w:t>
      </w:r>
    </w:p>
    <w:p>
      <w:pPr>
        <w:numPr>
          <w:ilvl w:val="2"/>
          <w:numId w:val="900"/>
        </w:numPr>
        <w:spacing w:before="0" w:after="0"/>
      </w:pPr>
      <w:r>
        <w:t>Interactions Across Markets</w:t>
      </w:r>
    </w:p>
    <w:p>
      <w:pPr>
        <w:numPr>
          <w:ilvl w:val="2"/>
          <w:numId w:val="900"/>
        </w:numPr>
        <w:spacing w:before="0" w:after="0"/>
      </w:pPr>
      <w:r>
        <w:t>Harberger Model</w:t>
      </w:r>
    </w:p>
    <w:p>
      <w:pPr>
        <w:numPr>
          <w:ilvl w:val="1"/>
          <w:numId w:val="900"/>
        </w:numPr>
        <w:spacing w:before="0" w:after="0"/>
      </w:pPr>
      <w:r>
        <w:t>Empirical Studies of Tax Incidence</w:t>
      </w:r>
    </w:p>
    <w:p>
      <w:pPr>
        <w:numPr>
          <w:ilvl w:val="0"/>
          <w:numId w:val="900"/>
        </w:numPr>
        <w:spacing w:before="0" w:after="0"/>
      </w:pPr>
      <w:r>
        <w:t>Taxation and Economic Efficiency</w:t>
      </w:r>
    </w:p>
    <w:p>
      <w:pPr>
        <w:numPr>
          <w:ilvl w:val="1"/>
          <w:numId w:val="900"/>
        </w:numPr>
        <w:spacing w:before="0" w:after="0"/>
      </w:pPr>
      <w:r>
        <w:t>The Concept of Deadweight Loss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2"/>
          <w:numId w:val="900"/>
        </w:numPr>
        <w:spacing w:before="0" w:after="0"/>
      </w:pPr>
      <w:r>
        <w:t>Welfare Cost of Taxation</w:t>
      </w:r>
    </w:p>
    <w:p>
      <w:pPr>
        <w:numPr>
          <w:ilvl w:val="1"/>
          <w:numId w:val="900"/>
        </w:numPr>
        <w:spacing w:before="0" w:after="0"/>
      </w:pPr>
      <w:r>
        <w:t>Determinants of Deadweight Loss</w:t>
      </w:r>
    </w:p>
    <w:p>
      <w:pPr>
        <w:numPr>
          <w:ilvl w:val="2"/>
          <w:numId w:val="900"/>
        </w:numPr>
        <w:spacing w:before="0" w:after="0"/>
      </w:pPr>
      <w:r>
        <w:t>Elasticities of Supply and Demand</w:t>
      </w:r>
    </w:p>
    <w:p>
      <w:pPr>
        <w:numPr>
          <w:ilvl w:val="2"/>
          <w:numId w:val="900"/>
        </w:numPr>
        <w:spacing w:before="0" w:after="0"/>
      </w:pPr>
      <w:r>
        <w:t>Tax Rate and Tax Base</w:t>
      </w:r>
    </w:p>
    <w:p>
      <w:pPr>
        <w:numPr>
          <w:ilvl w:val="2"/>
          <w:numId w:val="900"/>
        </w:numPr>
        <w:spacing w:before="0" w:after="0"/>
      </w:pPr>
      <w:r>
        <w:t>Complementarity and Substitutability</w:t>
      </w:r>
    </w:p>
    <w:p>
      <w:pPr>
        <w:numPr>
          <w:ilvl w:val="1"/>
          <w:numId w:val="900"/>
        </w:numPr>
        <w:spacing w:before="0" w:after="0"/>
      </w:pPr>
      <w:r>
        <w:t>Optimal Tax Theory</w:t>
      </w:r>
    </w:p>
    <w:p>
      <w:pPr>
        <w:numPr>
          <w:ilvl w:val="2"/>
          <w:numId w:val="900"/>
        </w:numPr>
        <w:spacing w:before="0" w:after="0"/>
      </w:pPr>
      <w:r>
        <w:t>The Ramsey Rule for Optimal Commodity Taxation</w:t>
      </w:r>
    </w:p>
    <w:p>
      <w:pPr>
        <w:numPr>
          <w:ilvl w:val="2"/>
          <w:numId w:val="900"/>
        </w:numPr>
        <w:spacing w:before="0" w:after="0"/>
      </w:pPr>
      <w:r>
        <w:t>Optimal Income Taxation</w:t>
      </w:r>
    </w:p>
    <w:p>
      <w:pPr>
        <w:numPr>
          <w:ilvl w:val="2"/>
          <w:numId w:val="900"/>
        </w:numPr>
        <w:spacing w:before="0" w:after="0"/>
      </w:pPr>
      <w:r>
        <w:t>Mirrlees Model</w:t>
      </w:r>
    </w:p>
    <w:p>
      <w:pPr>
        <w:numPr>
          <w:ilvl w:val="1"/>
          <w:numId w:val="900"/>
        </w:numPr>
        <w:spacing w:before="0" w:after="0"/>
      </w:pPr>
      <w:r>
        <w:t>Efficiency-Equity Trade-offs</w:t>
      </w:r>
    </w:p>
    <w:p>
      <w:pPr>
        <w:numPr>
          <w:ilvl w:val="2"/>
          <w:numId w:val="900"/>
        </w:numPr>
        <w:spacing w:before="0" w:after="0"/>
      </w:pPr>
      <w:r>
        <w:t>Social Welfare Functions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pStyle w:val="Heading1"/>
      </w:pPr>
      <w:r>
        <w:t>The Structure of the Tax System</w:t>
      </w:r>
    </w:p>
    <w:p>
      <w:pPr>
        <w:numPr>
          <w:ilvl w:val="0"/>
          <w:numId w:val="900"/>
        </w:numPr>
        <w:spacing w:before="0" w:after="0"/>
      </w:pPr>
      <w:r>
        <w:t>Taxes on Income and Earnings</w:t>
      </w:r>
    </w:p>
    <w:p>
      <w:pPr>
        <w:numPr>
          <w:ilvl w:val="1"/>
          <w:numId w:val="900"/>
        </w:numPr>
        <w:spacing w:before="0" w:after="0"/>
      </w:pPr>
      <w:r>
        <w:t>Personal Income Tax</w:t>
      </w:r>
    </w:p>
    <w:p>
      <w:pPr>
        <w:numPr>
          <w:ilvl w:val="2"/>
          <w:numId w:val="900"/>
        </w:numPr>
        <w:spacing w:before="0" w:after="0"/>
      </w:pPr>
      <w:r>
        <w:t>Defining the Tax Base</w:t>
      </w:r>
    </w:p>
    <w:p>
      <w:pPr>
        <w:numPr>
          <w:ilvl w:val="3"/>
          <w:numId w:val="900"/>
        </w:numPr>
        <w:spacing w:before="0" w:after="0"/>
      </w:pPr>
      <w:r>
        <w:t>Haig-Simons Comprehensive Income</w:t>
      </w:r>
    </w:p>
    <w:p>
      <w:pPr>
        <w:numPr>
          <w:ilvl w:val="3"/>
          <w:numId w:val="900"/>
        </w:numPr>
        <w:spacing w:before="0" w:after="0"/>
      </w:pPr>
      <w:r>
        <w:t>Practical Departures from Comprehensive Income</w:t>
      </w:r>
    </w:p>
    <w:p>
      <w:pPr>
        <w:numPr>
          <w:ilvl w:val="2"/>
          <w:numId w:val="900"/>
        </w:numPr>
        <w:spacing w:before="0" w:after="0"/>
      </w:pPr>
      <w:r>
        <w:t>Taxable Units</w:t>
      </w:r>
    </w:p>
    <w:p>
      <w:pPr>
        <w:numPr>
          <w:ilvl w:val="3"/>
          <w:numId w:val="900"/>
        </w:numPr>
        <w:spacing w:before="0" w:after="0"/>
      </w:pPr>
      <w:r>
        <w:t>Individual vs. Family Taxation</w:t>
      </w:r>
    </w:p>
    <w:p>
      <w:pPr>
        <w:numPr>
          <w:ilvl w:val="3"/>
          <w:numId w:val="900"/>
        </w:numPr>
        <w:spacing w:before="0" w:after="0"/>
      </w:pPr>
      <w:r>
        <w:t>Marriage Penalties and Bonuses</w:t>
      </w:r>
    </w:p>
    <w:p>
      <w:pPr>
        <w:numPr>
          <w:ilvl w:val="2"/>
          <w:numId w:val="900"/>
        </w:numPr>
        <w:spacing w:before="0" w:after="0"/>
      </w:pPr>
      <w:r>
        <w:t>Tax Rate Structures</w:t>
      </w:r>
    </w:p>
    <w:p>
      <w:pPr>
        <w:numPr>
          <w:ilvl w:val="3"/>
          <w:numId w:val="900"/>
        </w:numPr>
        <w:spacing w:before="0" w:after="0"/>
      </w:pPr>
      <w:r>
        <w:t>Proportional (Flat) Tax</w:t>
      </w:r>
    </w:p>
    <w:p>
      <w:pPr>
        <w:numPr>
          <w:ilvl w:val="3"/>
          <w:numId w:val="900"/>
        </w:numPr>
        <w:spacing w:before="0" w:after="0"/>
      </w:pPr>
      <w:r>
        <w:t>Progressive Tax</w:t>
      </w:r>
    </w:p>
    <w:p>
      <w:pPr>
        <w:numPr>
          <w:ilvl w:val="3"/>
          <w:numId w:val="900"/>
        </w:numPr>
        <w:spacing w:before="0" w:after="0"/>
      </w:pPr>
      <w:r>
        <w:t>Regressive Tax</w:t>
      </w:r>
    </w:p>
    <w:p>
      <w:pPr>
        <w:numPr>
          <w:ilvl w:val="3"/>
          <w:numId w:val="900"/>
        </w:numPr>
        <w:spacing w:before="0" w:after="0"/>
      </w:pPr>
      <w:r>
        <w:t>Marginal vs. Average Tax Rates</w:t>
      </w:r>
    </w:p>
    <w:p>
      <w:pPr>
        <w:numPr>
          <w:ilvl w:val="2"/>
          <w:numId w:val="900"/>
        </w:numPr>
        <w:spacing w:before="0" w:after="0"/>
      </w:pPr>
      <w:r>
        <w:t>Exemptions, Deductions, and Credits</w:t>
      </w:r>
    </w:p>
    <w:p>
      <w:pPr>
        <w:numPr>
          <w:ilvl w:val="3"/>
          <w:numId w:val="900"/>
        </w:numPr>
        <w:spacing w:before="0" w:after="0"/>
      </w:pPr>
      <w:r>
        <w:t>Personal Exemptions</w:t>
      </w:r>
    </w:p>
    <w:p>
      <w:pPr>
        <w:numPr>
          <w:ilvl w:val="3"/>
          <w:numId w:val="900"/>
        </w:numPr>
        <w:spacing w:before="0" w:after="0"/>
      </w:pPr>
      <w:r>
        <w:t>Standard Deduction</w:t>
      </w:r>
    </w:p>
    <w:p>
      <w:pPr>
        <w:numPr>
          <w:ilvl w:val="3"/>
          <w:numId w:val="900"/>
        </w:numPr>
        <w:spacing w:before="0" w:after="0"/>
      </w:pPr>
      <w:r>
        <w:t>Itemized Deductions</w:t>
      </w:r>
    </w:p>
    <w:p>
      <w:pPr>
        <w:numPr>
          <w:ilvl w:val="3"/>
          <w:numId w:val="900"/>
        </w:numPr>
        <w:spacing w:before="0" w:after="0"/>
      </w:pPr>
      <w:r>
        <w:t>Tax Credits</w:t>
      </w:r>
    </w:p>
    <w:p>
      <w:pPr>
        <w:numPr>
          <w:ilvl w:val="3"/>
          <w:numId w:val="900"/>
        </w:numPr>
        <w:spacing w:before="0" w:after="0"/>
      </w:pPr>
      <w:r>
        <w:t>Tax Expenditures</w:t>
      </w:r>
    </w:p>
    <w:p>
      <w:pPr>
        <w:numPr>
          <w:ilvl w:val="2"/>
          <w:numId w:val="900"/>
        </w:numPr>
        <w:spacing w:before="0" w:after="0"/>
      </w:pPr>
      <w:r>
        <w:t>The Alternative Minimum Tax</w:t>
      </w:r>
    </w:p>
    <w:p>
      <w:pPr>
        <w:numPr>
          <w:ilvl w:val="2"/>
          <w:numId w:val="900"/>
        </w:numPr>
        <w:spacing w:before="0" w:after="0"/>
      </w:pPr>
      <w:r>
        <w:t>Effects on Labor Supply</w:t>
      </w:r>
    </w:p>
    <w:p>
      <w:pPr>
        <w:numPr>
          <w:ilvl w:val="3"/>
          <w:numId w:val="900"/>
        </w:numPr>
        <w:spacing w:before="0" w:after="0"/>
      </w:pPr>
      <w:r>
        <w:t>Labor-Leisure Tradeoff</w:t>
      </w:r>
    </w:p>
    <w:p>
      <w:pPr>
        <w:numPr>
          <w:ilvl w:val="3"/>
          <w:numId w:val="900"/>
        </w:numPr>
        <w:spacing w:before="0" w:after="0"/>
      </w:pPr>
      <w:r>
        <w:t>Income and Substitution Effects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Effects on Saving and Investment</w:t>
      </w:r>
    </w:p>
    <w:p>
      <w:pPr>
        <w:numPr>
          <w:ilvl w:val="1"/>
          <w:numId w:val="900"/>
        </w:numPr>
        <w:spacing w:before="0" w:after="0"/>
      </w:pPr>
      <w:r>
        <w:t>Payroll Taxes</w:t>
      </w:r>
    </w:p>
    <w:p>
      <w:pPr>
        <w:numPr>
          <w:ilvl w:val="2"/>
          <w:numId w:val="900"/>
        </w:numPr>
        <w:spacing w:before="0" w:after="0"/>
      </w:pPr>
      <w:r>
        <w:t>Structure and Coverage</w:t>
      </w:r>
    </w:p>
    <w:p>
      <w:pPr>
        <w:numPr>
          <w:ilvl w:val="2"/>
          <w:numId w:val="900"/>
        </w:numPr>
        <w:spacing w:before="0" w:after="0"/>
      </w:pPr>
      <w:r>
        <w:t>Funding Social Security and Medicare</w:t>
      </w:r>
    </w:p>
    <w:p>
      <w:pPr>
        <w:numPr>
          <w:ilvl w:val="2"/>
          <w:numId w:val="900"/>
        </w:numPr>
        <w:spacing w:before="0" w:after="0"/>
      </w:pPr>
      <w:r>
        <w:t>Incidence of Payroll Taxes</w:t>
      </w:r>
    </w:p>
    <w:p>
      <w:pPr>
        <w:numPr>
          <w:ilvl w:val="2"/>
          <w:numId w:val="900"/>
        </w:numPr>
        <w:spacing w:before="0" w:after="0"/>
      </w:pPr>
      <w:r>
        <w:t>Effects on Employment and Wages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0"/>
          <w:numId w:val="900"/>
        </w:numPr>
        <w:spacing w:before="0" w:after="0"/>
      </w:pPr>
      <w:r>
        <w:t>Taxes on Consumption</w:t>
      </w:r>
    </w:p>
    <w:p>
      <w:pPr>
        <w:numPr>
          <w:ilvl w:val="1"/>
          <w:numId w:val="900"/>
        </w:numPr>
        <w:spacing w:before="0" w:after="0"/>
      </w:pPr>
      <w:r>
        <w:t>Sales Taxes</w:t>
      </w:r>
    </w:p>
    <w:p>
      <w:pPr>
        <w:numPr>
          <w:ilvl w:val="2"/>
          <w:numId w:val="900"/>
        </w:numPr>
        <w:spacing w:before="0" w:after="0"/>
      </w:pPr>
      <w:r>
        <w:t>General Sales Taxes</w:t>
      </w:r>
    </w:p>
    <w:p>
      <w:pPr>
        <w:numPr>
          <w:ilvl w:val="2"/>
          <w:numId w:val="900"/>
        </w:numPr>
        <w:spacing w:before="0" w:after="0"/>
      </w:pPr>
      <w:r>
        <w:t>State and Local Variations</w:t>
      </w:r>
    </w:p>
    <w:p>
      <w:pPr>
        <w:numPr>
          <w:ilvl w:val="2"/>
          <w:numId w:val="900"/>
        </w:numPr>
        <w:spacing w:before="0" w:after="0"/>
      </w:pPr>
      <w:r>
        <w:t>Exemptions and Exclusions</w:t>
      </w:r>
    </w:p>
    <w:p>
      <w:pPr>
        <w:numPr>
          <w:ilvl w:val="2"/>
          <w:numId w:val="900"/>
        </w:numPr>
        <w:spacing w:before="0" w:after="0"/>
      </w:pPr>
      <w:r>
        <w:t>Pyramiding Issues</w:t>
      </w:r>
    </w:p>
    <w:p>
      <w:pPr>
        <w:numPr>
          <w:ilvl w:val="1"/>
          <w:numId w:val="900"/>
        </w:numPr>
        <w:spacing w:before="0" w:after="0"/>
      </w:pPr>
      <w:r>
        <w:t>Value-Added Tax</w:t>
      </w:r>
    </w:p>
    <w:p>
      <w:pPr>
        <w:numPr>
          <w:ilvl w:val="2"/>
          <w:numId w:val="900"/>
        </w:numPr>
        <w:spacing w:before="0" w:after="0"/>
      </w:pPr>
      <w:r>
        <w:t>Mechanism of VAT</w:t>
      </w:r>
    </w:p>
    <w:p>
      <w:pPr>
        <w:numPr>
          <w:ilvl w:val="2"/>
          <w:numId w:val="900"/>
        </w:numPr>
        <w:spacing w:before="0" w:after="0"/>
      </w:pPr>
      <w:r>
        <w:t>Credit-Invoice Method</w:t>
      </w:r>
    </w:p>
    <w:p>
      <w:pPr>
        <w:numPr>
          <w:ilvl w:val="2"/>
          <w:numId w:val="900"/>
        </w:numPr>
        <w:spacing w:before="0" w:after="0"/>
      </w:pPr>
      <w:r>
        <w:t>VAT vs. Sales Tax</w:t>
      </w:r>
    </w:p>
    <w:p>
      <w:pPr>
        <w:numPr>
          <w:ilvl w:val="2"/>
          <w:numId w:val="900"/>
        </w:numPr>
        <w:spacing w:before="0" w:after="0"/>
      </w:pPr>
      <w:r>
        <w:t>International Experience</w:t>
      </w:r>
    </w:p>
    <w:p>
      <w:pPr>
        <w:numPr>
          <w:ilvl w:val="1"/>
          <w:numId w:val="900"/>
        </w:numPr>
        <w:spacing w:before="0" w:after="0"/>
      </w:pPr>
      <w:r>
        <w:t>Excise Taxes</w:t>
      </w:r>
    </w:p>
    <w:p>
      <w:pPr>
        <w:numPr>
          <w:ilvl w:val="2"/>
          <w:numId w:val="900"/>
        </w:numPr>
        <w:spacing w:before="0" w:after="0"/>
      </w:pPr>
      <w:r>
        <w:t>Specific vs. Ad Valorem Excises</w:t>
      </w:r>
    </w:p>
    <w:p>
      <w:pPr>
        <w:numPr>
          <w:ilvl w:val="2"/>
          <w:numId w:val="900"/>
        </w:numPr>
        <w:spacing w:before="0" w:after="0"/>
      </w:pPr>
      <w:r>
        <w:t>Targeted Goods</w:t>
      </w:r>
    </w:p>
    <w:p>
      <w:pPr>
        <w:numPr>
          <w:ilvl w:val="3"/>
          <w:numId w:val="900"/>
        </w:numPr>
        <w:spacing w:before="0" w:after="0"/>
      </w:pPr>
      <w:r>
        <w:t>Tobacco Taxes</w:t>
      </w:r>
    </w:p>
    <w:p>
      <w:pPr>
        <w:numPr>
          <w:ilvl w:val="3"/>
          <w:numId w:val="900"/>
        </w:numPr>
        <w:spacing w:before="0" w:after="0"/>
      </w:pPr>
      <w:r>
        <w:t>Alcohol Taxes</w:t>
      </w:r>
    </w:p>
    <w:p>
      <w:pPr>
        <w:numPr>
          <w:ilvl w:val="3"/>
          <w:numId w:val="900"/>
        </w:numPr>
        <w:spacing w:before="0" w:after="0"/>
      </w:pPr>
      <w:r>
        <w:t>Fuel Taxes</w:t>
      </w:r>
    </w:p>
    <w:p>
      <w:pPr>
        <w:numPr>
          <w:ilvl w:val="3"/>
          <w:numId w:val="900"/>
        </w:numPr>
        <w:spacing w:before="0" w:after="0"/>
      </w:pPr>
      <w:r>
        <w:t>Carbon Taxes</w:t>
      </w:r>
    </w:p>
    <w:p>
      <w:pPr>
        <w:numPr>
          <w:ilvl w:val="2"/>
          <w:numId w:val="900"/>
        </w:numPr>
        <w:spacing w:before="0" w:after="0"/>
      </w:pPr>
      <w:r>
        <w:t>Sin Taxes and Corrective Taxation</w:t>
      </w:r>
    </w:p>
    <w:p>
      <w:pPr>
        <w:numPr>
          <w:ilvl w:val="1"/>
          <w:numId w:val="900"/>
        </w:numPr>
        <w:spacing w:before="0" w:after="0"/>
      </w:pPr>
      <w:r>
        <w:t>Efficiency and Equity of Consumption Taxes</w:t>
      </w:r>
    </w:p>
    <w:p>
      <w:pPr>
        <w:numPr>
          <w:ilvl w:val="2"/>
          <w:numId w:val="900"/>
        </w:numPr>
        <w:spacing w:before="0" w:after="0"/>
      </w:pPr>
      <w:r>
        <w:t>Regressivity Concerns</w:t>
      </w:r>
    </w:p>
    <w:p>
      <w:pPr>
        <w:numPr>
          <w:ilvl w:val="2"/>
          <w:numId w:val="900"/>
        </w:numPr>
        <w:spacing w:before="0" w:after="0"/>
      </w:pPr>
      <w:r>
        <w:t>Administrative Issues</w:t>
      </w:r>
    </w:p>
    <w:p>
      <w:pPr>
        <w:numPr>
          <w:ilvl w:val="2"/>
          <w:numId w:val="900"/>
        </w:numPr>
        <w:spacing w:before="0" w:after="0"/>
      </w:pPr>
      <w:r>
        <w:t>Border Tax Adjustments</w:t>
      </w:r>
    </w:p>
    <w:p>
      <w:pPr>
        <w:numPr>
          <w:ilvl w:val="0"/>
          <w:numId w:val="900"/>
        </w:numPr>
        <w:spacing w:before="0" w:after="0"/>
      </w:pPr>
      <w:r>
        <w:t>Taxes on Wealth and Property</w:t>
      </w:r>
    </w:p>
    <w:p>
      <w:pPr>
        <w:numPr>
          <w:ilvl w:val="1"/>
          <w:numId w:val="900"/>
        </w:numPr>
        <w:spacing w:before="0" w:after="0"/>
      </w:pPr>
      <w:r>
        <w:t>Property Taxes</w:t>
      </w:r>
    </w:p>
    <w:p>
      <w:pPr>
        <w:numPr>
          <w:ilvl w:val="2"/>
          <w:numId w:val="900"/>
        </w:numPr>
        <w:spacing w:before="0" w:after="0"/>
      </w:pPr>
      <w:r>
        <w:t>Real Property Taxation</w:t>
      </w:r>
    </w:p>
    <w:p>
      <w:pPr>
        <w:numPr>
          <w:ilvl w:val="2"/>
          <w:numId w:val="900"/>
        </w:numPr>
        <w:spacing w:before="0" w:after="0"/>
      </w:pPr>
      <w:r>
        <w:t>Personal Property Taxation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Market Value Assessment</w:t>
      </w:r>
    </w:p>
    <w:p>
      <w:pPr>
        <w:numPr>
          <w:ilvl w:val="3"/>
          <w:numId w:val="900"/>
        </w:numPr>
        <w:spacing w:before="0" w:after="0"/>
      </w:pPr>
      <w:r>
        <w:t>Assessment Ratios</w:t>
      </w:r>
    </w:p>
    <w:p>
      <w:pPr>
        <w:numPr>
          <w:ilvl w:val="2"/>
          <w:numId w:val="900"/>
        </w:numPr>
        <w:spacing w:before="0" w:after="0"/>
      </w:pPr>
      <w:r>
        <w:t>Incidence and Economic Effects</w:t>
      </w:r>
    </w:p>
    <w:p>
      <w:pPr>
        <w:numPr>
          <w:ilvl w:val="2"/>
          <w:numId w:val="900"/>
        </w:numPr>
        <w:spacing w:before="0" w:after="0"/>
      </w:pPr>
      <w:r>
        <w:t>Capitalization Effects</w:t>
      </w:r>
    </w:p>
    <w:p>
      <w:pPr>
        <w:numPr>
          <w:ilvl w:val="1"/>
          <w:numId w:val="900"/>
        </w:numPr>
        <w:spacing w:before="0" w:after="0"/>
      </w:pPr>
      <w:r>
        <w:t>Estate and Inheritance Taxes</w:t>
      </w:r>
    </w:p>
    <w:p>
      <w:pPr>
        <w:numPr>
          <w:ilvl w:val="2"/>
          <w:numId w:val="900"/>
        </w:numPr>
        <w:spacing w:before="0" w:after="0"/>
      </w:pPr>
      <w:r>
        <w:t>Structure and Exemptions</w:t>
      </w:r>
    </w:p>
    <w:p>
      <w:pPr>
        <w:numPr>
          <w:ilvl w:val="2"/>
          <w:numId w:val="900"/>
        </w:numPr>
        <w:spacing w:before="0" w:after="0"/>
      </w:pPr>
      <w:r>
        <w:t>Economic Impact</w:t>
      </w:r>
    </w:p>
    <w:p>
      <w:pPr>
        <w:numPr>
          <w:ilvl w:val="2"/>
          <w:numId w:val="900"/>
        </w:numPr>
        <w:spacing w:before="0" w:after="0"/>
      </w:pPr>
      <w:r>
        <w:t>Avoidance and Planning</w:t>
      </w:r>
    </w:p>
    <w:p>
      <w:pPr>
        <w:numPr>
          <w:ilvl w:val="1"/>
          <w:numId w:val="900"/>
        </w:numPr>
        <w:spacing w:before="0" w:after="0"/>
      </w:pPr>
      <w:r>
        <w:t>Wealth Taxes</w:t>
      </w:r>
    </w:p>
    <w:p>
      <w:pPr>
        <w:numPr>
          <w:ilvl w:val="2"/>
          <w:numId w:val="900"/>
        </w:numPr>
        <w:spacing w:before="0" w:after="0"/>
      </w:pPr>
      <w:r>
        <w:t>Design and Implementation Challenges</w:t>
      </w:r>
    </w:p>
    <w:p>
      <w:pPr>
        <w:numPr>
          <w:ilvl w:val="2"/>
          <w:numId w:val="900"/>
        </w:numPr>
        <w:spacing w:before="0" w:after="0"/>
      </w:pPr>
      <w:r>
        <w:t>International Comparisons</w:t>
      </w:r>
    </w:p>
    <w:p>
      <w:pPr>
        <w:numPr>
          <w:ilvl w:val="2"/>
          <w:numId w:val="900"/>
        </w:numPr>
        <w:spacing w:before="0" w:after="0"/>
      </w:pPr>
      <w:r>
        <w:t>Net Worth Taxation</w:t>
      </w:r>
    </w:p>
    <w:p>
      <w:pPr>
        <w:numPr>
          <w:ilvl w:val="0"/>
          <w:numId w:val="900"/>
        </w:numPr>
        <w:spacing w:before="0" w:after="0"/>
      </w:pPr>
      <w:r>
        <w:t>Corporate Income Taxation</w:t>
      </w:r>
    </w:p>
    <w:p>
      <w:pPr>
        <w:numPr>
          <w:ilvl w:val="1"/>
          <w:numId w:val="900"/>
        </w:numPr>
        <w:spacing w:before="0" w:after="0"/>
      </w:pPr>
      <w:r>
        <w:t>Rationale for Corporate Taxation</w:t>
      </w:r>
    </w:p>
    <w:p>
      <w:pPr>
        <w:numPr>
          <w:ilvl w:val="2"/>
          <w:numId w:val="900"/>
        </w:numPr>
        <w:spacing w:before="0" w:after="0"/>
      </w:pPr>
      <w:r>
        <w:t>Entity vs. Pass-Through Taxation</w:t>
      </w:r>
    </w:p>
    <w:p>
      <w:pPr>
        <w:numPr>
          <w:ilvl w:val="2"/>
          <w:numId w:val="900"/>
        </w:numPr>
        <w:spacing w:before="0" w:after="0"/>
      </w:pPr>
      <w:r>
        <w:t>Double Taxation Issues</w:t>
      </w:r>
    </w:p>
    <w:p>
      <w:pPr>
        <w:numPr>
          <w:ilvl w:val="1"/>
          <w:numId w:val="900"/>
        </w:numPr>
        <w:spacing w:before="0" w:after="0"/>
      </w:pPr>
      <w:r>
        <w:t>Structure of the Corporate Income Tax</w:t>
      </w:r>
    </w:p>
    <w:p>
      <w:pPr>
        <w:numPr>
          <w:ilvl w:val="2"/>
          <w:numId w:val="900"/>
        </w:numPr>
        <w:spacing w:before="0" w:after="0"/>
      </w:pPr>
      <w:r>
        <w:t>Tax Base Definition</w:t>
      </w:r>
    </w:p>
    <w:p>
      <w:pPr>
        <w:numPr>
          <w:ilvl w:val="2"/>
          <w:numId w:val="900"/>
        </w:numPr>
        <w:spacing w:before="0" w:after="0"/>
      </w:pPr>
      <w:r>
        <w:t>Depreciation and Cost Recovery</w:t>
      </w:r>
    </w:p>
    <w:p>
      <w:pPr>
        <w:numPr>
          <w:ilvl w:val="2"/>
          <w:numId w:val="900"/>
        </w:numPr>
        <w:spacing w:before="0" w:after="0"/>
      </w:pPr>
      <w:r>
        <w:t>Investment Incentives</w:t>
      </w:r>
    </w:p>
    <w:p>
      <w:pPr>
        <w:numPr>
          <w:ilvl w:val="2"/>
          <w:numId w:val="900"/>
        </w:numPr>
        <w:spacing w:before="0" w:after="0"/>
      </w:pPr>
      <w:r>
        <w:t>Loss Carryovers</w:t>
      </w:r>
    </w:p>
    <w:p>
      <w:pPr>
        <w:numPr>
          <w:ilvl w:val="1"/>
          <w:numId w:val="900"/>
        </w:numPr>
        <w:spacing w:before="0" w:after="0"/>
      </w:pPr>
      <w:r>
        <w:t>Incidence and Economic Effects</w:t>
      </w:r>
    </w:p>
    <w:p>
      <w:pPr>
        <w:numPr>
          <w:ilvl w:val="2"/>
          <w:numId w:val="900"/>
        </w:numPr>
        <w:spacing w:before="0" w:after="0"/>
      </w:pPr>
      <w:r>
        <w:t>Effects on Investment</w:t>
      </w:r>
    </w:p>
    <w:p>
      <w:pPr>
        <w:numPr>
          <w:ilvl w:val="2"/>
          <w:numId w:val="900"/>
        </w:numPr>
        <w:spacing w:before="0" w:after="0"/>
      </w:pPr>
      <w:r>
        <w:t>Effects on Corporate Finance</w:t>
      </w:r>
    </w:p>
    <w:p>
      <w:pPr>
        <w:numPr>
          <w:ilvl w:val="2"/>
          <w:numId w:val="900"/>
        </w:numPr>
        <w:spacing w:before="0" w:after="0"/>
      </w:pPr>
      <w:r>
        <w:t>Burden Distribution</w:t>
      </w:r>
    </w:p>
    <w:p>
      <w:pPr>
        <w:numPr>
          <w:ilvl w:val="1"/>
          <w:numId w:val="900"/>
        </w:numPr>
        <w:spacing w:before="0" w:after="0"/>
      </w:pPr>
      <w:r>
        <w:t>Integration with Personal Income Tax</w:t>
      </w:r>
    </w:p>
    <w:p>
      <w:pPr>
        <w:numPr>
          <w:ilvl w:val="2"/>
          <w:numId w:val="900"/>
        </w:numPr>
        <w:spacing w:before="0" w:after="0"/>
      </w:pPr>
      <w:r>
        <w:t>Classical System</w:t>
      </w:r>
    </w:p>
    <w:p>
      <w:pPr>
        <w:numPr>
          <w:ilvl w:val="2"/>
          <w:numId w:val="900"/>
        </w:numPr>
        <w:spacing w:before="0" w:after="0"/>
      </w:pPr>
      <w:r>
        <w:t>Imputation Systems</w:t>
      </w:r>
    </w:p>
    <w:p>
      <w:pPr>
        <w:numPr>
          <w:ilvl w:val="2"/>
          <w:numId w:val="900"/>
        </w:numPr>
        <w:spacing w:before="0" w:after="0"/>
      </w:pPr>
      <w:r>
        <w:t>Dividend Deduction Systems</w:t>
      </w:r>
    </w:p>
    <w:p>
      <w:pPr>
        <w:numPr>
          <w:ilvl w:val="1"/>
          <w:numId w:val="900"/>
        </w:numPr>
        <w:spacing w:before="0" w:after="0"/>
      </w:pPr>
      <w:r>
        <w:t>International Corporate Taxation</w:t>
      </w:r>
    </w:p>
    <w:p>
      <w:pPr>
        <w:numPr>
          <w:ilvl w:val="2"/>
          <w:numId w:val="900"/>
        </w:numPr>
        <w:spacing w:before="0" w:after="0"/>
      </w:pPr>
      <w:r>
        <w:t>Residence vs. Source Taxation</w:t>
      </w:r>
    </w:p>
    <w:p>
      <w:pPr>
        <w:numPr>
          <w:ilvl w:val="2"/>
          <w:numId w:val="900"/>
        </w:numPr>
        <w:spacing w:before="0" w:after="0"/>
      </w:pPr>
      <w:r>
        <w:t>Transfer Pricing</w:t>
      </w:r>
    </w:p>
    <w:p>
      <w:pPr>
        <w:numPr>
          <w:ilvl w:val="2"/>
          <w:numId w:val="900"/>
        </w:numPr>
        <w:spacing w:before="0" w:after="0"/>
      </w:pPr>
      <w:r>
        <w:t>Tax Havens and Base Erosion</w:t>
      </w:r>
    </w:p>
    <w:p>
      <w:pPr>
        <w:numPr>
          <w:ilvl w:val="2"/>
          <w:numId w:val="900"/>
        </w:numPr>
        <w:spacing w:before="0" w:after="0"/>
      </w:pPr>
      <w:r>
        <w:t>Controlled Foreign Corporation Rules</w:t>
      </w:r>
    </w:p>
    <w:p>
      <w:pPr>
        <w:numPr>
          <w:ilvl w:val="2"/>
          <w:numId w:val="900"/>
        </w:numPr>
        <w:spacing w:before="0" w:after="0"/>
      </w:pPr>
      <w:r>
        <w:t>International Tax Coordination</w:t>
      </w:r>
    </w:p>
    <w:p>
      <w:pPr>
        <w:pStyle w:val="Heading1"/>
      </w:pPr>
      <w:r>
        <w:t>Fiscal Policy and Macroeconomic Stabilization</w:t>
      </w:r>
    </w:p>
    <w:p>
      <w:pPr>
        <w:numPr>
          <w:ilvl w:val="0"/>
          <w:numId w:val="900"/>
        </w:numPr>
        <w:spacing w:before="0" w:after="0"/>
      </w:pPr>
      <w:r>
        <w:t>The Government Budget Constraint</w:t>
      </w:r>
    </w:p>
    <w:p>
      <w:pPr>
        <w:numPr>
          <w:ilvl w:val="1"/>
          <w:numId w:val="900"/>
        </w:numPr>
        <w:spacing w:before="0" w:after="0"/>
      </w:pPr>
      <w:r>
        <w:t>Sources of Government Revenue</w:t>
      </w:r>
    </w:p>
    <w:p>
      <w:pPr>
        <w:numPr>
          <w:ilvl w:val="2"/>
          <w:numId w:val="900"/>
        </w:numPr>
        <w:spacing w:before="0" w:after="0"/>
      </w:pPr>
      <w:r>
        <w:t>Tax Revenues</w:t>
      </w:r>
    </w:p>
    <w:p>
      <w:pPr>
        <w:numPr>
          <w:ilvl w:val="2"/>
          <w:numId w:val="900"/>
        </w:numPr>
        <w:spacing w:before="0" w:after="0"/>
      </w:pPr>
      <w:r>
        <w:t>Non-Tax Revenues</w:t>
      </w:r>
    </w:p>
    <w:p>
      <w:pPr>
        <w:numPr>
          <w:ilvl w:val="2"/>
          <w:numId w:val="900"/>
        </w:numPr>
        <w:spacing w:before="0" w:after="0"/>
      </w:pPr>
      <w:r>
        <w:t>Borrowing</w:t>
      </w:r>
    </w:p>
    <w:p>
      <w:pPr>
        <w:numPr>
          <w:ilvl w:val="1"/>
          <w:numId w:val="900"/>
        </w:numPr>
        <w:spacing w:before="0" w:after="0"/>
      </w:pPr>
      <w:r>
        <w:t>Government Expenditure Categories</w:t>
      </w:r>
    </w:p>
    <w:p>
      <w:pPr>
        <w:numPr>
          <w:ilvl w:val="2"/>
          <w:numId w:val="900"/>
        </w:numPr>
        <w:spacing w:before="0" w:after="0"/>
      </w:pPr>
      <w:r>
        <w:t>Current vs. Capital Expenditures</w:t>
      </w:r>
    </w:p>
    <w:p>
      <w:pPr>
        <w:numPr>
          <w:ilvl w:val="2"/>
          <w:numId w:val="900"/>
        </w:numPr>
        <w:spacing w:before="0" w:after="0"/>
      </w:pPr>
      <w:r>
        <w:t>Mandatory vs. Discretionary Spending</w:t>
      </w:r>
    </w:p>
    <w:p>
      <w:pPr>
        <w:numPr>
          <w:ilvl w:val="1"/>
          <w:numId w:val="900"/>
        </w:numPr>
        <w:spacing w:before="0" w:after="0"/>
      </w:pPr>
      <w:r>
        <w:t>Measuring the Budget Balance</w:t>
      </w:r>
    </w:p>
    <w:p>
      <w:pPr>
        <w:numPr>
          <w:ilvl w:val="2"/>
          <w:numId w:val="900"/>
        </w:numPr>
        <w:spacing w:before="0" w:after="0"/>
      </w:pPr>
      <w:r>
        <w:t>Cash vs. Accrual Accounting</w:t>
      </w:r>
    </w:p>
    <w:p>
      <w:pPr>
        <w:numPr>
          <w:ilvl w:val="2"/>
          <w:numId w:val="900"/>
        </w:numPr>
        <w:spacing w:before="0" w:after="0"/>
      </w:pPr>
      <w:r>
        <w:t>Cyclically Adjusted Budgets</w:t>
      </w:r>
    </w:p>
    <w:p>
      <w:pPr>
        <w:numPr>
          <w:ilvl w:val="2"/>
          <w:numId w:val="900"/>
        </w:numPr>
        <w:spacing w:before="0" w:after="0"/>
      </w:pPr>
      <w:r>
        <w:t>Primary vs. Total Balance</w:t>
      </w:r>
    </w:p>
    <w:p>
      <w:pPr>
        <w:numPr>
          <w:ilvl w:val="2"/>
          <w:numId w:val="900"/>
        </w:numPr>
        <w:spacing w:before="0" w:after="0"/>
      </w:pPr>
      <w:r>
        <w:t>Structural vs. Cyclical Components</w:t>
      </w:r>
    </w:p>
    <w:p>
      <w:pPr>
        <w:numPr>
          <w:ilvl w:val="0"/>
          <w:numId w:val="900"/>
        </w:numPr>
        <w:spacing w:before="0" w:after="0"/>
      </w:pPr>
      <w:r>
        <w:t>Fiscal Policy for Economic Stabilization</w:t>
      </w:r>
    </w:p>
    <w:p>
      <w:pPr>
        <w:numPr>
          <w:ilvl w:val="1"/>
          <w:numId w:val="900"/>
        </w:numPr>
        <w:spacing w:before="0" w:after="0"/>
      </w:pPr>
      <w:r>
        <w:t>Keynesian Fiscal Policy</w:t>
      </w:r>
    </w:p>
    <w:p>
      <w:pPr>
        <w:numPr>
          <w:ilvl w:val="2"/>
          <w:numId w:val="900"/>
        </w:numPr>
        <w:spacing w:before="0" w:after="0"/>
      </w:pPr>
      <w:r>
        <w:t>Aggregate Demand Management</w:t>
      </w:r>
    </w:p>
    <w:p>
      <w:pPr>
        <w:numPr>
          <w:ilvl w:val="2"/>
          <w:numId w:val="900"/>
        </w:numPr>
        <w:spacing w:before="0" w:after="0"/>
      </w:pPr>
      <w:r>
        <w:t>Multiplier Effects</w:t>
      </w:r>
    </w:p>
    <w:p>
      <w:pPr>
        <w:numPr>
          <w:ilvl w:val="1"/>
          <w:numId w:val="900"/>
        </w:numPr>
        <w:spacing w:before="0" w:after="0"/>
      </w:pPr>
      <w:r>
        <w:t>Discretionary Fiscal Policy</w:t>
      </w:r>
    </w:p>
    <w:p>
      <w:pPr>
        <w:numPr>
          <w:ilvl w:val="2"/>
          <w:numId w:val="900"/>
        </w:numPr>
        <w:spacing w:before="0" w:after="0"/>
      </w:pPr>
      <w:r>
        <w:t>Government Spending Multipliers</w:t>
      </w:r>
    </w:p>
    <w:p>
      <w:pPr>
        <w:numPr>
          <w:ilvl w:val="2"/>
          <w:numId w:val="900"/>
        </w:numPr>
        <w:spacing w:before="0" w:after="0"/>
      </w:pPr>
      <w:r>
        <w:t>Tax Multipliers</w:t>
      </w:r>
    </w:p>
    <w:p>
      <w:pPr>
        <w:numPr>
          <w:ilvl w:val="2"/>
          <w:numId w:val="900"/>
        </w:numPr>
        <w:spacing w:before="0" w:after="0"/>
      </w:pPr>
      <w:r>
        <w:t>Balanced Budget Multiplier</w:t>
      </w:r>
    </w:p>
    <w:p>
      <w:pPr>
        <w:numPr>
          <w:ilvl w:val="2"/>
          <w:numId w:val="900"/>
        </w:numPr>
        <w:spacing w:before="0" w:after="0"/>
      </w:pPr>
      <w:r>
        <w:t>Lags in Fiscal Policy</w:t>
      </w:r>
    </w:p>
    <w:p>
      <w:pPr>
        <w:numPr>
          <w:ilvl w:val="3"/>
          <w:numId w:val="900"/>
        </w:numPr>
        <w:spacing w:before="0" w:after="0"/>
      </w:pPr>
      <w:r>
        <w:t>Recognition Lag</w:t>
      </w:r>
    </w:p>
    <w:p>
      <w:pPr>
        <w:numPr>
          <w:ilvl w:val="3"/>
          <w:numId w:val="900"/>
        </w:numPr>
        <w:spacing w:before="0" w:after="0"/>
      </w:pPr>
      <w:r>
        <w:t>Implementation Lag</w:t>
      </w:r>
    </w:p>
    <w:p>
      <w:pPr>
        <w:numPr>
          <w:ilvl w:val="3"/>
          <w:numId w:val="900"/>
        </w:numPr>
        <w:spacing w:before="0" w:after="0"/>
      </w:pPr>
      <w:r>
        <w:t>Impact Lag</w:t>
      </w:r>
    </w:p>
    <w:p>
      <w:pPr>
        <w:numPr>
          <w:ilvl w:val="1"/>
          <w:numId w:val="900"/>
        </w:numPr>
        <w:spacing w:before="0" w:after="0"/>
      </w:pPr>
      <w:r>
        <w:t>Automatic Stabilizers</w:t>
      </w:r>
    </w:p>
    <w:p>
      <w:pPr>
        <w:numPr>
          <w:ilvl w:val="2"/>
          <w:numId w:val="900"/>
        </w:numPr>
        <w:spacing w:before="0" w:after="0"/>
      </w:pPr>
      <w:r>
        <w:t>Progressive Income Taxation</w:t>
      </w:r>
    </w:p>
    <w:p>
      <w:pPr>
        <w:numPr>
          <w:ilvl w:val="2"/>
          <w:numId w:val="900"/>
        </w:numPr>
        <w:spacing w:before="0" w:after="0"/>
      </w:pPr>
      <w:r>
        <w:t>Unemployment Insurance</w:t>
      </w:r>
    </w:p>
    <w:p>
      <w:pPr>
        <w:numPr>
          <w:ilvl w:val="2"/>
          <w:numId w:val="900"/>
        </w:numPr>
        <w:spacing w:before="0" w:after="0"/>
      </w:pPr>
      <w:r>
        <w:t>Transfer Payments</w:t>
      </w:r>
    </w:p>
    <w:p>
      <w:pPr>
        <w:numPr>
          <w:ilvl w:val="2"/>
          <w:numId w:val="900"/>
        </w:numPr>
        <w:spacing w:before="0" w:after="0"/>
      </w:pPr>
      <w:r>
        <w:t>Effectiveness of Automatic Stabilizers</w:t>
      </w:r>
    </w:p>
    <w:p>
      <w:pPr>
        <w:numPr>
          <w:ilvl w:val="1"/>
          <w:numId w:val="900"/>
        </w:numPr>
        <w:spacing w:before="0" w:after="0"/>
      </w:pPr>
      <w:r>
        <w:t>Supply-Side Effects of Fiscal Policy</w:t>
      </w:r>
    </w:p>
    <w:p>
      <w:pPr>
        <w:numPr>
          <w:ilvl w:val="2"/>
          <w:numId w:val="900"/>
        </w:numPr>
        <w:spacing w:before="0" w:after="0"/>
      </w:pPr>
      <w:r>
        <w:t>Tax Effects on Work Incentives</w:t>
      </w:r>
    </w:p>
    <w:p>
      <w:pPr>
        <w:numPr>
          <w:ilvl w:val="2"/>
          <w:numId w:val="900"/>
        </w:numPr>
        <w:spacing w:before="0" w:after="0"/>
      </w:pPr>
      <w:r>
        <w:t>Tax Effects on Saving and Investment</w:t>
      </w:r>
    </w:p>
    <w:p>
      <w:pPr>
        <w:numPr>
          <w:ilvl w:val="0"/>
          <w:numId w:val="900"/>
        </w:numPr>
        <w:spacing w:before="0" w:after="0"/>
      </w:pPr>
      <w:r>
        <w:t>Government Debt and Deficits</w:t>
      </w:r>
    </w:p>
    <w:p>
      <w:pPr>
        <w:numPr>
          <w:ilvl w:val="1"/>
          <w:numId w:val="900"/>
        </w:numPr>
        <w:spacing w:before="0" w:after="0"/>
      </w:pPr>
      <w:r>
        <w:t>The Economics of Budget Deficits</w:t>
      </w:r>
    </w:p>
    <w:p>
      <w:pPr>
        <w:numPr>
          <w:ilvl w:val="2"/>
          <w:numId w:val="900"/>
        </w:numPr>
        <w:spacing w:before="0" w:after="0"/>
      </w:pPr>
      <w:r>
        <w:t>Short-run Effects on Aggregate Demand</w:t>
      </w:r>
    </w:p>
    <w:p>
      <w:pPr>
        <w:numPr>
          <w:ilvl w:val="2"/>
          <w:numId w:val="900"/>
        </w:numPr>
        <w:spacing w:before="0" w:after="0"/>
      </w:pPr>
      <w:r>
        <w:t>Long-run Effects on Capital Formation</w:t>
      </w:r>
    </w:p>
    <w:p>
      <w:pPr>
        <w:numPr>
          <w:ilvl w:val="2"/>
          <w:numId w:val="900"/>
        </w:numPr>
        <w:spacing w:before="0" w:after="0"/>
      </w:pPr>
      <w:r>
        <w:t>Crowding Out</w:t>
      </w:r>
    </w:p>
    <w:p>
      <w:pPr>
        <w:numPr>
          <w:ilvl w:val="3"/>
          <w:numId w:val="900"/>
        </w:numPr>
        <w:spacing w:before="0" w:after="0"/>
      </w:pPr>
      <w:r>
        <w:t>Interest Rate Effects</w:t>
      </w:r>
    </w:p>
    <w:p>
      <w:pPr>
        <w:numPr>
          <w:ilvl w:val="3"/>
          <w:numId w:val="900"/>
        </w:numPr>
        <w:spacing w:before="0" w:after="0"/>
      </w:pPr>
      <w:r>
        <w:t>Exchange Rate Effects</w:t>
      </w:r>
    </w:p>
    <w:p>
      <w:pPr>
        <w:numPr>
          <w:ilvl w:val="2"/>
          <w:numId w:val="900"/>
        </w:numPr>
        <w:spacing w:before="0" w:after="0"/>
      </w:pPr>
      <w:r>
        <w:t>Ricardian Equivalence</w:t>
      </w:r>
    </w:p>
    <w:p>
      <w:pPr>
        <w:numPr>
          <w:ilvl w:val="3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Empirical Evidence</w:t>
      </w:r>
    </w:p>
    <w:p>
      <w:pPr>
        <w:numPr>
          <w:ilvl w:val="1"/>
          <w:numId w:val="900"/>
        </w:numPr>
        <w:spacing w:before="0" w:after="0"/>
      </w:pPr>
      <w:r>
        <w:t>The National Debt</w:t>
      </w:r>
    </w:p>
    <w:p>
      <w:pPr>
        <w:numPr>
          <w:ilvl w:val="2"/>
          <w:numId w:val="900"/>
        </w:numPr>
        <w:spacing w:before="0" w:after="0"/>
      </w:pPr>
      <w:r>
        <w:t>Measuring Government Debt</w:t>
      </w:r>
    </w:p>
    <w:p>
      <w:pPr>
        <w:numPr>
          <w:ilvl w:val="3"/>
          <w:numId w:val="900"/>
        </w:numPr>
        <w:spacing w:before="0" w:after="0"/>
      </w:pPr>
      <w:r>
        <w:t>Gross vs. Net Debt</w:t>
      </w:r>
    </w:p>
    <w:p>
      <w:pPr>
        <w:numPr>
          <w:ilvl w:val="3"/>
          <w:numId w:val="900"/>
        </w:numPr>
        <w:spacing w:before="0" w:after="0"/>
      </w:pPr>
      <w:r>
        <w:t>Debt-to-GDP Ratio</w:t>
      </w:r>
    </w:p>
    <w:p>
      <w:pPr>
        <w:numPr>
          <w:ilvl w:val="3"/>
          <w:numId w:val="900"/>
        </w:numPr>
        <w:spacing w:before="0" w:after="0"/>
      </w:pPr>
      <w:r>
        <w:t>Present Value of Future Obligations</w:t>
      </w:r>
    </w:p>
    <w:p>
      <w:pPr>
        <w:numPr>
          <w:ilvl w:val="2"/>
          <w:numId w:val="900"/>
        </w:numPr>
        <w:spacing w:before="0" w:after="0"/>
      </w:pPr>
      <w:r>
        <w:t>The Burden of the Debt</w:t>
      </w:r>
    </w:p>
    <w:p>
      <w:pPr>
        <w:numPr>
          <w:ilvl w:val="3"/>
          <w:numId w:val="900"/>
        </w:numPr>
        <w:spacing w:before="0" w:after="0"/>
      </w:pPr>
      <w:r>
        <w:t>Internal vs. External Debt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3"/>
          <w:numId w:val="900"/>
        </w:numPr>
        <w:spacing w:before="0" w:after="0"/>
      </w:pPr>
      <w:r>
        <w:t>Debt Service Costs</w:t>
      </w:r>
    </w:p>
    <w:p>
      <w:pPr>
        <w:numPr>
          <w:ilvl w:val="2"/>
          <w:numId w:val="900"/>
        </w:numPr>
        <w:spacing w:before="0" w:after="0"/>
      </w:pPr>
      <w:r>
        <w:t>Debt Sustainability</w:t>
      </w:r>
    </w:p>
    <w:p>
      <w:pPr>
        <w:numPr>
          <w:ilvl w:val="3"/>
          <w:numId w:val="900"/>
        </w:numPr>
        <w:spacing w:before="0" w:after="0"/>
      </w:pPr>
      <w:r>
        <w:t>Debt Dynamics</w:t>
      </w:r>
    </w:p>
    <w:p>
      <w:pPr>
        <w:numPr>
          <w:ilvl w:val="3"/>
          <w:numId w:val="900"/>
        </w:numPr>
        <w:spacing w:before="0" w:after="0"/>
      </w:pPr>
      <w:r>
        <w:t>Fiscal Rules and Limits</w:t>
      </w:r>
    </w:p>
    <w:p>
      <w:pPr>
        <w:numPr>
          <w:ilvl w:val="3"/>
          <w:numId w:val="900"/>
        </w:numPr>
        <w:spacing w:before="0" w:after="0"/>
      </w:pPr>
      <w:r>
        <w:t>Default Risk and Credit Ratings</w:t>
      </w:r>
    </w:p>
    <w:p>
      <w:pPr>
        <w:numPr>
          <w:ilvl w:val="1"/>
          <w:numId w:val="900"/>
        </w:numPr>
        <w:spacing w:before="0" w:after="0"/>
      </w:pPr>
      <w:r>
        <w:t>Fiscal Consolidation</w:t>
      </w:r>
    </w:p>
    <w:p>
      <w:pPr>
        <w:numPr>
          <w:ilvl w:val="2"/>
          <w:numId w:val="900"/>
        </w:numPr>
        <w:spacing w:before="0" w:after="0"/>
      </w:pPr>
      <w:r>
        <w:t>Expenditure-Based vs. Tax-Based Consolidation</w:t>
      </w:r>
    </w:p>
    <w:p>
      <w:pPr>
        <w:numPr>
          <w:ilvl w:val="2"/>
          <w:numId w:val="900"/>
        </w:numPr>
        <w:spacing w:before="0" w:after="0"/>
      </w:pPr>
      <w:r>
        <w:t>Timing and Sequencing</w:t>
      </w:r>
    </w:p>
    <w:p>
      <w:pPr>
        <w:numPr>
          <w:ilvl w:val="2"/>
          <w:numId w:val="900"/>
        </w:numPr>
        <w:spacing w:before="0" w:after="0"/>
      </w:pPr>
      <w:r>
        <w:t>Political Economy of Fiscal Adjustment</w:t>
      </w:r>
    </w:p>
    <w:p>
      <w:pPr>
        <w:pStyle w:val="Heading1"/>
      </w:pPr>
      <w:r>
        <w:t>Fiscal Federalism and Intergovernmental Relations</w:t>
      </w:r>
    </w:p>
    <w:p>
      <w:pPr>
        <w:numPr>
          <w:ilvl w:val="0"/>
          <w:numId w:val="900"/>
        </w:numPr>
        <w:spacing w:before="0" w:after="0"/>
      </w:pPr>
      <w:r>
        <w:t>Theory of Fiscal Federalism</w:t>
      </w:r>
    </w:p>
    <w:p>
      <w:pPr>
        <w:numPr>
          <w:ilvl w:val="1"/>
          <w:numId w:val="900"/>
        </w:numPr>
        <w:spacing w:before="0" w:after="0"/>
      </w:pPr>
      <w:r>
        <w:t>The Decentralization Theorem</w:t>
      </w:r>
    </w:p>
    <w:p>
      <w:pPr>
        <w:numPr>
          <w:ilvl w:val="1"/>
          <w:numId w:val="900"/>
        </w:numPr>
        <w:spacing w:before="0" w:after="0"/>
      </w:pPr>
      <w:r>
        <w:t>Advantages of Decentralization</w:t>
      </w:r>
    </w:p>
    <w:p>
      <w:pPr>
        <w:numPr>
          <w:ilvl w:val="2"/>
          <w:numId w:val="900"/>
        </w:numPr>
        <w:spacing w:before="0" w:after="0"/>
      </w:pPr>
      <w:r>
        <w:t>Preference Matching</w:t>
      </w:r>
    </w:p>
    <w:p>
      <w:pPr>
        <w:numPr>
          <w:ilvl w:val="2"/>
          <w:numId w:val="900"/>
        </w:numPr>
        <w:spacing w:before="0" w:after="0"/>
      </w:pPr>
      <w:r>
        <w:t>Innovation and Experimentation</w:t>
      </w:r>
    </w:p>
    <w:p>
      <w:pPr>
        <w:numPr>
          <w:ilvl w:val="2"/>
          <w:numId w:val="900"/>
        </w:numPr>
        <w:spacing w:before="0" w:after="0"/>
      </w:pPr>
      <w:r>
        <w:t>Competition Among Jurisdictions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Disadvantages of Decentralization</w:t>
      </w:r>
    </w:p>
    <w:p>
      <w:pPr>
        <w:numPr>
          <w:ilvl w:val="2"/>
          <w:numId w:val="900"/>
        </w:numPr>
        <w:spacing w:before="0" w:after="0"/>
      </w:pPr>
      <w:r>
        <w:t>Fiscal Disparities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2"/>
          <w:numId w:val="900"/>
        </w:numPr>
        <w:spacing w:before="0" w:after="0"/>
      </w:pPr>
      <w:r>
        <w:t>Coordination Problems</w:t>
      </w:r>
    </w:p>
    <w:p>
      <w:pPr>
        <w:numPr>
          <w:ilvl w:val="2"/>
          <w:numId w:val="900"/>
        </w:numPr>
        <w:spacing w:before="0" w:after="0"/>
      </w:pPr>
      <w:r>
        <w:t>Scale Economies</w:t>
      </w:r>
    </w:p>
    <w:p>
      <w:pPr>
        <w:numPr>
          <w:ilvl w:val="0"/>
          <w:numId w:val="900"/>
        </w:numPr>
        <w:spacing w:before="0" w:after="0"/>
      </w:pPr>
      <w:r>
        <w:t>Assignment of Functions</w:t>
      </w:r>
    </w:p>
    <w:p>
      <w:pPr>
        <w:numPr>
          <w:ilvl w:val="1"/>
          <w:numId w:val="900"/>
        </w:numPr>
        <w:spacing w:before="0" w:after="0"/>
      </w:pPr>
      <w:r>
        <w:t>Allocation Function Assignment</w:t>
      </w:r>
    </w:p>
    <w:p>
      <w:pPr>
        <w:numPr>
          <w:ilvl w:val="2"/>
          <w:numId w:val="900"/>
        </w:numPr>
        <w:spacing w:before="0" w:after="0"/>
      </w:pPr>
      <w:r>
        <w:t>Local Public Goods</w:t>
      </w:r>
    </w:p>
    <w:p>
      <w:pPr>
        <w:numPr>
          <w:ilvl w:val="2"/>
          <w:numId w:val="900"/>
        </w:numPr>
        <w:spacing w:before="0" w:after="0"/>
      </w:pPr>
      <w:r>
        <w:t>National Public Goods</w:t>
      </w:r>
    </w:p>
    <w:p>
      <w:pPr>
        <w:numPr>
          <w:ilvl w:val="2"/>
          <w:numId w:val="900"/>
        </w:numPr>
        <w:spacing w:before="0" w:after="0"/>
      </w:pPr>
      <w:r>
        <w:t>Spillover Effects</w:t>
      </w:r>
    </w:p>
    <w:p>
      <w:pPr>
        <w:numPr>
          <w:ilvl w:val="1"/>
          <w:numId w:val="900"/>
        </w:numPr>
        <w:spacing w:before="0" w:after="0"/>
      </w:pPr>
      <w:r>
        <w:t>Distribution Function Assignment</w:t>
      </w:r>
    </w:p>
    <w:p>
      <w:pPr>
        <w:numPr>
          <w:ilvl w:val="2"/>
          <w:numId w:val="900"/>
        </w:numPr>
        <w:spacing w:before="0" w:after="0"/>
      </w:pPr>
      <w:r>
        <w:t>Mobility and Redistribution</w:t>
      </w:r>
    </w:p>
    <w:p>
      <w:pPr>
        <w:numPr>
          <w:ilvl w:val="2"/>
          <w:numId w:val="900"/>
        </w:numPr>
        <w:spacing w:before="0" w:after="0"/>
      </w:pPr>
      <w:r>
        <w:t>Race to the Bottom</w:t>
      </w:r>
    </w:p>
    <w:p>
      <w:pPr>
        <w:numPr>
          <w:ilvl w:val="1"/>
          <w:numId w:val="900"/>
        </w:numPr>
        <w:spacing w:before="0" w:after="0"/>
      </w:pPr>
      <w:r>
        <w:t>Stabilization Function Assignment</w:t>
      </w:r>
    </w:p>
    <w:p>
      <w:pPr>
        <w:numPr>
          <w:ilvl w:val="2"/>
          <w:numId w:val="900"/>
        </w:numPr>
        <w:spacing w:before="0" w:after="0"/>
      </w:pPr>
      <w:r>
        <w:t>Monetary vs. Fiscal Policy</w:t>
      </w:r>
    </w:p>
    <w:p>
      <w:pPr>
        <w:numPr>
          <w:ilvl w:val="2"/>
          <w:numId w:val="900"/>
        </w:numPr>
        <w:spacing w:before="0" w:after="0"/>
      </w:pPr>
      <w:r>
        <w:t>Regional Stabilization</w:t>
      </w:r>
    </w:p>
    <w:p>
      <w:pPr>
        <w:numPr>
          <w:ilvl w:val="0"/>
          <w:numId w:val="900"/>
        </w:numPr>
        <w:spacing w:before="0" w:after="0"/>
      </w:pPr>
      <w:r>
        <w:t>Tax Assignment</w:t>
      </w:r>
    </w:p>
    <w:p>
      <w:pPr>
        <w:numPr>
          <w:ilvl w:val="1"/>
          <w:numId w:val="900"/>
        </w:numPr>
        <w:spacing w:before="0" w:after="0"/>
      </w:pPr>
      <w:r>
        <w:t>Principles of Tax Assignment</w:t>
      </w:r>
    </w:p>
    <w:p>
      <w:pPr>
        <w:numPr>
          <w:ilvl w:val="2"/>
          <w:numId w:val="900"/>
        </w:numPr>
        <w:spacing w:before="0" w:after="0"/>
      </w:pPr>
      <w:r>
        <w:t>Tax Base Mobility</w:t>
      </w:r>
    </w:p>
    <w:p>
      <w:pPr>
        <w:numPr>
          <w:ilvl w:val="2"/>
          <w:numId w:val="900"/>
        </w:numPr>
        <w:spacing w:before="0" w:after="0"/>
      </w:pPr>
      <w:r>
        <w:t>Administrative Efficiency</w:t>
      </w:r>
    </w:p>
    <w:p>
      <w:pPr>
        <w:numPr>
          <w:ilvl w:val="2"/>
          <w:numId w:val="900"/>
        </w:numPr>
        <w:spacing w:before="0" w:after="0"/>
      </w:pPr>
      <w:r>
        <w:t>Fiscal Adequacy</w:t>
      </w:r>
    </w:p>
    <w:p>
      <w:pPr>
        <w:numPr>
          <w:ilvl w:val="1"/>
          <w:numId w:val="900"/>
        </w:numPr>
        <w:spacing w:before="0" w:after="0"/>
      </w:pPr>
      <w:r>
        <w:t>Specific Tax Assignments</w:t>
      </w:r>
    </w:p>
    <w:p>
      <w:pPr>
        <w:numPr>
          <w:ilvl w:val="2"/>
          <w:numId w:val="900"/>
        </w:numPr>
        <w:spacing w:before="0" w:after="0"/>
      </w:pPr>
      <w:r>
        <w:t>Income Taxes</w:t>
      </w:r>
    </w:p>
    <w:p>
      <w:pPr>
        <w:numPr>
          <w:ilvl w:val="2"/>
          <w:numId w:val="900"/>
        </w:numPr>
        <w:spacing w:before="0" w:after="0"/>
      </w:pPr>
      <w:r>
        <w:t>Sales and Excise Taxes</w:t>
      </w:r>
    </w:p>
    <w:p>
      <w:pPr>
        <w:numPr>
          <w:ilvl w:val="2"/>
          <w:numId w:val="900"/>
        </w:numPr>
        <w:spacing w:before="0" w:after="0"/>
      </w:pPr>
      <w:r>
        <w:t>Property Taxes</w:t>
      </w:r>
    </w:p>
    <w:p>
      <w:pPr>
        <w:numPr>
          <w:ilvl w:val="2"/>
          <w:numId w:val="900"/>
        </w:numPr>
        <w:spacing w:before="0" w:after="0"/>
      </w:pPr>
      <w:r>
        <w:t>Natural Resource Taxes</w:t>
      </w:r>
    </w:p>
    <w:p>
      <w:pPr>
        <w:numPr>
          <w:ilvl w:val="1"/>
          <w:numId w:val="900"/>
        </w:numPr>
        <w:spacing w:before="0" w:after="0"/>
      </w:pPr>
      <w:r>
        <w:t>Tax Competition</w:t>
      </w:r>
    </w:p>
    <w:p>
      <w:pPr>
        <w:numPr>
          <w:ilvl w:val="2"/>
          <w:numId w:val="900"/>
        </w:numPr>
        <w:spacing w:before="0" w:after="0"/>
      </w:pPr>
      <w:r>
        <w:t>Beneficial vs. Harmful Competition</w:t>
      </w:r>
    </w:p>
    <w:p>
      <w:pPr>
        <w:numPr>
          <w:ilvl w:val="2"/>
          <w:numId w:val="900"/>
        </w:numPr>
        <w:spacing w:before="0" w:after="0"/>
      </w:pPr>
      <w:r>
        <w:t>Race to the Bottom</w:t>
      </w:r>
    </w:p>
    <w:p>
      <w:pPr>
        <w:numPr>
          <w:ilvl w:val="2"/>
          <w:numId w:val="900"/>
        </w:numPr>
        <w:spacing w:before="0" w:after="0"/>
      </w:pPr>
      <w:r>
        <w:t>Tax Exporting</w:t>
      </w:r>
    </w:p>
    <w:p>
      <w:pPr>
        <w:numPr>
          <w:ilvl w:val="0"/>
          <w:numId w:val="900"/>
        </w:numPr>
        <w:spacing w:before="0" w:after="0"/>
      </w:pPr>
      <w:r>
        <w:t>Intergovernmental Grants</w:t>
      </w:r>
    </w:p>
    <w:p>
      <w:pPr>
        <w:numPr>
          <w:ilvl w:val="1"/>
          <w:numId w:val="900"/>
        </w:numPr>
        <w:spacing w:before="0" w:after="0"/>
      </w:pPr>
      <w:r>
        <w:t>Rationale for Grants</w:t>
      </w:r>
    </w:p>
    <w:p>
      <w:pPr>
        <w:numPr>
          <w:ilvl w:val="2"/>
          <w:numId w:val="900"/>
        </w:numPr>
        <w:spacing w:before="0" w:after="0"/>
      </w:pPr>
      <w:r>
        <w:t>Correcting Fiscal Imbalances</w:t>
      </w:r>
    </w:p>
    <w:p>
      <w:pPr>
        <w:numPr>
          <w:ilvl w:val="2"/>
          <w:numId w:val="900"/>
        </w:numPr>
        <w:spacing w:before="0" w:after="0"/>
      </w:pPr>
      <w:r>
        <w:t>Internalizing Spillovers</w:t>
      </w:r>
    </w:p>
    <w:p>
      <w:pPr>
        <w:numPr>
          <w:ilvl w:val="2"/>
          <w:numId w:val="900"/>
        </w:numPr>
        <w:spacing w:before="0" w:after="0"/>
      </w:pPr>
      <w:r>
        <w:t>Promoting National Objectives</w:t>
      </w:r>
    </w:p>
    <w:p>
      <w:pPr>
        <w:numPr>
          <w:ilvl w:val="2"/>
          <w:numId w:val="900"/>
        </w:numPr>
        <w:spacing w:before="0" w:after="0"/>
      </w:pPr>
      <w:r>
        <w:t>Redistribution</w:t>
      </w:r>
    </w:p>
    <w:p>
      <w:pPr>
        <w:numPr>
          <w:ilvl w:val="1"/>
          <w:numId w:val="900"/>
        </w:numPr>
        <w:spacing w:before="0" w:after="0"/>
      </w:pPr>
      <w:r>
        <w:t>Types of Grants</w:t>
      </w:r>
    </w:p>
    <w:p>
      <w:pPr>
        <w:numPr>
          <w:ilvl w:val="2"/>
          <w:numId w:val="900"/>
        </w:numPr>
        <w:spacing w:before="0" w:after="0"/>
      </w:pPr>
      <w:r>
        <w:t>Categorical vs. Block Grants</w:t>
      </w:r>
    </w:p>
    <w:p>
      <w:pPr>
        <w:numPr>
          <w:ilvl w:val="2"/>
          <w:numId w:val="900"/>
        </w:numPr>
        <w:spacing w:before="0" w:after="0"/>
      </w:pPr>
      <w:r>
        <w:t>Matching vs. Non-matching Grants</w:t>
      </w:r>
    </w:p>
    <w:p>
      <w:pPr>
        <w:numPr>
          <w:ilvl w:val="2"/>
          <w:numId w:val="900"/>
        </w:numPr>
        <w:spacing w:before="0" w:after="0"/>
      </w:pPr>
      <w:r>
        <w:t>Open-ended vs. Closed-ended Grants</w:t>
      </w:r>
    </w:p>
    <w:p>
      <w:pPr>
        <w:numPr>
          <w:ilvl w:val="1"/>
          <w:numId w:val="900"/>
        </w:numPr>
        <w:spacing w:before="0" w:after="0"/>
      </w:pPr>
      <w:r>
        <w:t>Economic Effects of Grants</w:t>
      </w:r>
    </w:p>
    <w:p>
      <w:pPr>
        <w:numPr>
          <w:ilvl w:val="2"/>
          <w:numId w:val="900"/>
        </w:numPr>
        <w:spacing w:before="0" w:after="0"/>
      </w:pPr>
      <w:r>
        <w:t>Income vs. Price Effects</w:t>
      </w:r>
    </w:p>
    <w:p>
      <w:pPr>
        <w:numPr>
          <w:ilvl w:val="2"/>
          <w:numId w:val="900"/>
        </w:numPr>
        <w:spacing w:before="0" w:after="0"/>
      </w:pPr>
      <w:r>
        <w:t>The Flypaper Effect</w:t>
      </w:r>
    </w:p>
    <w:p>
      <w:pPr>
        <w:numPr>
          <w:ilvl w:val="2"/>
          <w:numId w:val="900"/>
        </w:numPr>
        <w:spacing w:before="0" w:after="0"/>
      </w:pPr>
      <w:r>
        <w:t>Supplanting and Additionality</w:t>
      </w:r>
    </w:p>
    <w:p>
      <w:pPr>
        <w:numPr>
          <w:ilvl w:val="1"/>
          <w:numId w:val="900"/>
        </w:numPr>
        <w:spacing w:before="0" w:after="0"/>
      </w:pPr>
      <w:r>
        <w:t>Grant Design Issues</w:t>
      </w:r>
    </w:p>
    <w:p>
      <w:pPr>
        <w:numPr>
          <w:ilvl w:val="2"/>
          <w:numId w:val="900"/>
        </w:numPr>
        <w:spacing w:before="0" w:after="0"/>
      </w:pPr>
      <w:r>
        <w:t>Conditionality</w:t>
      </w:r>
    </w:p>
    <w:p>
      <w:pPr>
        <w:numPr>
          <w:ilvl w:val="2"/>
          <w:numId w:val="900"/>
        </w:numPr>
        <w:spacing w:before="0" w:after="0"/>
      </w:pPr>
      <w:r>
        <w:t>Performance-Based Grants</w:t>
      </w:r>
    </w:p>
    <w:p>
      <w:pPr>
        <w:numPr>
          <w:ilvl w:val="2"/>
          <w:numId w:val="900"/>
        </w:numPr>
        <w:spacing w:before="0" w:after="0"/>
      </w:pPr>
      <w:r>
        <w:t>Equalization Transfers</w:t>
      </w:r>
    </w:p>
    <w:p>
      <w:pPr>
        <w:pStyle w:val="Heading1"/>
      </w:pPr>
      <w:r>
        <w:t>Social Insurance and Income Security</w:t>
      </w:r>
    </w:p>
    <w:p>
      <w:pPr>
        <w:numPr>
          <w:ilvl w:val="0"/>
          <w:numId w:val="900"/>
        </w:numPr>
        <w:spacing w:before="0" w:after="0"/>
      </w:pPr>
      <w:r>
        <w:t>Rationale for Social Insurance</w:t>
      </w:r>
    </w:p>
    <w:p>
      <w:pPr>
        <w:numPr>
          <w:ilvl w:val="1"/>
          <w:numId w:val="900"/>
        </w:numPr>
        <w:spacing w:before="0" w:after="0"/>
      </w:pPr>
      <w:r>
        <w:t>Market Failures in Private Insurance</w:t>
      </w:r>
    </w:p>
    <w:p>
      <w:pPr>
        <w:numPr>
          <w:ilvl w:val="2"/>
          <w:numId w:val="900"/>
        </w:numPr>
        <w:spacing w:before="0" w:after="0"/>
      </w:pPr>
      <w:r>
        <w:t>Adverse Selection</w:t>
      </w:r>
    </w:p>
    <w:p>
      <w:pPr>
        <w:numPr>
          <w:ilvl w:val="2"/>
          <w:numId w:val="900"/>
        </w:numPr>
        <w:spacing w:before="0" w:after="0"/>
      </w:pPr>
      <w:r>
        <w:t>Moral Hazard</w:t>
      </w:r>
    </w:p>
    <w:p>
      <w:pPr>
        <w:numPr>
          <w:ilvl w:val="2"/>
          <w:numId w:val="900"/>
        </w:numPr>
        <w:spacing w:before="0" w:after="0"/>
      </w:pPr>
      <w:r>
        <w:t>Incomplete Markets</w:t>
      </w:r>
    </w:p>
    <w:p>
      <w:pPr>
        <w:numPr>
          <w:ilvl w:val="1"/>
          <w:numId w:val="900"/>
        </w:numPr>
        <w:spacing w:before="0" w:after="0"/>
      </w:pPr>
      <w:r>
        <w:t>Paternalistic Rationales</w:t>
      </w:r>
    </w:p>
    <w:p>
      <w:pPr>
        <w:numPr>
          <w:ilvl w:val="2"/>
          <w:numId w:val="900"/>
        </w:numPr>
        <w:spacing w:before="0" w:after="0"/>
      </w:pPr>
      <w:r>
        <w:t>Myopia and Self-Control Problems</w:t>
      </w:r>
    </w:p>
    <w:p>
      <w:pPr>
        <w:numPr>
          <w:ilvl w:val="2"/>
          <w:numId w:val="900"/>
        </w:numPr>
        <w:spacing w:before="0" w:after="0"/>
      </w:pPr>
      <w:r>
        <w:t>Mandatory Participation</w:t>
      </w:r>
    </w:p>
    <w:p>
      <w:pPr>
        <w:numPr>
          <w:ilvl w:val="1"/>
          <w:numId w:val="900"/>
        </w:numPr>
        <w:spacing w:before="0" w:after="0"/>
      </w:pPr>
      <w:r>
        <w:t>Redistribution Objectives</w:t>
      </w:r>
    </w:p>
    <w:p>
      <w:pPr>
        <w:numPr>
          <w:ilvl w:val="1"/>
          <w:numId w:val="900"/>
        </w:numPr>
        <w:spacing w:before="0" w:after="0"/>
      </w:pPr>
      <w:r>
        <w:t>Political Economy Considerations</w:t>
      </w:r>
    </w:p>
    <w:p>
      <w:pPr>
        <w:numPr>
          <w:ilvl w:val="0"/>
          <w:numId w:val="900"/>
        </w:numPr>
        <w:spacing w:before="0" w:after="0"/>
      </w:pPr>
      <w:r>
        <w:t>Social Security Systems</w:t>
      </w:r>
    </w:p>
    <w:p>
      <w:pPr>
        <w:numPr>
          <w:ilvl w:val="1"/>
          <w:numId w:val="900"/>
        </w:numPr>
        <w:spacing w:before="0" w:after="0"/>
      </w:pPr>
      <w:r>
        <w:t>Old-Age Pensions</w:t>
      </w:r>
    </w:p>
    <w:p>
      <w:pPr>
        <w:numPr>
          <w:ilvl w:val="2"/>
          <w:numId w:val="900"/>
        </w:numPr>
        <w:spacing w:before="0" w:after="0"/>
      </w:pPr>
      <w:r>
        <w:t>Pay-As-You-Go vs. Funded Systems</w:t>
      </w:r>
    </w:p>
    <w:p>
      <w:pPr>
        <w:numPr>
          <w:ilvl w:val="2"/>
          <w:numId w:val="900"/>
        </w:numPr>
        <w:spacing w:before="0" w:after="0"/>
      </w:pPr>
      <w:r>
        <w:t>Defined Benefit vs. Defined Contribution</w:t>
      </w:r>
    </w:p>
    <w:p>
      <w:pPr>
        <w:numPr>
          <w:ilvl w:val="2"/>
          <w:numId w:val="900"/>
        </w:numPr>
        <w:spacing w:before="0" w:after="0"/>
      </w:pPr>
      <w:r>
        <w:t>Benefit Formulas</w:t>
      </w:r>
    </w:p>
    <w:p>
      <w:pPr>
        <w:numPr>
          <w:ilvl w:val="2"/>
          <w:numId w:val="900"/>
        </w:numPr>
        <w:spacing w:before="0" w:after="0"/>
      </w:pPr>
      <w:r>
        <w:t>Retirement Age Policies</w:t>
      </w:r>
    </w:p>
    <w:p>
      <w:pPr>
        <w:numPr>
          <w:ilvl w:val="1"/>
          <w:numId w:val="900"/>
        </w:numPr>
        <w:spacing w:before="0" w:after="0"/>
      </w:pPr>
      <w:r>
        <w:t>Disability Insurance</w:t>
      </w:r>
    </w:p>
    <w:p>
      <w:pPr>
        <w:numPr>
          <w:ilvl w:val="2"/>
          <w:numId w:val="900"/>
        </w:numPr>
        <w:spacing w:before="0" w:after="0"/>
      </w:pPr>
      <w:r>
        <w:t>Eligibility Criteria</w:t>
      </w:r>
    </w:p>
    <w:p>
      <w:pPr>
        <w:numPr>
          <w:ilvl w:val="2"/>
          <w:numId w:val="900"/>
        </w:numPr>
        <w:spacing w:before="0" w:after="0"/>
      </w:pPr>
      <w:r>
        <w:t>Benefit Determination</w:t>
      </w:r>
    </w:p>
    <w:p>
      <w:pPr>
        <w:numPr>
          <w:ilvl w:val="2"/>
          <w:numId w:val="900"/>
        </w:numPr>
        <w:spacing w:before="0" w:after="0"/>
      </w:pPr>
      <w:r>
        <w:t>Work Incentives</w:t>
      </w:r>
    </w:p>
    <w:p>
      <w:pPr>
        <w:numPr>
          <w:ilvl w:val="2"/>
          <w:numId w:val="900"/>
        </w:numPr>
        <w:spacing w:before="0" w:after="0"/>
      </w:pPr>
      <w:r>
        <w:t>Fraud and Abuse</w:t>
      </w:r>
    </w:p>
    <w:p>
      <w:pPr>
        <w:numPr>
          <w:ilvl w:val="1"/>
          <w:numId w:val="900"/>
        </w:numPr>
        <w:spacing w:before="0" w:after="0"/>
      </w:pPr>
      <w:r>
        <w:t>Survivors Benefits</w:t>
      </w:r>
    </w:p>
    <w:p>
      <w:pPr>
        <w:numPr>
          <w:ilvl w:val="2"/>
          <w:numId w:val="900"/>
        </w:numPr>
        <w:spacing w:before="0" w:after="0"/>
      </w:pPr>
      <w:r>
        <w:t>Spousal Benefits</w:t>
      </w:r>
    </w:p>
    <w:p>
      <w:pPr>
        <w:numPr>
          <w:ilvl w:val="2"/>
          <w:numId w:val="900"/>
        </w:numPr>
        <w:spacing w:before="0" w:after="0"/>
      </w:pPr>
      <w:r>
        <w:t>Children's Benefits</w:t>
      </w:r>
    </w:p>
    <w:p>
      <w:pPr>
        <w:numPr>
          <w:ilvl w:val="1"/>
          <w:numId w:val="900"/>
        </w:numPr>
        <w:spacing w:before="0" w:after="0"/>
      </w:pPr>
      <w:r>
        <w:t>Social Security Reform</w:t>
      </w:r>
    </w:p>
    <w:p>
      <w:pPr>
        <w:numPr>
          <w:ilvl w:val="2"/>
          <w:numId w:val="900"/>
        </w:numPr>
        <w:spacing w:before="0" w:after="0"/>
      </w:pPr>
      <w:r>
        <w:t>Privatization Proposals</w:t>
      </w:r>
    </w:p>
    <w:p>
      <w:pPr>
        <w:numPr>
          <w:ilvl w:val="2"/>
          <w:numId w:val="900"/>
        </w:numPr>
        <w:spacing w:before="0" w:after="0"/>
      </w:pPr>
      <w:r>
        <w:t>Parametric Reforms</w:t>
      </w:r>
    </w:p>
    <w:p>
      <w:pPr>
        <w:numPr>
          <w:ilvl w:val="2"/>
          <w:numId w:val="900"/>
        </w:numPr>
        <w:spacing w:before="0" w:after="0"/>
      </w:pPr>
      <w:r>
        <w:t>Transition Issues</w:t>
      </w:r>
    </w:p>
    <w:p>
      <w:pPr>
        <w:numPr>
          <w:ilvl w:val="0"/>
          <w:numId w:val="900"/>
        </w:numPr>
        <w:spacing w:before="0" w:after="0"/>
      </w:pPr>
      <w:r>
        <w:t>Unemployment Insurance</w:t>
      </w:r>
    </w:p>
    <w:p>
      <w:pPr>
        <w:numPr>
          <w:ilvl w:val="1"/>
          <w:numId w:val="900"/>
        </w:numPr>
        <w:spacing w:before="0" w:after="0"/>
      </w:pPr>
      <w:r>
        <w:t>Program Structure</w:t>
      </w:r>
    </w:p>
    <w:p>
      <w:pPr>
        <w:numPr>
          <w:ilvl w:val="2"/>
          <w:numId w:val="900"/>
        </w:numPr>
        <w:spacing w:before="0" w:after="0"/>
      </w:pPr>
      <w:r>
        <w:t>Eligibility Requirements</w:t>
      </w:r>
    </w:p>
    <w:p>
      <w:pPr>
        <w:numPr>
          <w:ilvl w:val="2"/>
          <w:numId w:val="900"/>
        </w:numPr>
        <w:spacing w:before="0" w:after="0"/>
      </w:pPr>
      <w:r>
        <w:t>Benefit Levels and Duration</w:t>
      </w:r>
    </w:p>
    <w:p>
      <w:pPr>
        <w:numPr>
          <w:ilvl w:val="2"/>
          <w:numId w:val="900"/>
        </w:numPr>
        <w:spacing w:before="0" w:after="0"/>
      </w:pPr>
      <w:r>
        <w:t>Financing Mechanisms</w:t>
      </w:r>
    </w:p>
    <w:p>
      <w:pPr>
        <w:numPr>
          <w:ilvl w:val="1"/>
          <w:numId w:val="900"/>
        </w:numPr>
        <w:spacing w:before="0" w:after="0"/>
      </w:pPr>
      <w:r>
        <w:t>Economic Effects</w:t>
      </w:r>
    </w:p>
    <w:p>
      <w:pPr>
        <w:numPr>
          <w:ilvl w:val="2"/>
          <w:numId w:val="900"/>
        </w:numPr>
        <w:spacing w:before="0" w:after="0"/>
      </w:pPr>
      <w:r>
        <w:t>Moral Hazard and Job Search</w:t>
      </w:r>
    </w:p>
    <w:p>
      <w:pPr>
        <w:numPr>
          <w:ilvl w:val="2"/>
          <w:numId w:val="900"/>
        </w:numPr>
        <w:spacing w:before="0" w:after="0"/>
      </w:pPr>
      <w:r>
        <w:t>Consumption Smoothing</w:t>
      </w:r>
    </w:p>
    <w:p>
      <w:pPr>
        <w:numPr>
          <w:ilvl w:val="2"/>
          <w:numId w:val="900"/>
        </w:numPr>
        <w:spacing w:before="0" w:after="0"/>
      </w:pPr>
      <w:r>
        <w:t>Macroeconomic Stabilization</w:t>
      </w:r>
    </w:p>
    <w:p>
      <w:pPr>
        <w:numPr>
          <w:ilvl w:val="1"/>
          <w:numId w:val="900"/>
        </w:numPr>
        <w:spacing w:before="0" w:after="0"/>
      </w:pPr>
      <w:r>
        <w:t>Design Issues</w:t>
      </w:r>
    </w:p>
    <w:p>
      <w:pPr>
        <w:numPr>
          <w:ilvl w:val="2"/>
          <w:numId w:val="900"/>
        </w:numPr>
        <w:spacing w:before="0" w:after="0"/>
      </w:pPr>
      <w:r>
        <w:t>Experience Rating</w:t>
      </w:r>
    </w:p>
    <w:p>
      <w:pPr>
        <w:numPr>
          <w:ilvl w:val="2"/>
          <w:numId w:val="900"/>
        </w:numPr>
        <w:spacing w:before="0" w:after="0"/>
      </w:pPr>
      <w:r>
        <w:t>Benefit Adequacy</w:t>
      </w:r>
    </w:p>
    <w:p>
      <w:pPr>
        <w:numPr>
          <w:ilvl w:val="2"/>
          <w:numId w:val="900"/>
        </w:numPr>
        <w:spacing w:before="0" w:after="0"/>
      </w:pPr>
      <w:r>
        <w:t>Extended Benefits</w:t>
      </w:r>
    </w:p>
    <w:p>
      <w:pPr>
        <w:numPr>
          <w:ilvl w:val="0"/>
          <w:numId w:val="900"/>
        </w:numPr>
        <w:spacing w:before="0" w:after="0"/>
      </w:pPr>
      <w:r>
        <w:t>Healthcare Systems</w:t>
      </w:r>
    </w:p>
    <w:p>
      <w:pPr>
        <w:numPr>
          <w:ilvl w:val="1"/>
          <w:numId w:val="900"/>
        </w:numPr>
        <w:spacing w:before="0" w:after="0"/>
      </w:pPr>
      <w:r>
        <w:t>Medicare</w:t>
      </w:r>
    </w:p>
    <w:p>
      <w:pPr>
        <w:numPr>
          <w:ilvl w:val="2"/>
          <w:numId w:val="900"/>
        </w:numPr>
        <w:spacing w:before="0" w:after="0"/>
      </w:pPr>
      <w:r>
        <w:t>Part A (Hospital Insurance)</w:t>
      </w:r>
    </w:p>
    <w:p>
      <w:pPr>
        <w:numPr>
          <w:ilvl w:val="2"/>
          <w:numId w:val="900"/>
        </w:numPr>
        <w:spacing w:before="0" w:after="0"/>
      </w:pPr>
      <w:r>
        <w:t>Part B (Medical Insurance)</w:t>
      </w:r>
    </w:p>
    <w:p>
      <w:pPr>
        <w:numPr>
          <w:ilvl w:val="2"/>
          <w:numId w:val="900"/>
        </w:numPr>
        <w:spacing w:before="0" w:after="0"/>
      </w:pPr>
      <w:r>
        <w:t>Part C (Medicare Advantage)</w:t>
      </w:r>
    </w:p>
    <w:p>
      <w:pPr>
        <w:numPr>
          <w:ilvl w:val="2"/>
          <w:numId w:val="900"/>
        </w:numPr>
        <w:spacing w:before="0" w:after="0"/>
      </w:pPr>
      <w:r>
        <w:t>Part D (Prescription Drugs)</w:t>
      </w:r>
    </w:p>
    <w:p>
      <w:pPr>
        <w:numPr>
          <w:ilvl w:val="2"/>
          <w:numId w:val="900"/>
        </w:numPr>
        <w:spacing w:before="0" w:after="0"/>
      </w:pPr>
      <w:r>
        <w:t>Financing and Sustainability</w:t>
      </w:r>
    </w:p>
    <w:p>
      <w:pPr>
        <w:numPr>
          <w:ilvl w:val="1"/>
          <w:numId w:val="900"/>
        </w:numPr>
        <w:spacing w:before="0" w:after="0"/>
      </w:pPr>
      <w:r>
        <w:t>Medicaid</w:t>
      </w:r>
    </w:p>
    <w:p>
      <w:pPr>
        <w:numPr>
          <w:ilvl w:val="2"/>
          <w:numId w:val="900"/>
        </w:numPr>
        <w:spacing w:before="0" w:after="0"/>
      </w:pPr>
      <w:r>
        <w:t>Eligibility and Coverage</w:t>
      </w:r>
    </w:p>
    <w:p>
      <w:pPr>
        <w:numPr>
          <w:ilvl w:val="2"/>
          <w:numId w:val="900"/>
        </w:numPr>
        <w:spacing w:before="0" w:after="0"/>
      </w:pPr>
      <w:r>
        <w:t>Federal-State Partnership</w:t>
      </w:r>
    </w:p>
    <w:p>
      <w:pPr>
        <w:numPr>
          <w:ilvl w:val="2"/>
          <w:numId w:val="900"/>
        </w:numPr>
        <w:spacing w:before="0" w:after="0"/>
      </w:pPr>
      <w:r>
        <w:t>Long-Term Care</w:t>
      </w:r>
    </w:p>
    <w:p>
      <w:pPr>
        <w:numPr>
          <w:ilvl w:val="1"/>
          <w:numId w:val="900"/>
        </w:numPr>
        <w:spacing w:before="0" w:after="0"/>
      </w:pPr>
      <w:r>
        <w:t>Healthcare Reform</w:t>
      </w:r>
    </w:p>
    <w:p>
      <w:pPr>
        <w:numPr>
          <w:ilvl w:val="2"/>
          <w:numId w:val="900"/>
        </w:numPr>
        <w:spacing w:before="0" w:after="0"/>
      </w:pPr>
      <w:r>
        <w:t>The Affordable Care Act</w:t>
      </w:r>
    </w:p>
    <w:p>
      <w:pPr>
        <w:numPr>
          <w:ilvl w:val="2"/>
          <w:numId w:val="900"/>
        </w:numPr>
        <w:spacing w:before="0" w:after="0"/>
      </w:pPr>
      <w:r>
        <w:t>Universal Coverage Models</w:t>
      </w:r>
    </w:p>
    <w:p>
      <w:pPr>
        <w:numPr>
          <w:ilvl w:val="2"/>
          <w:numId w:val="900"/>
        </w:numPr>
        <w:spacing w:before="0" w:after="0"/>
      </w:pPr>
      <w:r>
        <w:t>Cost Control Mechanisms</w:t>
      </w:r>
    </w:p>
    <w:p>
      <w:pPr>
        <w:numPr>
          <w:ilvl w:val="1"/>
          <w:numId w:val="900"/>
        </w:numPr>
        <w:spacing w:before="0" w:after="0"/>
      </w:pPr>
      <w:r>
        <w:t>International Comparisons</w:t>
      </w:r>
    </w:p>
    <w:p>
      <w:pPr>
        <w:numPr>
          <w:ilvl w:val="2"/>
          <w:numId w:val="900"/>
        </w:numPr>
        <w:spacing w:before="0" w:after="0"/>
      </w:pPr>
      <w:r>
        <w:t>Single-Payer Systems</w:t>
      </w:r>
    </w:p>
    <w:p>
      <w:pPr>
        <w:numPr>
          <w:ilvl w:val="2"/>
          <w:numId w:val="900"/>
        </w:numPr>
        <w:spacing w:before="0" w:after="0"/>
      </w:pPr>
      <w:r>
        <w:t>Social Insurance Models</w:t>
      </w:r>
    </w:p>
    <w:p>
      <w:pPr>
        <w:numPr>
          <w:ilvl w:val="2"/>
          <w:numId w:val="900"/>
        </w:numPr>
        <w:spacing w:before="0" w:after="0"/>
      </w:pPr>
      <w:r>
        <w:t>Private Insurance Systems</w:t>
      </w:r>
    </w:p>
    <w:p>
      <w:pPr>
        <w:numPr>
          <w:ilvl w:val="0"/>
          <w:numId w:val="900"/>
        </w:numPr>
        <w:spacing w:before="0" w:after="0"/>
      </w:pPr>
      <w:r>
        <w:t>Income Support Programs</w:t>
      </w:r>
    </w:p>
    <w:p>
      <w:pPr>
        <w:numPr>
          <w:ilvl w:val="1"/>
          <w:numId w:val="900"/>
        </w:numPr>
        <w:spacing w:before="0" w:after="0"/>
      </w:pPr>
      <w:r>
        <w:t>Measuring Poverty and Inequality</w:t>
      </w:r>
    </w:p>
    <w:p>
      <w:pPr>
        <w:numPr>
          <w:ilvl w:val="2"/>
          <w:numId w:val="900"/>
        </w:numPr>
        <w:spacing w:before="0" w:after="0"/>
      </w:pPr>
      <w:r>
        <w:t>Poverty Thresholds and Guidelines</w:t>
      </w:r>
    </w:p>
    <w:p>
      <w:pPr>
        <w:numPr>
          <w:ilvl w:val="2"/>
          <w:numId w:val="900"/>
        </w:numPr>
        <w:spacing w:before="0" w:after="0"/>
      </w:pPr>
      <w:r>
        <w:t>Inequality Measures</w:t>
      </w:r>
    </w:p>
    <w:p>
      <w:pPr>
        <w:numPr>
          <w:ilvl w:val="3"/>
          <w:numId w:val="900"/>
        </w:numPr>
        <w:spacing w:before="0" w:after="0"/>
      </w:pPr>
      <w:r>
        <w:t>Gini Coefficient</w:t>
      </w:r>
    </w:p>
    <w:p>
      <w:pPr>
        <w:numPr>
          <w:ilvl w:val="3"/>
          <w:numId w:val="900"/>
        </w:numPr>
        <w:spacing w:before="0" w:after="0"/>
      </w:pPr>
      <w:r>
        <w:t>Lorenz Curve</w:t>
      </w:r>
    </w:p>
    <w:p>
      <w:pPr>
        <w:numPr>
          <w:ilvl w:val="3"/>
          <w:numId w:val="900"/>
        </w:numPr>
        <w:spacing w:before="0" w:after="0"/>
      </w:pPr>
      <w:r>
        <w:t>Percentile Ratios</w:t>
      </w:r>
    </w:p>
    <w:p>
      <w:pPr>
        <w:numPr>
          <w:ilvl w:val="1"/>
          <w:numId w:val="900"/>
        </w:numPr>
        <w:spacing w:before="0" w:after="0"/>
      </w:pPr>
      <w:r>
        <w:t>Cash Transfer Programs</w:t>
      </w:r>
    </w:p>
    <w:p>
      <w:pPr>
        <w:numPr>
          <w:ilvl w:val="2"/>
          <w:numId w:val="900"/>
        </w:numPr>
        <w:spacing w:before="0" w:after="0"/>
      </w:pPr>
      <w:r>
        <w:t>Temporary Assistance for Needy Families</w:t>
      </w:r>
    </w:p>
    <w:p>
      <w:pPr>
        <w:numPr>
          <w:ilvl w:val="2"/>
          <w:numId w:val="900"/>
        </w:numPr>
        <w:spacing w:before="0" w:after="0"/>
      </w:pPr>
      <w:r>
        <w:t>Supplemental Security Income</w:t>
      </w:r>
    </w:p>
    <w:p>
      <w:pPr>
        <w:numPr>
          <w:ilvl w:val="2"/>
          <w:numId w:val="900"/>
        </w:numPr>
        <w:spacing w:before="0" w:after="0"/>
      </w:pPr>
      <w:r>
        <w:t>Earned Income Tax Credit</w:t>
      </w:r>
    </w:p>
    <w:p>
      <w:pPr>
        <w:numPr>
          <w:ilvl w:val="2"/>
          <w:numId w:val="900"/>
        </w:numPr>
        <w:spacing w:before="0" w:after="0"/>
      </w:pPr>
      <w:r>
        <w:t>Child Tax Credit</w:t>
      </w:r>
    </w:p>
    <w:p>
      <w:pPr>
        <w:numPr>
          <w:ilvl w:val="1"/>
          <w:numId w:val="900"/>
        </w:numPr>
        <w:spacing w:before="0" w:after="0"/>
      </w:pPr>
      <w:r>
        <w:t>In-Kind Transfer Programs</w:t>
      </w:r>
    </w:p>
    <w:p>
      <w:pPr>
        <w:numPr>
          <w:ilvl w:val="2"/>
          <w:numId w:val="900"/>
        </w:numPr>
        <w:spacing w:before="0" w:after="0"/>
      </w:pPr>
      <w:r>
        <w:t>Supplemental Nutrition Assistance Program</w:t>
      </w:r>
    </w:p>
    <w:p>
      <w:pPr>
        <w:numPr>
          <w:ilvl w:val="2"/>
          <w:numId w:val="900"/>
        </w:numPr>
        <w:spacing w:before="0" w:after="0"/>
      </w:pPr>
      <w:r>
        <w:t>Housing Assistance</w:t>
      </w:r>
    </w:p>
    <w:p>
      <w:pPr>
        <w:numPr>
          <w:ilvl w:val="2"/>
          <w:numId w:val="900"/>
        </w:numPr>
        <w:spacing w:before="0" w:after="0"/>
      </w:pPr>
      <w:r>
        <w:t>Medicaid</w:t>
      </w:r>
    </w:p>
    <w:p>
      <w:pPr>
        <w:numPr>
          <w:ilvl w:val="1"/>
          <w:numId w:val="900"/>
        </w:numPr>
        <w:spacing w:before="0" w:after="0"/>
      </w:pPr>
      <w:r>
        <w:t>Work Incentives and Welfare Reform</w:t>
      </w:r>
    </w:p>
    <w:p>
      <w:pPr>
        <w:numPr>
          <w:ilvl w:val="2"/>
          <w:numId w:val="900"/>
        </w:numPr>
        <w:spacing w:before="0" w:after="0"/>
      </w:pPr>
      <w:r>
        <w:t>Benefit Cliffs and Marginal Tax Rates</w:t>
      </w:r>
    </w:p>
    <w:p>
      <w:pPr>
        <w:numPr>
          <w:ilvl w:val="2"/>
          <w:numId w:val="900"/>
        </w:numPr>
        <w:spacing w:before="0" w:after="0"/>
      </w:pPr>
      <w:r>
        <w:t>Work Requirements</w:t>
      </w:r>
    </w:p>
    <w:p>
      <w:pPr>
        <w:numPr>
          <w:ilvl w:val="2"/>
          <w:numId w:val="900"/>
        </w:numPr>
        <w:spacing w:before="0" w:after="0"/>
      </w:pPr>
      <w:r>
        <w:t>Time Limits</w:t>
      </w:r>
    </w:p>
    <w:p>
      <w:pPr>
        <w:numPr>
          <w:ilvl w:val="2"/>
          <w:numId w:val="900"/>
        </w:numPr>
        <w:spacing w:before="0" w:after="0"/>
      </w:pPr>
      <w:r>
        <w:t>Welfare-to-Work Programs</w:t>
      </w:r>
    </w:p>
    <w:p>
      <w:pPr>
        <w:pStyle w:val="Heading1"/>
      </w:pPr>
      <w:r>
        <w:t>Political Economy of Public Finance</w:t>
      </w:r>
    </w:p>
    <w:p>
      <w:pPr>
        <w:numPr>
          <w:ilvl w:val="0"/>
          <w:numId w:val="900"/>
        </w:numPr>
        <w:spacing w:before="0" w:after="0"/>
      </w:pPr>
      <w:r>
        <w:t>Public Choice Theory</w:t>
      </w:r>
    </w:p>
    <w:p>
      <w:pPr>
        <w:numPr>
          <w:ilvl w:val="1"/>
          <w:numId w:val="900"/>
        </w:numPr>
        <w:spacing w:before="0" w:after="0"/>
      </w:pPr>
      <w:r>
        <w:t>Voting and Political Processes</w:t>
      </w:r>
    </w:p>
    <w:p>
      <w:pPr>
        <w:numPr>
          <w:ilvl w:val="2"/>
          <w:numId w:val="900"/>
        </w:numPr>
        <w:spacing w:before="0" w:after="0"/>
      </w:pPr>
      <w:r>
        <w:t>The Median Voter Theorem</w:t>
      </w:r>
    </w:p>
    <w:p>
      <w:pPr>
        <w:numPr>
          <w:ilvl w:val="2"/>
          <w:numId w:val="900"/>
        </w:numPr>
        <w:spacing w:before="0" w:after="0"/>
      </w:pPr>
      <w:r>
        <w:t>Voting Paradoxes</w:t>
      </w:r>
    </w:p>
    <w:p>
      <w:pPr>
        <w:numPr>
          <w:ilvl w:val="2"/>
          <w:numId w:val="900"/>
        </w:numPr>
        <w:spacing w:before="0" w:after="0"/>
      </w:pPr>
      <w:r>
        <w:t>Arrow's Impossibility Theorem</w:t>
      </w:r>
    </w:p>
    <w:p>
      <w:pPr>
        <w:numPr>
          <w:ilvl w:val="2"/>
          <w:numId w:val="900"/>
        </w:numPr>
        <w:spacing w:before="0" w:after="0"/>
      </w:pPr>
      <w:r>
        <w:t>Voting Mechanisms</w:t>
      </w:r>
    </w:p>
    <w:p>
      <w:pPr>
        <w:numPr>
          <w:ilvl w:val="1"/>
          <w:numId w:val="900"/>
        </w:numPr>
        <w:spacing w:before="0" w:after="0"/>
      </w:pPr>
      <w:r>
        <w:t>Interest Groups and Lobbying</w:t>
      </w:r>
    </w:p>
    <w:p>
      <w:pPr>
        <w:numPr>
          <w:ilvl w:val="2"/>
          <w:numId w:val="900"/>
        </w:numPr>
        <w:spacing w:before="0" w:after="0"/>
      </w:pPr>
      <w:r>
        <w:t>Collective Action Problems</w:t>
      </w:r>
    </w:p>
    <w:p>
      <w:pPr>
        <w:numPr>
          <w:ilvl w:val="2"/>
          <w:numId w:val="900"/>
        </w:numPr>
        <w:spacing w:before="0" w:after="0"/>
      </w:pPr>
      <w:r>
        <w:t>Rent-Seeking Behavior</w:t>
      </w:r>
    </w:p>
    <w:p>
      <w:pPr>
        <w:numPr>
          <w:ilvl w:val="2"/>
          <w:numId w:val="900"/>
        </w:numPr>
        <w:spacing w:before="0" w:after="0"/>
      </w:pPr>
      <w:r>
        <w:t>Regulatory Capture</w:t>
      </w:r>
    </w:p>
    <w:p>
      <w:pPr>
        <w:numPr>
          <w:ilvl w:val="2"/>
          <w:numId w:val="900"/>
        </w:numPr>
        <w:spacing w:before="0" w:after="0"/>
      </w:pPr>
      <w:r>
        <w:t>Campaign Contributions</w:t>
      </w:r>
    </w:p>
    <w:p>
      <w:pPr>
        <w:numPr>
          <w:ilvl w:val="1"/>
          <w:numId w:val="900"/>
        </w:numPr>
        <w:spacing w:before="0" w:after="0"/>
      </w:pPr>
      <w:r>
        <w:t>Bureaucracy and Government Failure</w:t>
      </w:r>
    </w:p>
    <w:p>
      <w:pPr>
        <w:numPr>
          <w:ilvl w:val="2"/>
          <w:numId w:val="900"/>
        </w:numPr>
        <w:spacing w:before="0" w:after="0"/>
      </w:pPr>
      <w:r>
        <w:t>Principal-Agent Problems</w:t>
      </w:r>
    </w:p>
    <w:p>
      <w:pPr>
        <w:numPr>
          <w:ilvl w:val="2"/>
          <w:numId w:val="900"/>
        </w:numPr>
        <w:spacing w:before="0" w:after="0"/>
      </w:pPr>
      <w:r>
        <w:t>Budget Maximization</w:t>
      </w:r>
    </w:p>
    <w:p>
      <w:pPr>
        <w:numPr>
          <w:ilvl w:val="2"/>
          <w:numId w:val="900"/>
        </w:numPr>
        <w:spacing w:before="0" w:after="0"/>
      </w:pPr>
      <w:r>
        <w:t>Bureaucratic Inefficiency</w:t>
      </w:r>
    </w:p>
    <w:p>
      <w:pPr>
        <w:numPr>
          <w:ilvl w:val="1"/>
          <w:numId w:val="900"/>
        </w:numPr>
        <w:spacing w:before="0" w:after="0"/>
      </w:pPr>
      <w:r>
        <w:t>Political Business Cycles</w:t>
      </w:r>
    </w:p>
    <w:p>
      <w:pPr>
        <w:numPr>
          <w:ilvl w:val="2"/>
          <w:numId w:val="900"/>
        </w:numPr>
        <w:spacing w:before="0" w:after="0"/>
      </w:pPr>
      <w:r>
        <w:t>Electoral Cycles and Fiscal Policy</w:t>
      </w:r>
    </w:p>
    <w:p>
      <w:pPr>
        <w:numPr>
          <w:ilvl w:val="2"/>
          <w:numId w:val="900"/>
        </w:numPr>
        <w:spacing w:before="0" w:after="0"/>
      </w:pPr>
      <w:r>
        <w:t>Opportunistic vs. Partisan Models</w:t>
      </w:r>
    </w:p>
    <w:p>
      <w:pPr>
        <w:numPr>
          <w:ilvl w:val="0"/>
          <w:numId w:val="900"/>
        </w:numPr>
        <w:spacing w:before="0" w:after="0"/>
      </w:pPr>
      <w:r>
        <w:t>Behavioral Public Finance</w:t>
      </w:r>
    </w:p>
    <w:p>
      <w:pPr>
        <w:numPr>
          <w:ilvl w:val="1"/>
          <w:numId w:val="900"/>
        </w:numPr>
        <w:spacing w:before="0" w:after="0"/>
      </w:pPr>
      <w:r>
        <w:t>Bounded Rationality and Heuristics</w:t>
      </w:r>
    </w:p>
    <w:p>
      <w:pPr>
        <w:numPr>
          <w:ilvl w:val="2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Mental Accounting</w:t>
      </w:r>
    </w:p>
    <w:p>
      <w:pPr>
        <w:numPr>
          <w:ilvl w:val="2"/>
          <w:numId w:val="900"/>
        </w:numPr>
        <w:spacing w:before="0" w:after="0"/>
      </w:pPr>
      <w:r>
        <w:t>Framing Effects</w:t>
      </w:r>
    </w:p>
    <w:p>
      <w:pPr>
        <w:numPr>
          <w:ilvl w:val="1"/>
          <w:numId w:val="900"/>
        </w:numPr>
        <w:spacing w:before="0" w:after="0"/>
      </w:pPr>
      <w:r>
        <w:t>Applications to Tax Policy</w:t>
      </w:r>
    </w:p>
    <w:p>
      <w:pPr>
        <w:numPr>
          <w:ilvl w:val="2"/>
          <w:numId w:val="900"/>
        </w:numPr>
        <w:spacing w:before="0" w:after="0"/>
      </w:pPr>
      <w:r>
        <w:t>Tax Salience</w:t>
      </w:r>
    </w:p>
    <w:p>
      <w:pPr>
        <w:numPr>
          <w:ilvl w:val="2"/>
          <w:numId w:val="900"/>
        </w:numPr>
        <w:spacing w:before="0" w:after="0"/>
      </w:pPr>
      <w:r>
        <w:t>Complexity and Compliance</w:t>
      </w:r>
    </w:p>
    <w:p>
      <w:pPr>
        <w:numPr>
          <w:ilvl w:val="2"/>
          <w:numId w:val="900"/>
        </w:numPr>
        <w:spacing w:before="0" w:after="0"/>
      </w:pPr>
      <w:r>
        <w:t>Withholding and Third-Party Reporting</w:t>
      </w:r>
    </w:p>
    <w:p>
      <w:pPr>
        <w:numPr>
          <w:ilvl w:val="1"/>
          <w:numId w:val="900"/>
        </w:numPr>
        <w:spacing w:before="0" w:after="0"/>
      </w:pPr>
      <w:r>
        <w:t>Applications to Spending Policy</w:t>
      </w:r>
    </w:p>
    <w:p>
      <w:pPr>
        <w:numPr>
          <w:ilvl w:val="2"/>
          <w:numId w:val="900"/>
        </w:numPr>
        <w:spacing w:before="0" w:after="0"/>
      </w:pPr>
      <w:r>
        <w:t>Default Options in Social Programs</w:t>
      </w:r>
    </w:p>
    <w:p>
      <w:pPr>
        <w:numPr>
          <w:ilvl w:val="2"/>
          <w:numId w:val="900"/>
        </w:numPr>
        <w:spacing w:before="0" w:after="0"/>
      </w:pPr>
      <w:r>
        <w:t>Nudges and Choice Architecture</w:t>
      </w:r>
    </w:p>
    <w:p>
      <w:pPr>
        <w:numPr>
          <w:ilvl w:val="2"/>
          <w:numId w:val="900"/>
        </w:numPr>
        <w:spacing w:before="0" w:after="0"/>
      </w:pPr>
      <w:r>
        <w:t>Commitment Devices</w:t>
      </w:r>
    </w:p>
    <w:p>
      <w:pPr>
        <w:numPr>
          <w:ilvl w:val="1"/>
          <w:numId w:val="900"/>
        </w:numPr>
        <w:spacing w:before="0" w:after="0"/>
      </w:pPr>
      <w:r>
        <w:t>Behavioral Welfare Economics</w:t>
      </w:r>
    </w:p>
    <w:p>
      <w:pPr>
        <w:numPr>
          <w:ilvl w:val="2"/>
          <w:numId w:val="900"/>
        </w:numPr>
        <w:spacing w:before="0" w:after="0"/>
      </w:pPr>
      <w:r>
        <w:t>Revealed vs. Normative Preferences</w:t>
      </w:r>
    </w:p>
    <w:p>
      <w:pPr>
        <w:numPr>
          <w:ilvl w:val="2"/>
          <w:numId w:val="900"/>
        </w:numPr>
        <w:spacing w:before="0" w:after="0"/>
      </w:pPr>
      <w:r>
        <w:t>Paternalism and Libertarian Paternalism</w:t>
      </w:r>
    </w:p>
    <w:p>
      <w:pPr>
        <w:numPr>
          <w:ilvl w:val="0"/>
          <w:numId w:val="900"/>
        </w:numPr>
        <w:spacing w:before="0" w:after="0"/>
      </w:pPr>
      <w:r>
        <w:t>Tax Compliance and Evasion</w:t>
      </w:r>
    </w:p>
    <w:p>
      <w:pPr>
        <w:numPr>
          <w:ilvl w:val="1"/>
          <w:numId w:val="900"/>
        </w:numPr>
        <w:spacing w:before="0" w:after="0"/>
      </w:pPr>
      <w:r>
        <w:t>Economics of Tax Compliance</w:t>
      </w:r>
    </w:p>
    <w:p>
      <w:pPr>
        <w:numPr>
          <w:ilvl w:val="2"/>
          <w:numId w:val="900"/>
        </w:numPr>
        <w:spacing w:before="0" w:after="0"/>
      </w:pPr>
      <w:r>
        <w:t>Detection Probability</w:t>
      </w:r>
    </w:p>
    <w:p>
      <w:pPr>
        <w:numPr>
          <w:ilvl w:val="2"/>
          <w:numId w:val="900"/>
        </w:numPr>
        <w:spacing w:before="0" w:after="0"/>
      </w:pPr>
      <w:r>
        <w:t>Penalties</w:t>
      </w:r>
    </w:p>
    <w:p>
      <w:pPr>
        <w:numPr>
          <w:ilvl w:val="2"/>
          <w:numId w:val="900"/>
        </w:numPr>
        <w:spacing w:before="0" w:after="0"/>
      </w:pPr>
      <w:r>
        <w:t>Tax Morale</w:t>
      </w:r>
    </w:p>
    <w:p>
      <w:pPr>
        <w:numPr>
          <w:ilvl w:val="1"/>
          <w:numId w:val="900"/>
        </w:numPr>
        <w:spacing w:before="0" w:after="0"/>
      </w:pPr>
      <w:r>
        <w:t>Types of Tax Evasion</w:t>
      </w:r>
    </w:p>
    <w:p>
      <w:pPr>
        <w:numPr>
          <w:ilvl w:val="2"/>
          <w:numId w:val="900"/>
        </w:numPr>
        <w:spacing w:before="0" w:after="0"/>
      </w:pPr>
      <w:r>
        <w:t>Underreporting Income</w:t>
      </w:r>
    </w:p>
    <w:p>
      <w:pPr>
        <w:numPr>
          <w:ilvl w:val="2"/>
          <w:numId w:val="900"/>
        </w:numPr>
        <w:spacing w:before="0" w:after="0"/>
      </w:pPr>
      <w:r>
        <w:t>Overstating Deductions</w:t>
      </w:r>
    </w:p>
    <w:p>
      <w:pPr>
        <w:numPr>
          <w:ilvl w:val="2"/>
          <w:numId w:val="900"/>
        </w:numPr>
        <w:spacing w:before="0" w:after="0"/>
      </w:pPr>
      <w:r>
        <w:t>Informal Economy</w:t>
      </w:r>
    </w:p>
    <w:p>
      <w:pPr>
        <w:numPr>
          <w:ilvl w:val="1"/>
          <w:numId w:val="900"/>
        </w:numPr>
        <w:spacing w:before="0" w:after="0"/>
      </w:pPr>
      <w:r>
        <w:t>Enforcement Strategies</w:t>
      </w:r>
    </w:p>
    <w:p>
      <w:pPr>
        <w:numPr>
          <w:ilvl w:val="2"/>
          <w:numId w:val="900"/>
        </w:numPr>
        <w:spacing w:before="0" w:after="0"/>
      </w:pPr>
      <w:r>
        <w:t>Auditing</w:t>
      </w:r>
    </w:p>
    <w:p>
      <w:pPr>
        <w:numPr>
          <w:ilvl w:val="2"/>
          <w:numId w:val="900"/>
        </w:numPr>
        <w:spacing w:before="0" w:after="0"/>
      </w:pPr>
      <w:r>
        <w:t>Third-Party Reporting</w:t>
      </w:r>
    </w:p>
    <w:p>
      <w:pPr>
        <w:numPr>
          <w:ilvl w:val="2"/>
          <w:numId w:val="900"/>
        </w:numPr>
        <w:spacing w:before="0" w:after="0"/>
      </w:pPr>
      <w:r>
        <w:t>Information Matching</w:t>
      </w:r>
    </w:p>
    <w:p>
      <w:pPr>
        <w:numPr>
          <w:ilvl w:val="2"/>
          <w:numId w:val="900"/>
        </w:numPr>
        <w:spacing w:before="0" w:after="0"/>
      </w:pPr>
      <w:r>
        <w:t>Voluntary Compliance Programs</w:t>
      </w:r>
    </w:p>
    <w:p>
      <w:pPr>
        <w:pStyle w:val="Heading1"/>
      </w:pPr>
      <w:r>
        <w:t>International Public Finance</w:t>
      </w:r>
    </w:p>
    <w:p>
      <w:pPr>
        <w:numPr>
          <w:ilvl w:val="0"/>
          <w:numId w:val="900"/>
        </w:numPr>
        <w:spacing w:before="0" w:after="0"/>
      </w:pPr>
      <w:r>
        <w:t>Tax Competition and Coordination</w:t>
      </w:r>
    </w:p>
    <w:p>
      <w:pPr>
        <w:numPr>
          <w:ilvl w:val="1"/>
          <w:numId w:val="900"/>
        </w:numPr>
        <w:spacing w:before="0" w:after="0"/>
      </w:pPr>
      <w:r>
        <w:t>International Tax Competition</w:t>
      </w:r>
    </w:p>
    <w:p>
      <w:pPr>
        <w:numPr>
          <w:ilvl w:val="2"/>
          <w:numId w:val="900"/>
        </w:numPr>
        <w:spacing w:before="0" w:after="0"/>
      </w:pPr>
      <w:r>
        <w:t>Capital Mobility and Tax Competition</w:t>
      </w:r>
    </w:p>
    <w:p>
      <w:pPr>
        <w:numPr>
          <w:ilvl w:val="2"/>
          <w:numId w:val="900"/>
        </w:numPr>
        <w:spacing w:before="0" w:after="0"/>
      </w:pPr>
      <w:r>
        <w:t>Race to the Bottom</w:t>
      </w:r>
    </w:p>
    <w:p>
      <w:pPr>
        <w:numPr>
          <w:ilvl w:val="2"/>
          <w:numId w:val="900"/>
        </w:numPr>
        <w:spacing w:before="0" w:after="0"/>
      </w:pPr>
      <w:r>
        <w:t>Beneficial vs. Harmful Competition</w:t>
      </w:r>
    </w:p>
    <w:p>
      <w:pPr>
        <w:numPr>
          <w:ilvl w:val="1"/>
          <w:numId w:val="900"/>
        </w:numPr>
        <w:spacing w:before="0" w:after="0"/>
      </w:pPr>
      <w:r>
        <w:t>Tax Harmonization</w:t>
      </w:r>
    </w:p>
    <w:p>
      <w:pPr>
        <w:numPr>
          <w:ilvl w:val="2"/>
          <w:numId w:val="900"/>
        </w:numPr>
        <w:spacing w:before="0" w:after="0"/>
      </w:pPr>
      <w:r>
        <w:t>European Union Experience</w:t>
      </w:r>
    </w:p>
    <w:p>
      <w:pPr>
        <w:numPr>
          <w:ilvl w:val="2"/>
          <w:numId w:val="900"/>
        </w:numPr>
        <w:spacing w:before="0" w:after="0"/>
      </w:pPr>
      <w:r>
        <w:t>Minimum Tax Rates</w:t>
      </w:r>
    </w:p>
    <w:p>
      <w:pPr>
        <w:numPr>
          <w:ilvl w:val="2"/>
          <w:numId w:val="900"/>
        </w:numPr>
        <w:spacing w:before="0" w:after="0"/>
      </w:pPr>
      <w:r>
        <w:t>Common Tax Bases</w:t>
      </w:r>
    </w:p>
    <w:p>
      <w:pPr>
        <w:numPr>
          <w:ilvl w:val="1"/>
          <w:numId w:val="900"/>
        </w:numPr>
        <w:spacing w:before="0" w:after="0"/>
      </w:pPr>
      <w:r>
        <w:t>International Tax Cooperation</w:t>
      </w:r>
    </w:p>
    <w:p>
      <w:pPr>
        <w:numPr>
          <w:ilvl w:val="2"/>
          <w:numId w:val="900"/>
        </w:numPr>
        <w:spacing w:before="0" w:after="0"/>
      </w:pPr>
      <w:r>
        <w:t>Information Exchange</w:t>
      </w:r>
    </w:p>
    <w:p>
      <w:pPr>
        <w:numPr>
          <w:ilvl w:val="2"/>
          <w:numId w:val="900"/>
        </w:numPr>
        <w:spacing w:before="0" w:after="0"/>
      </w:pPr>
      <w:r>
        <w:t>Mutual Agreement Procedures</w:t>
      </w:r>
    </w:p>
    <w:p>
      <w:pPr>
        <w:numPr>
          <w:ilvl w:val="2"/>
          <w:numId w:val="900"/>
        </w:numPr>
        <w:spacing w:before="0" w:after="0"/>
      </w:pPr>
      <w:r>
        <w:t>Multilateral Instruments</w:t>
      </w:r>
    </w:p>
    <w:p>
      <w:pPr>
        <w:numPr>
          <w:ilvl w:val="0"/>
          <w:numId w:val="900"/>
        </w:numPr>
        <w:spacing w:before="0" w:after="0"/>
      </w:pPr>
      <w:r>
        <w:t>Transfer Pricing and Profit Shifting</w:t>
      </w:r>
    </w:p>
    <w:p>
      <w:pPr>
        <w:numPr>
          <w:ilvl w:val="1"/>
          <w:numId w:val="900"/>
        </w:numPr>
        <w:spacing w:before="0" w:after="0"/>
      </w:pPr>
      <w:r>
        <w:t>Transfer Pricing Methods</w:t>
      </w:r>
    </w:p>
    <w:p>
      <w:pPr>
        <w:numPr>
          <w:ilvl w:val="2"/>
          <w:numId w:val="900"/>
        </w:numPr>
        <w:spacing w:before="0" w:after="0"/>
      </w:pPr>
      <w:r>
        <w:t>Arm's Length Principle</w:t>
      </w:r>
    </w:p>
    <w:p>
      <w:pPr>
        <w:numPr>
          <w:ilvl w:val="2"/>
          <w:numId w:val="900"/>
        </w:numPr>
        <w:spacing w:before="0" w:after="0"/>
      </w:pPr>
      <w:r>
        <w:t>Comparable Uncontrolled Price</w:t>
      </w:r>
    </w:p>
    <w:p>
      <w:pPr>
        <w:numPr>
          <w:ilvl w:val="2"/>
          <w:numId w:val="900"/>
        </w:numPr>
        <w:spacing w:before="0" w:after="0"/>
      </w:pPr>
      <w:r>
        <w:t>Cost Plus Method</w:t>
      </w:r>
    </w:p>
    <w:p>
      <w:pPr>
        <w:numPr>
          <w:ilvl w:val="2"/>
          <w:numId w:val="900"/>
        </w:numPr>
        <w:spacing w:before="0" w:after="0"/>
      </w:pPr>
      <w:r>
        <w:t>Profit Split Method</w:t>
      </w:r>
    </w:p>
    <w:p>
      <w:pPr>
        <w:numPr>
          <w:ilvl w:val="1"/>
          <w:numId w:val="900"/>
        </w:numPr>
        <w:spacing w:before="0" w:after="0"/>
      </w:pPr>
      <w:r>
        <w:t>Base Erosion and Profit Shifting</w:t>
      </w:r>
    </w:p>
    <w:p>
      <w:pPr>
        <w:numPr>
          <w:ilvl w:val="2"/>
          <w:numId w:val="900"/>
        </w:numPr>
        <w:spacing w:before="0" w:after="0"/>
      </w:pPr>
      <w:r>
        <w:t>OECD BEPS Initiative</w:t>
      </w:r>
    </w:p>
    <w:p>
      <w:pPr>
        <w:numPr>
          <w:ilvl w:val="2"/>
          <w:numId w:val="900"/>
        </w:numPr>
        <w:spacing w:before="0" w:after="0"/>
      </w:pPr>
      <w:r>
        <w:t>Country-by-Country Reporting</w:t>
      </w:r>
    </w:p>
    <w:p>
      <w:pPr>
        <w:numPr>
          <w:ilvl w:val="2"/>
          <w:numId w:val="900"/>
        </w:numPr>
        <w:spacing w:before="0" w:after="0"/>
      </w:pPr>
      <w:r>
        <w:t>Digital Economy Challenges</w:t>
      </w:r>
    </w:p>
    <w:p>
      <w:pPr>
        <w:numPr>
          <w:ilvl w:val="1"/>
          <w:numId w:val="900"/>
        </w:numPr>
        <w:spacing w:before="0" w:after="0"/>
      </w:pPr>
      <w:r>
        <w:t>Anti-Avoidance Measures</w:t>
      </w:r>
    </w:p>
    <w:p>
      <w:pPr>
        <w:numPr>
          <w:ilvl w:val="2"/>
          <w:numId w:val="900"/>
        </w:numPr>
        <w:spacing w:before="0" w:after="0"/>
      </w:pPr>
      <w:r>
        <w:t>Controlled Foreign Corporation Rules</w:t>
      </w:r>
    </w:p>
    <w:p>
      <w:pPr>
        <w:numPr>
          <w:ilvl w:val="2"/>
          <w:numId w:val="900"/>
        </w:numPr>
        <w:spacing w:before="0" w:after="0"/>
      </w:pPr>
      <w:r>
        <w:t>Thin Capitalization Rules</w:t>
      </w:r>
    </w:p>
    <w:p>
      <w:pPr>
        <w:numPr>
          <w:ilvl w:val="2"/>
          <w:numId w:val="900"/>
        </w:numPr>
        <w:spacing w:before="0" w:after="0"/>
      </w:pPr>
      <w:r>
        <w:t>General Anti-Avoidance Rules</w:t>
      </w:r>
    </w:p>
    <w:p>
      <w:pPr>
        <w:numPr>
          <w:ilvl w:val="0"/>
          <w:numId w:val="900"/>
        </w:numPr>
        <w:spacing w:before="0" w:after="0"/>
      </w:pPr>
      <w:r>
        <w:t>Development Finance</w:t>
      </w:r>
    </w:p>
    <w:p>
      <w:pPr>
        <w:numPr>
          <w:ilvl w:val="1"/>
          <w:numId w:val="900"/>
        </w:numPr>
        <w:spacing w:before="0" w:after="0"/>
      </w:pPr>
      <w:r>
        <w:t>Public Finance in Developing Countries</w:t>
      </w:r>
    </w:p>
    <w:p>
      <w:pPr>
        <w:numPr>
          <w:ilvl w:val="2"/>
          <w:numId w:val="900"/>
        </w:numPr>
        <w:spacing w:before="0" w:after="0"/>
      </w:pPr>
      <w:r>
        <w:t>Tax Capacity and Tax Effort</w:t>
      </w:r>
    </w:p>
    <w:p>
      <w:pPr>
        <w:numPr>
          <w:ilvl w:val="2"/>
          <w:numId w:val="900"/>
        </w:numPr>
        <w:spacing w:before="0" w:after="0"/>
      </w:pPr>
      <w:r>
        <w:t>Informal Economy Challenges</w:t>
      </w:r>
    </w:p>
    <w:p>
      <w:pPr>
        <w:numPr>
          <w:ilvl w:val="2"/>
          <w:numId w:val="900"/>
        </w:numPr>
        <w:spacing w:before="0" w:after="0"/>
      </w:pPr>
      <w:r>
        <w:t>Aid and Public Finance</w:t>
      </w:r>
    </w:p>
    <w:p>
      <w:pPr>
        <w:numPr>
          <w:ilvl w:val="1"/>
          <w:numId w:val="900"/>
        </w:numPr>
        <w:spacing w:before="0" w:after="0"/>
      </w:pPr>
      <w:r>
        <w:t>Natural Resource Taxation</w:t>
      </w:r>
    </w:p>
    <w:p>
      <w:pPr>
        <w:numPr>
          <w:ilvl w:val="2"/>
          <w:numId w:val="900"/>
        </w:numPr>
        <w:spacing w:before="0" w:after="0"/>
      </w:pPr>
      <w:r>
        <w:t>Resource Rent Taxation</w:t>
      </w:r>
    </w:p>
    <w:p>
      <w:pPr>
        <w:numPr>
          <w:ilvl w:val="2"/>
          <w:numId w:val="900"/>
        </w:numPr>
        <w:spacing w:before="0" w:after="0"/>
      </w:pPr>
      <w:r>
        <w:t>Revenue Management</w:t>
      </w:r>
    </w:p>
    <w:p>
      <w:pPr>
        <w:numPr>
          <w:ilvl w:val="2"/>
          <w:numId w:val="900"/>
        </w:numPr>
        <w:spacing w:before="0" w:after="0"/>
      </w:pPr>
      <w:r>
        <w:t>Dutch Disease</w:t>
      </w:r>
    </w:p>
    <w:p>
      <w:pPr>
        <w:numPr>
          <w:ilvl w:val="1"/>
          <w:numId w:val="900"/>
        </w:numPr>
        <w:spacing w:before="0" w:after="0"/>
      </w:pPr>
      <w:r>
        <w:t>International Aid and Transfers</w:t>
      </w:r>
    </w:p>
    <w:p>
      <w:pPr>
        <w:numPr>
          <w:ilvl w:val="2"/>
          <w:numId w:val="900"/>
        </w:numPr>
        <w:spacing w:before="0" w:after="0"/>
      </w:pPr>
      <w:r>
        <w:t>Official Development Assistance</w:t>
      </w:r>
    </w:p>
    <w:p>
      <w:pPr>
        <w:numPr>
          <w:ilvl w:val="2"/>
          <w:numId w:val="900"/>
        </w:numPr>
        <w:spacing w:before="0" w:after="0"/>
      </w:pPr>
      <w:r>
        <w:t>Conditionality</w:t>
      </w:r>
    </w:p>
    <w:p>
      <w:pPr>
        <w:numPr>
          <w:ilvl w:val="2"/>
          <w:numId w:val="900"/>
        </w:numPr>
        <w:spacing w:before="0" w:after="0"/>
      </w:pPr>
      <w:r>
        <w:t>Aid Effectiveness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