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PCI DSS Compliance and Security</w:t>
      </w:r>
    </w:p>
    <w:p>
      <w:pPr>
        <w:pStyle w:val="Heading1"/>
      </w:pPr>
      <w:r>
        <w:t>Introduction to PCI Security Standards</w:t>
      </w:r>
    </w:p>
    <w:p>
      <w:pPr>
        <w:numPr>
          <w:ilvl w:val="0"/>
          <w:numId w:val="900"/>
        </w:numPr>
        <w:spacing w:before="0" w:after="0"/>
      </w:pPr>
      <w:r>
        <w:t>The Payment Card Industry Security Standards Council (PCI SSC)</w:t>
      </w:r>
    </w:p>
    <w:p>
      <w:pPr>
        <w:numPr>
          <w:ilvl w:val="1"/>
          <w:numId w:val="900"/>
        </w:numPr>
        <w:spacing w:before="0" w:after="0"/>
      </w:pPr>
      <w:r>
        <w:t>Founding Payment Brands</w:t>
      </w:r>
    </w:p>
    <w:p>
      <w:pPr>
        <w:numPr>
          <w:ilvl w:val="2"/>
          <w:numId w:val="900"/>
        </w:numPr>
        <w:spacing w:before="0" w:after="0"/>
      </w:pPr>
      <w:r>
        <w:t>Visa</w:t>
      </w:r>
    </w:p>
    <w:p>
      <w:pPr>
        <w:numPr>
          <w:ilvl w:val="2"/>
          <w:numId w:val="900"/>
        </w:numPr>
        <w:spacing w:before="0" w:after="0"/>
      </w:pPr>
      <w:r>
        <w:t>MasterCard</w:t>
      </w:r>
    </w:p>
    <w:p>
      <w:pPr>
        <w:numPr>
          <w:ilvl w:val="2"/>
          <w:numId w:val="900"/>
        </w:numPr>
        <w:spacing w:before="0" w:after="0"/>
      </w:pPr>
      <w:r>
        <w:t>American Express</w:t>
      </w:r>
    </w:p>
    <w:p>
      <w:pPr>
        <w:numPr>
          <w:ilvl w:val="2"/>
          <w:numId w:val="900"/>
        </w:numPr>
        <w:spacing w:before="0" w:after="0"/>
      </w:pPr>
      <w:r>
        <w:t>Discover</w:t>
      </w:r>
    </w:p>
    <w:p>
      <w:pPr>
        <w:numPr>
          <w:ilvl w:val="2"/>
          <w:numId w:val="900"/>
        </w:numPr>
        <w:spacing w:before="0" w:after="0"/>
      </w:pPr>
      <w:r>
        <w:t>JCB</w:t>
      </w:r>
    </w:p>
    <w:p>
      <w:pPr>
        <w:numPr>
          <w:ilvl w:val="1"/>
          <w:numId w:val="900"/>
        </w:numPr>
        <w:spacing w:before="0" w:after="0"/>
      </w:pPr>
      <w:r>
        <w:t>Mission and Objectives</w:t>
      </w:r>
    </w:p>
    <w:p>
      <w:pPr>
        <w:numPr>
          <w:ilvl w:val="2"/>
          <w:numId w:val="900"/>
        </w:numPr>
        <w:spacing w:before="0" w:after="0"/>
      </w:pPr>
      <w:r>
        <w:t>Development of Security Standards</w:t>
      </w:r>
    </w:p>
    <w:p>
      <w:pPr>
        <w:numPr>
          <w:ilvl w:val="2"/>
          <w:numId w:val="900"/>
        </w:numPr>
        <w:spacing w:before="0" w:after="0"/>
      </w:pPr>
      <w:r>
        <w:t>Promotion of Payment Security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Global Adoption and Implementation</w:t>
      </w:r>
    </w:p>
    <w:p>
      <w:pPr>
        <w:numPr>
          <w:ilvl w:val="1"/>
          <w:numId w:val="900"/>
        </w:numPr>
        <w:spacing w:before="0" w:after="0"/>
      </w:pPr>
      <w:r>
        <w:t>Structure and Governance</w:t>
      </w:r>
    </w:p>
    <w:p>
      <w:pPr>
        <w:numPr>
          <w:ilvl w:val="2"/>
          <w:numId w:val="900"/>
        </w:numPr>
        <w:spacing w:before="0" w:after="0"/>
      </w:pPr>
      <w:r>
        <w:t>Executive Committee</w:t>
      </w:r>
    </w:p>
    <w:p>
      <w:pPr>
        <w:numPr>
          <w:ilvl w:val="2"/>
          <w:numId w:val="900"/>
        </w:numPr>
        <w:spacing w:before="0" w:after="0"/>
      </w:pPr>
      <w:r>
        <w:t>Participating Organizations</w:t>
      </w:r>
    </w:p>
    <w:p>
      <w:pPr>
        <w:numPr>
          <w:ilvl w:val="2"/>
          <w:numId w:val="900"/>
        </w:numPr>
        <w:spacing w:before="0" w:after="0"/>
      </w:pPr>
      <w:r>
        <w:t>Special Interest Groups</w:t>
      </w:r>
    </w:p>
    <w:p>
      <w:pPr>
        <w:numPr>
          <w:ilvl w:val="2"/>
          <w:numId w:val="900"/>
        </w:numPr>
        <w:spacing w:before="0" w:after="0"/>
      </w:pPr>
      <w:r>
        <w:t>Board of Advisors</w:t>
      </w:r>
    </w:p>
    <w:p>
      <w:pPr>
        <w:numPr>
          <w:ilvl w:val="0"/>
          <w:numId w:val="900"/>
        </w:numPr>
        <w:spacing w:before="0" w:after="0"/>
      </w:pPr>
      <w:r>
        <w:t>Overview of the PCI Data Security Standard (PCI DSS)</w:t>
      </w:r>
    </w:p>
    <w:p>
      <w:pPr>
        <w:numPr>
          <w:ilvl w:val="1"/>
          <w:numId w:val="900"/>
        </w:numPr>
        <w:spacing w:before="0" w:after="0"/>
      </w:pPr>
      <w:r>
        <w:t>Purpose and Goals</w:t>
      </w:r>
    </w:p>
    <w:p>
      <w:pPr>
        <w:numPr>
          <w:ilvl w:val="2"/>
          <w:numId w:val="900"/>
        </w:numPr>
        <w:spacing w:before="0" w:after="0"/>
      </w:pPr>
      <w:r>
        <w:t>Protecting Cardholder Data</w:t>
      </w:r>
    </w:p>
    <w:p>
      <w:pPr>
        <w:numPr>
          <w:ilvl w:val="2"/>
          <w:numId w:val="900"/>
        </w:numPr>
        <w:spacing w:before="0" w:after="0"/>
      </w:pPr>
      <w:r>
        <w:t>Reducing Payment Card Fraud</w:t>
      </w:r>
    </w:p>
    <w:p>
      <w:pPr>
        <w:numPr>
          <w:ilvl w:val="2"/>
          <w:numId w:val="900"/>
        </w:numPr>
        <w:spacing w:before="0" w:after="0"/>
      </w:pPr>
      <w:r>
        <w:t>Establishing Baseline Security Controls</w:t>
      </w:r>
    </w:p>
    <w:p>
      <w:pPr>
        <w:numPr>
          <w:ilvl w:val="2"/>
          <w:numId w:val="900"/>
        </w:numPr>
        <w:spacing w:before="0" w:after="0"/>
      </w:pPr>
      <w:r>
        <w:t>Creating Common Security Framework</w:t>
      </w:r>
    </w:p>
    <w:p>
      <w:pPr>
        <w:numPr>
          <w:ilvl w:val="1"/>
          <w:numId w:val="900"/>
        </w:numPr>
        <w:spacing w:before="0" w:after="0"/>
      </w:pPr>
      <w:r>
        <w:t>Evolution of the Standard</w:t>
      </w:r>
    </w:p>
    <w:p>
      <w:pPr>
        <w:numPr>
          <w:ilvl w:val="2"/>
          <w:numId w:val="900"/>
        </w:numPr>
        <w:spacing w:before="0" w:after="0"/>
      </w:pPr>
      <w:r>
        <w:t>Version 1.0 Introduction</w:t>
      </w:r>
    </w:p>
    <w:p>
      <w:pPr>
        <w:numPr>
          <w:ilvl w:val="2"/>
          <w:numId w:val="900"/>
        </w:numPr>
        <w:spacing w:before="0" w:after="0"/>
      </w:pPr>
      <w:r>
        <w:t>Version 2.0 Enhancements</w:t>
      </w:r>
    </w:p>
    <w:p>
      <w:pPr>
        <w:numPr>
          <w:ilvl w:val="2"/>
          <w:numId w:val="900"/>
        </w:numPr>
        <w:spacing w:before="0" w:after="0"/>
      </w:pPr>
      <w:r>
        <w:t>Version 3.0 Major Updates</w:t>
      </w:r>
    </w:p>
    <w:p>
      <w:pPr>
        <w:numPr>
          <w:ilvl w:val="2"/>
          <w:numId w:val="900"/>
        </w:numPr>
        <w:spacing w:before="0" w:after="0"/>
      </w:pPr>
      <w:r>
        <w:t>Version 4.0 Current Requirements</w:t>
      </w:r>
    </w:p>
    <w:p>
      <w:pPr>
        <w:numPr>
          <w:ilvl w:val="2"/>
          <w:numId w:val="900"/>
        </w:numPr>
        <w:spacing w:before="0" w:after="0"/>
      </w:pPr>
      <w:r>
        <w:t>Timeline of Releases</w:t>
      </w:r>
    </w:p>
    <w:p>
      <w:pPr>
        <w:numPr>
          <w:ilvl w:val="2"/>
          <w:numId w:val="900"/>
        </w:numPr>
        <w:spacing w:before="0" w:after="0"/>
      </w:pPr>
      <w:r>
        <w:t>Migration Timelines</w:t>
      </w:r>
    </w:p>
    <w:p>
      <w:pPr>
        <w:numPr>
          <w:ilvl w:val="1"/>
          <w:numId w:val="900"/>
        </w:numPr>
        <w:spacing w:before="0" w:after="0"/>
      </w:pPr>
      <w:r>
        <w:t>Other PCI Standards Overview</w:t>
      </w:r>
    </w:p>
    <w:p>
      <w:pPr>
        <w:numPr>
          <w:ilvl w:val="2"/>
          <w:numId w:val="900"/>
        </w:numPr>
        <w:spacing w:before="0" w:after="0"/>
      </w:pPr>
      <w:r>
        <w:t>Payment Application Data Security Standard (PA-DSS)</w:t>
      </w:r>
    </w:p>
    <w:p>
      <w:pPr>
        <w:numPr>
          <w:ilvl w:val="2"/>
          <w:numId w:val="900"/>
        </w:numPr>
        <w:spacing w:before="0" w:after="0"/>
      </w:pPr>
      <w:r>
        <w:t>Point-to-Point Encryption (P2PE)</w:t>
      </w:r>
    </w:p>
    <w:p>
      <w:pPr>
        <w:numPr>
          <w:ilvl w:val="2"/>
          <w:numId w:val="900"/>
        </w:numPr>
        <w:spacing w:before="0" w:after="0"/>
      </w:pPr>
      <w:r>
        <w:t>PCI PIN Security Requirements</w:t>
      </w:r>
    </w:p>
    <w:p>
      <w:pPr>
        <w:numPr>
          <w:ilvl w:val="2"/>
          <w:numId w:val="900"/>
        </w:numPr>
        <w:spacing w:before="0" w:after="0"/>
      </w:pPr>
      <w:r>
        <w:t>PCI Software Security Framework (SSF)</w:t>
      </w:r>
    </w:p>
    <w:p>
      <w:pPr>
        <w:numPr>
          <w:ilvl w:val="2"/>
          <w:numId w:val="900"/>
        </w:numPr>
        <w:spacing w:before="0" w:after="0"/>
      </w:pPr>
      <w:r>
        <w:t>PCI Card Production and Provisioning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Cardholder Data (CHD)</w:t>
      </w:r>
    </w:p>
    <w:p>
      <w:pPr>
        <w:numPr>
          <w:ilvl w:val="2"/>
          <w:numId w:val="900"/>
        </w:numPr>
        <w:spacing w:before="0" w:after="0"/>
      </w:pPr>
      <w:r>
        <w:t>Primary Account Number (PAN)</w:t>
      </w:r>
    </w:p>
    <w:p>
      <w:pPr>
        <w:numPr>
          <w:ilvl w:val="2"/>
          <w:numId w:val="900"/>
        </w:numPr>
        <w:spacing w:before="0" w:after="0"/>
      </w:pPr>
      <w:r>
        <w:t>Cardholder Name</w:t>
      </w:r>
    </w:p>
    <w:p>
      <w:pPr>
        <w:numPr>
          <w:ilvl w:val="2"/>
          <w:numId w:val="900"/>
        </w:numPr>
        <w:spacing w:before="0" w:after="0"/>
      </w:pPr>
      <w:r>
        <w:t>Expiration Date</w:t>
      </w:r>
    </w:p>
    <w:p>
      <w:pPr>
        <w:numPr>
          <w:ilvl w:val="2"/>
          <w:numId w:val="900"/>
        </w:numPr>
        <w:spacing w:before="0" w:after="0"/>
      </w:pPr>
      <w:r>
        <w:t>Service Code</w:t>
      </w:r>
    </w:p>
    <w:p>
      <w:pPr>
        <w:numPr>
          <w:ilvl w:val="1"/>
          <w:numId w:val="900"/>
        </w:numPr>
        <w:spacing w:before="0" w:after="0"/>
      </w:pPr>
      <w:r>
        <w:t>Sensitive Authentication Data (SAD)</w:t>
      </w:r>
    </w:p>
    <w:p>
      <w:pPr>
        <w:numPr>
          <w:ilvl w:val="2"/>
          <w:numId w:val="900"/>
        </w:numPr>
        <w:spacing w:before="0" w:after="0"/>
      </w:pPr>
      <w:r>
        <w:t>Full Track Data</w:t>
      </w:r>
    </w:p>
    <w:p>
      <w:pPr>
        <w:numPr>
          <w:ilvl w:val="2"/>
          <w:numId w:val="900"/>
        </w:numPr>
        <w:spacing w:before="0" w:after="0"/>
      </w:pPr>
      <w:r>
        <w:t>Card Verification Codes</w:t>
      </w:r>
    </w:p>
    <w:p>
      <w:pPr>
        <w:numPr>
          <w:ilvl w:val="2"/>
          <w:numId w:val="900"/>
        </w:numPr>
        <w:spacing w:before="0" w:after="0"/>
      </w:pPr>
      <w:r>
        <w:t>PINs and PIN Blocks</w:t>
      </w:r>
    </w:p>
    <w:p>
      <w:pPr>
        <w:numPr>
          <w:ilvl w:val="2"/>
          <w:numId w:val="900"/>
        </w:numPr>
        <w:spacing w:before="0" w:after="0"/>
      </w:pPr>
      <w:r>
        <w:t>Chip Authentication Data</w:t>
      </w:r>
    </w:p>
    <w:p>
      <w:pPr>
        <w:numPr>
          <w:ilvl w:val="1"/>
          <w:numId w:val="900"/>
        </w:numPr>
        <w:spacing w:before="0" w:after="0"/>
      </w:pPr>
      <w:r>
        <w:t>Cardholder Data Environment (CDE)</w:t>
      </w:r>
    </w:p>
    <w:p>
      <w:pPr>
        <w:numPr>
          <w:ilvl w:val="2"/>
          <w:numId w:val="900"/>
        </w:numPr>
        <w:spacing w:before="0" w:after="0"/>
      </w:pPr>
      <w:r>
        <w:t>Definition and Boundaries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Network Segments</w:t>
      </w:r>
    </w:p>
    <w:p>
      <w:pPr>
        <w:numPr>
          <w:ilvl w:val="2"/>
          <w:numId w:val="900"/>
        </w:numPr>
        <w:spacing w:before="0" w:after="0"/>
      </w:pPr>
      <w:r>
        <w:t>Physical Locations</w:t>
      </w:r>
    </w:p>
    <w:p>
      <w:pPr>
        <w:numPr>
          <w:ilvl w:val="1"/>
          <w:numId w:val="900"/>
        </w:numPr>
        <w:spacing w:before="0" w:after="0"/>
      </w:pPr>
      <w:r>
        <w:t>Account Data</w:t>
      </w:r>
    </w:p>
    <w:p>
      <w:pPr>
        <w:numPr>
          <w:ilvl w:val="2"/>
          <w:numId w:val="900"/>
        </w:numPr>
        <w:spacing w:before="0" w:after="0"/>
      </w:pPr>
      <w:r>
        <w:t>CHD vs SAD Distinction</w:t>
      </w:r>
    </w:p>
    <w:p>
      <w:pPr>
        <w:numPr>
          <w:ilvl w:val="2"/>
          <w:numId w:val="900"/>
        </w:numPr>
        <w:spacing w:before="0" w:after="0"/>
      </w:pPr>
      <w:r>
        <w:t>Data Storage Restrictions</w:t>
      </w:r>
    </w:p>
    <w:p>
      <w:pPr>
        <w:numPr>
          <w:ilvl w:val="2"/>
          <w:numId w:val="900"/>
        </w:numPr>
        <w:spacing w:before="0" w:after="0"/>
      </w:pPr>
      <w:r>
        <w:t>Data Transmission Requirements</w:t>
      </w:r>
    </w:p>
    <w:p>
      <w:pPr>
        <w:numPr>
          <w:ilvl w:val="1"/>
          <w:numId w:val="900"/>
        </w:numPr>
        <w:spacing w:before="0" w:after="0"/>
      </w:pPr>
      <w:r>
        <w:t>Entity Types</w:t>
      </w:r>
    </w:p>
    <w:p>
      <w:pPr>
        <w:numPr>
          <w:ilvl w:val="2"/>
          <w:numId w:val="900"/>
        </w:numPr>
        <w:spacing w:before="0" w:after="0"/>
      </w:pPr>
      <w:r>
        <w:t>Merchants</w:t>
      </w:r>
    </w:p>
    <w:p>
      <w:pPr>
        <w:numPr>
          <w:ilvl w:val="2"/>
          <w:numId w:val="900"/>
        </w:numPr>
        <w:spacing w:before="0" w:after="0"/>
      </w:pPr>
      <w:r>
        <w:t>Service Providers</w:t>
      </w:r>
    </w:p>
    <w:p>
      <w:pPr>
        <w:numPr>
          <w:ilvl w:val="2"/>
          <w:numId w:val="900"/>
        </w:numPr>
        <w:spacing w:before="0" w:after="0"/>
      </w:pPr>
      <w:r>
        <w:t>Acquirers</w:t>
      </w:r>
    </w:p>
    <w:p>
      <w:pPr>
        <w:numPr>
          <w:ilvl w:val="2"/>
          <w:numId w:val="900"/>
        </w:numPr>
        <w:spacing w:before="0" w:after="0"/>
      </w:pPr>
      <w:r>
        <w:t>Issuers</w:t>
      </w:r>
    </w:p>
    <w:p>
      <w:pPr>
        <w:numPr>
          <w:ilvl w:val="2"/>
          <w:numId w:val="900"/>
        </w:numPr>
        <w:spacing w:before="0" w:after="0"/>
      </w:pPr>
      <w:r>
        <w:t>Payment Processors</w:t>
      </w:r>
    </w:p>
    <w:p>
      <w:pPr>
        <w:numPr>
          <w:ilvl w:val="2"/>
          <w:numId w:val="900"/>
        </w:numPr>
        <w:spacing w:before="0" w:after="0"/>
      </w:pPr>
      <w:r>
        <w:t>Third-Party Service Providers</w:t>
      </w:r>
    </w:p>
    <w:p>
      <w:pPr>
        <w:numPr>
          <w:ilvl w:val="1"/>
          <w:numId w:val="900"/>
        </w:numPr>
        <w:spacing w:before="0" w:after="0"/>
      </w:pPr>
      <w:r>
        <w:t>Merchant Classification</w:t>
      </w:r>
    </w:p>
    <w:p>
      <w:pPr>
        <w:numPr>
          <w:ilvl w:val="2"/>
          <w:numId w:val="900"/>
        </w:numPr>
        <w:spacing w:before="0" w:after="0"/>
      </w:pPr>
      <w:r>
        <w:t>Level 1 Merchants</w:t>
      </w:r>
    </w:p>
    <w:p>
      <w:pPr>
        <w:numPr>
          <w:ilvl w:val="2"/>
          <w:numId w:val="900"/>
        </w:numPr>
        <w:spacing w:before="0" w:after="0"/>
      </w:pPr>
      <w:r>
        <w:t>Level 2 Merchants</w:t>
      </w:r>
    </w:p>
    <w:p>
      <w:pPr>
        <w:numPr>
          <w:ilvl w:val="2"/>
          <w:numId w:val="900"/>
        </w:numPr>
        <w:spacing w:before="0" w:after="0"/>
      </w:pPr>
      <w:r>
        <w:t>Level 3 Merchants</w:t>
      </w:r>
    </w:p>
    <w:p>
      <w:pPr>
        <w:numPr>
          <w:ilvl w:val="2"/>
          <w:numId w:val="900"/>
        </w:numPr>
        <w:spacing w:before="0" w:after="0"/>
      </w:pPr>
      <w:r>
        <w:t>Level 4 Merchants</w:t>
      </w:r>
    </w:p>
    <w:p>
      <w:pPr>
        <w:numPr>
          <w:ilvl w:val="1"/>
          <w:numId w:val="900"/>
        </w:numPr>
        <w:spacing w:before="0" w:after="0"/>
      </w:pPr>
      <w:r>
        <w:t>Service Provider Classification</w:t>
      </w:r>
    </w:p>
    <w:p>
      <w:pPr>
        <w:numPr>
          <w:ilvl w:val="2"/>
          <w:numId w:val="900"/>
        </w:numPr>
        <w:spacing w:before="0" w:after="0"/>
      </w:pPr>
      <w:r>
        <w:t>Level 1 Service Providers</w:t>
      </w:r>
    </w:p>
    <w:p>
      <w:pPr>
        <w:numPr>
          <w:ilvl w:val="2"/>
          <w:numId w:val="900"/>
        </w:numPr>
        <w:spacing w:before="0" w:after="0"/>
      </w:pPr>
      <w:r>
        <w:t>Level 2 Service Providers</w:t>
      </w:r>
    </w:p>
    <w:p>
      <w:pPr>
        <w:numPr>
          <w:ilvl w:val="0"/>
          <w:numId w:val="900"/>
        </w:numPr>
        <w:spacing w:before="0" w:after="0"/>
      </w:pPr>
      <w:r>
        <w:t>Applicability of PCI DSS</w:t>
      </w:r>
    </w:p>
    <w:p>
      <w:pPr>
        <w:numPr>
          <w:ilvl w:val="1"/>
          <w:numId w:val="900"/>
        </w:numPr>
        <w:spacing w:before="0" w:after="0"/>
      </w:pPr>
      <w:r>
        <w:t>Organizations Required to Comply</w:t>
      </w:r>
    </w:p>
    <w:p>
      <w:pPr>
        <w:numPr>
          <w:ilvl w:val="2"/>
          <w:numId w:val="900"/>
        </w:numPr>
        <w:spacing w:before="0" w:after="0"/>
      </w:pPr>
      <w:r>
        <w:t>Any Entity Storing CHD</w:t>
      </w:r>
    </w:p>
    <w:p>
      <w:pPr>
        <w:numPr>
          <w:ilvl w:val="2"/>
          <w:numId w:val="900"/>
        </w:numPr>
        <w:spacing w:before="0" w:after="0"/>
      </w:pPr>
      <w:r>
        <w:t>Any Entity Processing CHD</w:t>
      </w:r>
    </w:p>
    <w:p>
      <w:pPr>
        <w:numPr>
          <w:ilvl w:val="2"/>
          <w:numId w:val="900"/>
        </w:numPr>
        <w:spacing w:before="0" w:after="0"/>
      </w:pPr>
      <w:r>
        <w:t>Any Entity Transmitting CHD</w:t>
      </w:r>
    </w:p>
    <w:p>
      <w:pPr>
        <w:numPr>
          <w:ilvl w:val="1"/>
          <w:numId w:val="900"/>
        </w:numPr>
        <w:spacing w:before="0" w:after="0"/>
      </w:pPr>
      <w:r>
        <w:t>Transaction Volume Thresholds</w:t>
      </w:r>
    </w:p>
    <w:p>
      <w:pPr>
        <w:numPr>
          <w:ilvl w:val="2"/>
          <w:numId w:val="900"/>
        </w:numPr>
        <w:spacing w:before="0" w:after="0"/>
      </w:pPr>
      <w:r>
        <w:t>Visa Transaction Levels</w:t>
      </w:r>
    </w:p>
    <w:p>
      <w:pPr>
        <w:numPr>
          <w:ilvl w:val="2"/>
          <w:numId w:val="900"/>
        </w:numPr>
        <w:spacing w:before="0" w:after="0"/>
      </w:pPr>
      <w:r>
        <w:t>MasterCard Transaction Levels</w:t>
      </w:r>
    </w:p>
    <w:p>
      <w:pPr>
        <w:numPr>
          <w:ilvl w:val="2"/>
          <w:numId w:val="900"/>
        </w:numPr>
        <w:spacing w:before="0" w:after="0"/>
      </w:pPr>
      <w:r>
        <w:t>American Express Transaction Levels</w:t>
      </w:r>
    </w:p>
    <w:p>
      <w:pPr>
        <w:numPr>
          <w:ilvl w:val="2"/>
          <w:numId w:val="900"/>
        </w:numPr>
        <w:spacing w:before="0" w:after="0"/>
      </w:pPr>
      <w:r>
        <w:t>Discover Transaction Levels</w:t>
      </w:r>
    </w:p>
    <w:p>
      <w:pPr>
        <w:numPr>
          <w:ilvl w:val="1"/>
          <w:numId w:val="900"/>
        </w:numPr>
        <w:spacing w:before="0" w:after="0"/>
      </w:pPr>
      <w:r>
        <w:t>Payment Channel Considerations</w:t>
      </w:r>
    </w:p>
    <w:p>
      <w:pPr>
        <w:numPr>
          <w:ilvl w:val="2"/>
          <w:numId w:val="900"/>
        </w:numPr>
        <w:spacing w:before="0" w:after="0"/>
      </w:pPr>
      <w:r>
        <w:t>Card-Present Transactions</w:t>
      </w:r>
    </w:p>
    <w:p>
      <w:pPr>
        <w:numPr>
          <w:ilvl w:val="2"/>
          <w:numId w:val="900"/>
        </w:numPr>
        <w:spacing w:before="0" w:after="0"/>
      </w:pPr>
      <w:r>
        <w:t>Card-Not-Present Transactions</w:t>
      </w:r>
    </w:p>
    <w:p>
      <w:pPr>
        <w:numPr>
          <w:ilvl w:val="2"/>
          <w:numId w:val="900"/>
        </w:numPr>
        <w:spacing w:before="0" w:after="0"/>
      </w:pPr>
      <w:r>
        <w:t>E-commerce Environments</w:t>
      </w:r>
    </w:p>
    <w:p>
      <w:pPr>
        <w:numPr>
          <w:ilvl w:val="2"/>
          <w:numId w:val="900"/>
        </w:numPr>
        <w:spacing w:before="0" w:after="0"/>
      </w:pPr>
      <w:r>
        <w:t>Mail Order/Telephone Order (MOTO)</w:t>
      </w:r>
    </w:p>
    <w:p>
      <w:pPr>
        <w:numPr>
          <w:ilvl w:val="2"/>
          <w:numId w:val="900"/>
        </w:numPr>
        <w:spacing w:before="0" w:after="0"/>
      </w:pPr>
      <w:r>
        <w:t>Mobile Payments</w:t>
      </w:r>
    </w:p>
    <w:p>
      <w:pPr>
        <w:numPr>
          <w:ilvl w:val="1"/>
          <w:numId w:val="900"/>
        </w:numPr>
        <w:spacing w:before="0" w:after="0"/>
      </w:pPr>
      <w:r>
        <w:t>Geographic Scope</w:t>
      </w:r>
    </w:p>
    <w:p>
      <w:pPr>
        <w:numPr>
          <w:ilvl w:val="2"/>
          <w:numId w:val="900"/>
        </w:numPr>
        <w:spacing w:before="0" w:after="0"/>
      </w:pPr>
      <w:r>
        <w:t>Global Applicability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Local Regulatory Requirements</w:t>
      </w:r>
    </w:p>
    <w:p>
      <w:pPr>
        <w:numPr>
          <w:ilvl w:val="1"/>
          <w:numId w:val="900"/>
        </w:numPr>
        <w:spacing w:before="0" w:after="0"/>
      </w:pPr>
      <w:r>
        <w:t>Legal and Contractual Framework</w:t>
      </w:r>
    </w:p>
    <w:p>
      <w:pPr>
        <w:numPr>
          <w:ilvl w:val="2"/>
          <w:numId w:val="900"/>
        </w:numPr>
        <w:spacing w:before="0" w:after="0"/>
      </w:pPr>
      <w:r>
        <w:t>Payment Brand Operating Regulations</w:t>
      </w:r>
    </w:p>
    <w:p>
      <w:pPr>
        <w:numPr>
          <w:ilvl w:val="2"/>
          <w:numId w:val="900"/>
        </w:numPr>
        <w:spacing w:before="0" w:after="0"/>
      </w:pPr>
      <w:r>
        <w:t>Merchant Agreements</w:t>
      </w:r>
    </w:p>
    <w:p>
      <w:pPr>
        <w:numPr>
          <w:ilvl w:val="2"/>
          <w:numId w:val="900"/>
        </w:numPr>
        <w:spacing w:before="0" w:after="0"/>
      </w:pPr>
      <w:r>
        <w:t>Service Provider Agreements</w:t>
      </w:r>
    </w:p>
    <w:p>
      <w:pPr>
        <w:numPr>
          <w:ilvl w:val="2"/>
          <w:numId w:val="900"/>
        </w:numPr>
        <w:spacing w:before="0" w:after="0"/>
      </w:pPr>
      <w:r>
        <w:t>Acquiring Bank Requirements</w:t>
      </w:r>
    </w:p>
    <w:p>
      <w:pPr>
        <w:pStyle w:val="Heading1"/>
      </w:pPr>
      <w:r>
        <w:t>Understanding PCI DSS Requirements Structure</w:t>
      </w:r>
    </w:p>
    <w:p>
      <w:pPr>
        <w:numPr>
          <w:ilvl w:val="0"/>
          <w:numId w:val="900"/>
        </w:numPr>
        <w:spacing w:before="0" w:after="0"/>
      </w:pPr>
      <w:r>
        <w:t>High-Level Goals Framework</w:t>
      </w:r>
    </w:p>
    <w:p>
      <w:pPr>
        <w:numPr>
          <w:ilvl w:val="1"/>
          <w:numId w:val="900"/>
        </w:numPr>
        <w:spacing w:before="0" w:after="0"/>
      </w:pPr>
      <w:r>
        <w:t>Build and Maintain Secure Network</w:t>
      </w:r>
    </w:p>
    <w:p>
      <w:pPr>
        <w:numPr>
          <w:ilvl w:val="1"/>
          <w:numId w:val="900"/>
        </w:numPr>
        <w:spacing w:before="0" w:after="0"/>
      </w:pPr>
      <w:r>
        <w:t>Protect Account Data</w:t>
      </w:r>
    </w:p>
    <w:p>
      <w:pPr>
        <w:numPr>
          <w:ilvl w:val="1"/>
          <w:numId w:val="900"/>
        </w:numPr>
        <w:spacing w:before="0" w:after="0"/>
      </w:pPr>
      <w:r>
        <w:t>Maintain Vulnerability Management Program</w:t>
      </w:r>
    </w:p>
    <w:p>
      <w:pPr>
        <w:numPr>
          <w:ilvl w:val="1"/>
          <w:numId w:val="900"/>
        </w:numPr>
        <w:spacing w:before="0" w:after="0"/>
      </w:pPr>
      <w:r>
        <w:t>Implement Strong Access Control</w:t>
      </w:r>
    </w:p>
    <w:p>
      <w:pPr>
        <w:numPr>
          <w:ilvl w:val="1"/>
          <w:numId w:val="900"/>
        </w:numPr>
        <w:spacing w:before="0" w:after="0"/>
      </w:pPr>
      <w:r>
        <w:t>Regularly Monitor and Test Networks</w:t>
      </w:r>
    </w:p>
    <w:p>
      <w:pPr>
        <w:numPr>
          <w:ilvl w:val="1"/>
          <w:numId w:val="900"/>
        </w:numPr>
        <w:spacing w:before="0" w:after="0"/>
      </w:pPr>
      <w:r>
        <w:t>Maintain Information Security Policy</w:t>
      </w:r>
    </w:p>
    <w:p>
      <w:pPr>
        <w:numPr>
          <w:ilvl w:val="0"/>
          <w:numId w:val="900"/>
        </w:numPr>
        <w:spacing w:before="0" w:after="0"/>
      </w:pPr>
      <w:r>
        <w:t>Requirement Numbering System</w:t>
      </w:r>
    </w:p>
    <w:p>
      <w:pPr>
        <w:numPr>
          <w:ilvl w:val="1"/>
          <w:numId w:val="900"/>
        </w:numPr>
        <w:spacing w:before="0" w:after="0"/>
      </w:pPr>
      <w:r>
        <w:t>Primary Requirements (1-12)</w:t>
      </w:r>
    </w:p>
    <w:p>
      <w:pPr>
        <w:numPr>
          <w:ilvl w:val="1"/>
          <w:numId w:val="900"/>
        </w:numPr>
        <w:spacing w:before="0" w:after="0"/>
      </w:pPr>
      <w:r>
        <w:t>Sub-requirements Structure</w:t>
      </w:r>
    </w:p>
    <w:p>
      <w:pPr>
        <w:numPr>
          <w:ilvl w:val="1"/>
          <w:numId w:val="900"/>
        </w:numPr>
        <w:spacing w:before="0" w:after="0"/>
      </w:pPr>
      <w:r>
        <w:t>Testing Procedures</w:t>
      </w:r>
    </w:p>
    <w:p>
      <w:pPr>
        <w:numPr>
          <w:ilvl w:val="1"/>
          <w:numId w:val="900"/>
        </w:numPr>
        <w:spacing w:before="0" w:after="0"/>
      </w:pPr>
      <w:r>
        <w:t>Guidance Documentation</w:t>
      </w:r>
    </w:p>
    <w:p>
      <w:pPr>
        <w:numPr>
          <w:ilvl w:val="0"/>
          <w:numId w:val="900"/>
        </w:numPr>
        <w:spacing w:before="0" w:after="0"/>
      </w:pPr>
      <w:r>
        <w:t>Customized Approach vs Defined Approach</w:t>
      </w:r>
    </w:p>
    <w:p>
      <w:pPr>
        <w:numPr>
          <w:ilvl w:val="1"/>
          <w:numId w:val="900"/>
        </w:numPr>
        <w:spacing w:before="0" w:after="0"/>
      </w:pPr>
      <w:r>
        <w:t>Defined Approach Requirements</w:t>
      </w:r>
    </w:p>
    <w:p>
      <w:pPr>
        <w:numPr>
          <w:ilvl w:val="1"/>
          <w:numId w:val="900"/>
        </w:numPr>
        <w:spacing w:before="0" w:after="0"/>
      </w:pPr>
      <w:r>
        <w:t>Customized Approach Options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Validation Methods</w:t>
      </w:r>
    </w:p>
    <w:p>
      <w:pPr>
        <w:numPr>
          <w:ilvl w:val="0"/>
          <w:numId w:val="900"/>
        </w:numPr>
        <w:spacing w:before="0" w:after="0"/>
      </w:pPr>
      <w:r>
        <w:t>Applicability Notes</w:t>
      </w:r>
    </w:p>
    <w:p>
      <w:pPr>
        <w:numPr>
          <w:ilvl w:val="1"/>
          <w:numId w:val="900"/>
        </w:numPr>
        <w:spacing w:before="0" w:after="0"/>
      </w:pPr>
      <w:r>
        <w:t>Universal Requirements</w:t>
      </w:r>
    </w:p>
    <w:p>
      <w:pPr>
        <w:numPr>
          <w:ilvl w:val="1"/>
          <w:numId w:val="900"/>
        </w:numPr>
        <w:spacing w:before="0" w:after="0"/>
      </w:pPr>
      <w:r>
        <w:t>Conditional Requirements</w:t>
      </w:r>
    </w:p>
    <w:p>
      <w:pPr>
        <w:numPr>
          <w:ilvl w:val="1"/>
          <w:numId w:val="900"/>
        </w:numPr>
        <w:spacing w:before="0" w:after="0"/>
      </w:pPr>
      <w:r>
        <w:t>Environment-Specific Requirements</w:t>
      </w:r>
    </w:p>
    <w:p>
      <w:pPr>
        <w:numPr>
          <w:ilvl w:val="1"/>
          <w:numId w:val="900"/>
        </w:numPr>
        <w:spacing w:before="0" w:after="0"/>
      </w:pPr>
      <w:r>
        <w:t>Technology-Specific Requirements</w:t>
      </w:r>
    </w:p>
    <w:p>
      <w:pPr>
        <w:pStyle w:val="Heading1"/>
      </w:pPr>
      <w:r>
        <w:t>Scoping for PCI DSS Compliance</w:t>
      </w:r>
    </w:p>
    <w:p>
      <w:pPr>
        <w:numPr>
          <w:ilvl w:val="0"/>
          <w:numId w:val="900"/>
        </w:numPr>
        <w:spacing w:before="0" w:after="0"/>
      </w:pPr>
      <w:r>
        <w:t>Fundamental Scoping Principles</w:t>
      </w:r>
    </w:p>
    <w:p>
      <w:pPr>
        <w:numPr>
          <w:ilvl w:val="1"/>
          <w:numId w:val="900"/>
        </w:numPr>
        <w:spacing w:before="0" w:after="0"/>
      </w:pPr>
      <w:r>
        <w:t>People Component</w:t>
      </w:r>
    </w:p>
    <w:p>
      <w:pPr>
        <w:numPr>
          <w:ilvl w:val="2"/>
          <w:numId w:val="900"/>
        </w:numPr>
        <w:spacing w:before="0" w:after="0"/>
      </w:pPr>
      <w:r>
        <w:t>Employees with CHD Access</w:t>
      </w:r>
    </w:p>
    <w:p>
      <w:pPr>
        <w:numPr>
          <w:ilvl w:val="2"/>
          <w:numId w:val="900"/>
        </w:numPr>
        <w:spacing w:before="0" w:after="0"/>
      </w:pPr>
      <w:r>
        <w:t>Contractors and Vendors</w:t>
      </w:r>
    </w:p>
    <w:p>
      <w:pPr>
        <w:numPr>
          <w:ilvl w:val="2"/>
          <w:numId w:val="900"/>
        </w:numPr>
        <w:spacing w:before="0" w:after="0"/>
      </w:pPr>
      <w:r>
        <w:t>Third-Party Personnel</w:t>
      </w:r>
    </w:p>
    <w:p>
      <w:pPr>
        <w:numPr>
          <w:ilvl w:val="1"/>
          <w:numId w:val="900"/>
        </w:numPr>
        <w:spacing w:before="0" w:after="0"/>
      </w:pPr>
      <w:r>
        <w:t>Processes Component</w:t>
      </w:r>
    </w:p>
    <w:p>
      <w:pPr>
        <w:numPr>
          <w:ilvl w:val="2"/>
          <w:numId w:val="900"/>
        </w:numPr>
        <w:spacing w:before="0" w:after="0"/>
      </w:pPr>
      <w:r>
        <w:t>CHD Handling Procedures</w:t>
      </w:r>
    </w:p>
    <w:p>
      <w:pPr>
        <w:numPr>
          <w:ilvl w:val="2"/>
          <w:numId w:val="900"/>
        </w:numPr>
        <w:spacing w:before="0" w:after="0"/>
      </w:pPr>
      <w:r>
        <w:t>Payment Processing Workflows</w:t>
      </w:r>
    </w:p>
    <w:p>
      <w:pPr>
        <w:numPr>
          <w:ilvl w:val="2"/>
          <w:numId w:val="900"/>
        </w:numPr>
        <w:spacing w:before="0" w:after="0"/>
      </w:pPr>
      <w:r>
        <w:t>Data Management Processes</w:t>
      </w:r>
    </w:p>
    <w:p>
      <w:pPr>
        <w:numPr>
          <w:ilvl w:val="1"/>
          <w:numId w:val="900"/>
        </w:numPr>
        <w:spacing w:before="0" w:after="0"/>
      </w:pPr>
      <w:r>
        <w:t>Technology Component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Network Infrastructure</w:t>
      </w:r>
    </w:p>
    <w:p>
      <w:pPr>
        <w:numPr>
          <w:ilvl w:val="2"/>
          <w:numId w:val="900"/>
        </w:numPr>
        <w:spacing w:before="0" w:after="0"/>
      </w:pPr>
      <w:r>
        <w:t>Applications and Databases</w:t>
      </w:r>
    </w:p>
    <w:p>
      <w:pPr>
        <w:numPr>
          <w:ilvl w:val="0"/>
          <w:numId w:val="900"/>
        </w:numPr>
        <w:spacing w:before="0" w:after="0"/>
      </w:pPr>
      <w:r>
        <w:t>Identifying Systems in Scope</w:t>
      </w:r>
    </w:p>
    <w:p>
      <w:pPr>
        <w:numPr>
          <w:ilvl w:val="1"/>
          <w:numId w:val="900"/>
        </w:numPr>
        <w:spacing w:before="0" w:after="0"/>
      </w:pPr>
      <w:r>
        <w:t>Systems that Store CHD</w:t>
      </w:r>
    </w:p>
    <w:p>
      <w:pPr>
        <w:numPr>
          <w:ilvl w:val="2"/>
          <w:numId w:val="900"/>
        </w:numPr>
        <w:spacing w:before="0" w:after="0"/>
      </w:pPr>
      <w:r>
        <w:t>Databases</w:t>
      </w:r>
    </w:p>
    <w:p>
      <w:pPr>
        <w:numPr>
          <w:ilvl w:val="2"/>
          <w:numId w:val="900"/>
        </w:numPr>
        <w:spacing w:before="0" w:after="0"/>
      </w:pPr>
      <w:r>
        <w:t>File Systems</w:t>
      </w:r>
    </w:p>
    <w:p>
      <w:pPr>
        <w:numPr>
          <w:ilvl w:val="2"/>
          <w:numId w:val="900"/>
        </w:numPr>
        <w:spacing w:before="0" w:after="0"/>
      </w:pPr>
      <w:r>
        <w:t>Backup Systems</w:t>
      </w:r>
    </w:p>
    <w:p>
      <w:pPr>
        <w:numPr>
          <w:ilvl w:val="2"/>
          <w:numId w:val="900"/>
        </w:numPr>
        <w:spacing w:before="0" w:after="0"/>
      </w:pPr>
      <w:r>
        <w:t>Log Files</w:t>
      </w:r>
    </w:p>
    <w:p>
      <w:pPr>
        <w:numPr>
          <w:ilvl w:val="1"/>
          <w:numId w:val="900"/>
        </w:numPr>
        <w:spacing w:before="0" w:after="0"/>
      </w:pPr>
      <w:r>
        <w:t>Systems that Process CHD</w:t>
      </w:r>
    </w:p>
    <w:p>
      <w:pPr>
        <w:numPr>
          <w:ilvl w:val="2"/>
          <w:numId w:val="900"/>
        </w:numPr>
        <w:spacing w:before="0" w:after="0"/>
      </w:pPr>
      <w:r>
        <w:t>Point-of-Sale Systems</w:t>
      </w:r>
    </w:p>
    <w:p>
      <w:pPr>
        <w:numPr>
          <w:ilvl w:val="2"/>
          <w:numId w:val="900"/>
        </w:numPr>
        <w:spacing w:before="0" w:after="0"/>
      </w:pPr>
      <w:r>
        <w:t>Payment Applications</w:t>
      </w:r>
    </w:p>
    <w:p>
      <w:pPr>
        <w:numPr>
          <w:ilvl w:val="2"/>
          <w:numId w:val="900"/>
        </w:numPr>
        <w:spacing w:before="0" w:after="0"/>
      </w:pPr>
      <w:r>
        <w:t>Web Applications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Payment Gateways</w:t>
      </w:r>
    </w:p>
    <w:p>
      <w:pPr>
        <w:numPr>
          <w:ilvl w:val="1"/>
          <w:numId w:val="900"/>
        </w:numPr>
        <w:spacing w:before="0" w:after="0"/>
      </w:pPr>
      <w:r>
        <w:t>Systems that Transmit CHD</w:t>
      </w:r>
    </w:p>
    <w:p>
      <w:pPr>
        <w:numPr>
          <w:ilvl w:val="2"/>
          <w:numId w:val="900"/>
        </w:numPr>
        <w:spacing w:before="0" w:after="0"/>
      </w:pPr>
      <w:r>
        <w:t>Network Equipment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Wireless Networks</w:t>
      </w:r>
    </w:p>
    <w:p>
      <w:pPr>
        <w:numPr>
          <w:ilvl w:val="2"/>
          <w:numId w:val="900"/>
        </w:numPr>
        <w:spacing w:before="0" w:after="0"/>
      </w:pPr>
      <w:r>
        <w:t>VPN Connections</w:t>
      </w:r>
    </w:p>
    <w:p>
      <w:pPr>
        <w:numPr>
          <w:ilvl w:val="1"/>
          <w:numId w:val="900"/>
        </w:numPr>
        <w:spacing w:before="0" w:after="0"/>
      </w:pPr>
      <w:r>
        <w:t>Connected-to Systems</w:t>
      </w:r>
    </w:p>
    <w:p>
      <w:pPr>
        <w:numPr>
          <w:ilvl w:val="2"/>
          <w:numId w:val="900"/>
        </w:numPr>
        <w:spacing w:before="0" w:after="0"/>
      </w:pPr>
      <w:r>
        <w:t>Direct Network Connections</w:t>
      </w:r>
    </w:p>
    <w:p>
      <w:pPr>
        <w:numPr>
          <w:ilvl w:val="2"/>
          <w:numId w:val="900"/>
        </w:numPr>
        <w:spacing w:before="0" w:after="0"/>
      </w:pPr>
      <w:r>
        <w:t>Shared Network Segments</w:t>
      </w:r>
    </w:p>
    <w:p>
      <w:pPr>
        <w:numPr>
          <w:ilvl w:val="2"/>
          <w:numId w:val="900"/>
        </w:numPr>
        <w:spacing w:before="0" w:after="0"/>
      </w:pPr>
      <w:r>
        <w:t>Jump Servers</w:t>
      </w:r>
    </w:p>
    <w:p>
      <w:pPr>
        <w:numPr>
          <w:ilvl w:val="2"/>
          <w:numId w:val="900"/>
        </w:numPr>
        <w:spacing w:before="0" w:after="0"/>
      </w:pPr>
      <w:r>
        <w:t>Management Systems</w:t>
      </w:r>
    </w:p>
    <w:p>
      <w:pPr>
        <w:numPr>
          <w:ilvl w:val="1"/>
          <w:numId w:val="900"/>
        </w:numPr>
        <w:spacing w:before="0" w:after="0"/>
      </w:pPr>
      <w:r>
        <w:t>Security-Impacting Systems</w:t>
      </w:r>
    </w:p>
    <w:p>
      <w:pPr>
        <w:numPr>
          <w:ilvl w:val="2"/>
          <w:numId w:val="900"/>
        </w:numPr>
        <w:spacing w:before="0" w:after="0"/>
      </w:pPr>
      <w:r>
        <w:t>Authentication Systems</w:t>
      </w:r>
    </w:p>
    <w:p>
      <w:pPr>
        <w:numPr>
          <w:ilvl w:val="2"/>
          <w:numId w:val="900"/>
        </w:numPr>
        <w:spacing w:before="0" w:after="0"/>
      </w:pPr>
      <w:r>
        <w:t>Security Management Platforms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Backup Systems</w:t>
      </w:r>
    </w:p>
    <w:p>
      <w:pPr>
        <w:numPr>
          <w:ilvl w:val="0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Segmentation Concepts</w:t>
      </w:r>
    </w:p>
    <w:p>
      <w:pPr>
        <w:numPr>
          <w:ilvl w:val="2"/>
          <w:numId w:val="900"/>
        </w:numPr>
        <w:spacing w:before="0" w:after="0"/>
      </w:pPr>
      <w:r>
        <w:t>Logical Segmentation</w:t>
      </w:r>
    </w:p>
    <w:p>
      <w:pPr>
        <w:numPr>
          <w:ilvl w:val="2"/>
          <w:numId w:val="900"/>
        </w:numPr>
        <w:spacing w:before="0" w:after="0"/>
      </w:pPr>
      <w:r>
        <w:t>Physical Segmentation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1"/>
          <w:numId w:val="900"/>
        </w:numPr>
        <w:spacing w:before="0" w:after="0"/>
      </w:pPr>
      <w:r>
        <w:t>Segmentation Technologies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Virtual LANs (VLANs)</w:t>
      </w:r>
    </w:p>
    <w:p>
      <w:pPr>
        <w:numPr>
          <w:ilvl w:val="2"/>
          <w:numId w:val="900"/>
        </w:numPr>
        <w:spacing w:before="0" w:after="0"/>
      </w:pPr>
      <w:r>
        <w:t>Access Control Lists (ACLs)</w:t>
      </w:r>
    </w:p>
    <w:p>
      <w:pPr>
        <w:numPr>
          <w:ilvl w:val="2"/>
          <w:numId w:val="900"/>
        </w:numPr>
        <w:spacing w:before="0" w:after="0"/>
      </w:pPr>
      <w:r>
        <w:t>Software-Defined Networking</w:t>
      </w:r>
    </w:p>
    <w:p>
      <w:pPr>
        <w:numPr>
          <w:ilvl w:val="2"/>
          <w:numId w:val="900"/>
        </w:numPr>
        <w:spacing w:before="0" w:after="0"/>
      </w:pPr>
      <w:r>
        <w:t>Network Access Control (NAC)</w:t>
      </w:r>
    </w:p>
    <w:p>
      <w:pPr>
        <w:numPr>
          <w:ilvl w:val="1"/>
          <w:numId w:val="900"/>
        </w:numPr>
        <w:spacing w:before="0" w:after="0"/>
      </w:pPr>
      <w:r>
        <w:t>Segmentation Implementation</w:t>
      </w:r>
    </w:p>
    <w:p>
      <w:pPr>
        <w:numPr>
          <w:ilvl w:val="2"/>
          <w:numId w:val="900"/>
        </w:numPr>
        <w:spacing w:before="0" w:after="0"/>
      </w:pPr>
      <w:r>
        <w:t>Network Architecture Design</w:t>
      </w:r>
    </w:p>
    <w:p>
      <w:pPr>
        <w:numPr>
          <w:ilvl w:val="2"/>
          <w:numId w:val="900"/>
        </w:numPr>
        <w:spacing w:before="0" w:after="0"/>
      </w:pPr>
      <w:r>
        <w:t>Traffic Flow Analysis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Segmentation Validation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Network Discovery Scans</w:t>
      </w:r>
    </w:p>
    <w:p>
      <w:pPr>
        <w:numPr>
          <w:ilvl w:val="2"/>
          <w:numId w:val="900"/>
        </w:numPr>
        <w:spacing w:before="0" w:after="0"/>
      </w:pPr>
      <w:r>
        <w:t>Configuration Reviews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Scope Reduction Strategies</w:t>
      </w:r>
    </w:p>
    <w:p>
      <w:pPr>
        <w:numPr>
          <w:ilvl w:val="1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Token Generation Methods</w:t>
      </w:r>
    </w:p>
    <w:p>
      <w:pPr>
        <w:numPr>
          <w:ilvl w:val="2"/>
          <w:numId w:val="900"/>
        </w:numPr>
        <w:spacing w:before="0" w:after="0"/>
      </w:pPr>
      <w:r>
        <w:t>Token Mapping Systems</w:t>
      </w:r>
    </w:p>
    <w:p>
      <w:pPr>
        <w:numPr>
          <w:ilvl w:val="2"/>
          <w:numId w:val="900"/>
        </w:numPr>
        <w:spacing w:before="0" w:after="0"/>
      </w:pPr>
      <w:r>
        <w:t>Tokenization Providers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Point-to-Point Encryption (P2PE)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Encryption Key Management</w:t>
      </w:r>
    </w:p>
    <w:p>
      <w:pPr>
        <w:numPr>
          <w:ilvl w:val="2"/>
          <w:numId w:val="900"/>
        </w:numPr>
        <w:spacing w:before="0" w:after="0"/>
      </w:pPr>
      <w:r>
        <w:t>PCI-Listed P2PE Solutions</w:t>
      </w:r>
    </w:p>
    <w:p>
      <w:pPr>
        <w:numPr>
          <w:ilvl w:val="2"/>
          <w:numId w:val="900"/>
        </w:numPr>
        <w:spacing w:before="0" w:after="0"/>
      </w:pPr>
      <w:r>
        <w:t>Hybrid P2PE Solutions</w:t>
      </w:r>
    </w:p>
    <w:p>
      <w:pPr>
        <w:numPr>
          <w:ilvl w:val="1"/>
          <w:numId w:val="900"/>
        </w:numPr>
        <w:spacing w:before="0" w:after="0"/>
      </w:pPr>
      <w:r>
        <w:t>Outsourcing Strategies</w:t>
      </w:r>
    </w:p>
    <w:p>
      <w:pPr>
        <w:numPr>
          <w:ilvl w:val="2"/>
          <w:numId w:val="900"/>
        </w:numPr>
        <w:spacing w:before="0" w:after="0"/>
      </w:pPr>
      <w:r>
        <w:t>Payment Processing Outsourcing</w:t>
      </w:r>
    </w:p>
    <w:p>
      <w:pPr>
        <w:numPr>
          <w:ilvl w:val="2"/>
          <w:numId w:val="900"/>
        </w:numPr>
        <w:spacing w:before="0" w:after="0"/>
      </w:pPr>
      <w:r>
        <w:t>Hosted Payment Pages</w:t>
      </w:r>
    </w:p>
    <w:p>
      <w:pPr>
        <w:numPr>
          <w:ilvl w:val="2"/>
          <w:numId w:val="900"/>
        </w:numPr>
        <w:spacing w:before="0" w:after="0"/>
      </w:pPr>
      <w:r>
        <w:t>Third-Party Service Providers</w:t>
      </w:r>
    </w:p>
    <w:p>
      <w:pPr>
        <w:numPr>
          <w:ilvl w:val="2"/>
          <w:numId w:val="900"/>
        </w:numPr>
        <w:spacing w:before="0" w:after="0"/>
      </w:pPr>
      <w:r>
        <w:t>Cloud Service Providers</w:t>
      </w:r>
    </w:p>
    <w:p>
      <w:pPr>
        <w:numPr>
          <w:ilvl w:val="1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Data Purging Procedures</w:t>
      </w:r>
    </w:p>
    <w:p>
      <w:pPr>
        <w:numPr>
          <w:ilvl w:val="2"/>
          <w:numId w:val="900"/>
        </w:numPr>
        <w:spacing w:before="0" w:after="0"/>
      </w:pPr>
      <w:r>
        <w:t>Alternative Data Storage</w:t>
      </w:r>
    </w:p>
    <w:p>
      <w:pPr>
        <w:numPr>
          <w:ilvl w:val="0"/>
          <w:numId w:val="900"/>
        </w:numPr>
        <w:spacing w:before="0" w:after="0"/>
      </w:pPr>
      <w:r>
        <w:t>Scoping Documentation</w:t>
      </w:r>
    </w:p>
    <w:p>
      <w:pPr>
        <w:numPr>
          <w:ilvl w:val="1"/>
          <w:numId w:val="900"/>
        </w:numPr>
        <w:spacing w:before="0" w:after="0"/>
      </w:pPr>
      <w:r>
        <w:t>Network Diagrams</w:t>
      </w:r>
    </w:p>
    <w:p>
      <w:pPr>
        <w:numPr>
          <w:ilvl w:val="2"/>
          <w:numId w:val="900"/>
        </w:numPr>
        <w:spacing w:before="0" w:after="0"/>
      </w:pPr>
      <w:r>
        <w:t>Current State Documentation</w:t>
      </w:r>
    </w:p>
    <w:p>
      <w:pPr>
        <w:numPr>
          <w:ilvl w:val="2"/>
          <w:numId w:val="900"/>
        </w:numPr>
        <w:spacing w:before="0" w:after="0"/>
      </w:pPr>
      <w:r>
        <w:t>Data Flow Diagrams</w:t>
      </w:r>
    </w:p>
    <w:p>
      <w:pPr>
        <w:numPr>
          <w:ilvl w:val="2"/>
          <w:numId w:val="900"/>
        </w:numPr>
        <w:spacing w:before="0" w:after="0"/>
      </w:pPr>
      <w:r>
        <w:t>Segmentation Boundaries</w:t>
      </w:r>
    </w:p>
    <w:p>
      <w:pPr>
        <w:numPr>
          <w:ilvl w:val="1"/>
          <w:numId w:val="900"/>
        </w:numPr>
        <w:spacing w:before="0" w:after="0"/>
      </w:pPr>
      <w:r>
        <w:t>Asset Inventories</w:t>
      </w:r>
    </w:p>
    <w:p>
      <w:pPr>
        <w:numPr>
          <w:ilvl w:val="2"/>
          <w:numId w:val="900"/>
        </w:numPr>
        <w:spacing w:before="0" w:after="0"/>
      </w:pPr>
      <w:r>
        <w:t>System Component Lists</w:t>
      </w:r>
    </w:p>
    <w:p>
      <w:pPr>
        <w:numPr>
          <w:ilvl w:val="2"/>
          <w:numId w:val="900"/>
        </w:numPr>
        <w:spacing w:before="0" w:after="0"/>
      </w:pPr>
      <w:r>
        <w:t>Software Inventories</w:t>
      </w:r>
    </w:p>
    <w:p>
      <w:pPr>
        <w:numPr>
          <w:ilvl w:val="2"/>
          <w:numId w:val="900"/>
        </w:numPr>
        <w:spacing w:before="0" w:after="0"/>
      </w:pPr>
      <w:r>
        <w:t>Network Device Catalogs</w:t>
      </w:r>
    </w:p>
    <w:p>
      <w:pPr>
        <w:numPr>
          <w:ilvl w:val="1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CHD Entry Points</w:t>
      </w:r>
    </w:p>
    <w:p>
      <w:pPr>
        <w:numPr>
          <w:ilvl w:val="2"/>
          <w:numId w:val="900"/>
        </w:numPr>
        <w:spacing w:before="0" w:after="0"/>
      </w:pPr>
      <w:r>
        <w:t>Processing Locations</w:t>
      </w:r>
    </w:p>
    <w:p>
      <w:pPr>
        <w:numPr>
          <w:ilvl w:val="2"/>
          <w:numId w:val="900"/>
        </w:numPr>
        <w:spacing w:before="0" w:after="0"/>
      </w:pPr>
      <w:r>
        <w:t>Storage Locations</w:t>
      </w:r>
    </w:p>
    <w:p>
      <w:pPr>
        <w:numPr>
          <w:ilvl w:val="2"/>
          <w:numId w:val="900"/>
        </w:numPr>
        <w:spacing w:before="0" w:after="0"/>
      </w:pPr>
      <w:r>
        <w:t>Transmission Paths</w:t>
      </w:r>
    </w:p>
    <w:p>
      <w:pPr>
        <w:numPr>
          <w:ilvl w:val="2"/>
          <w:numId w:val="900"/>
        </w:numPr>
        <w:spacing w:before="0" w:after="0"/>
      </w:pPr>
      <w:r>
        <w:t>Exit Points</w:t>
      </w:r>
    </w:p>
    <w:p>
      <w:pPr>
        <w:pStyle w:val="Heading1"/>
      </w:pPr>
      <w:r>
        <w:t>The 12 Requirements of PCI DSS</w:t>
      </w:r>
    </w:p>
    <w:p>
      <w:pPr>
        <w:numPr>
          <w:ilvl w:val="0"/>
          <w:numId w:val="900"/>
        </w:numPr>
        <w:spacing w:before="0" w:after="0"/>
      </w:pPr>
      <w:r>
        <w:t>Requirement 1: Install and Maintain Network Security Controls</w:t>
      </w:r>
    </w:p>
    <w:p>
      <w:pPr>
        <w:numPr>
          <w:ilvl w:val="1"/>
          <w:numId w:val="900"/>
        </w:numPr>
        <w:spacing w:before="0" w:after="0"/>
      </w:pPr>
      <w:r>
        <w:t>Firewall Configuration Standards</w:t>
      </w:r>
    </w:p>
    <w:p>
      <w:pPr>
        <w:numPr>
          <w:ilvl w:val="2"/>
          <w:numId w:val="900"/>
        </w:numPr>
        <w:spacing w:before="0" w:after="0"/>
      </w:pPr>
      <w:r>
        <w:t>Configuration Documentation</w:t>
      </w:r>
    </w:p>
    <w:p>
      <w:pPr>
        <w:numPr>
          <w:ilvl w:val="2"/>
          <w:numId w:val="900"/>
        </w:numPr>
        <w:spacing w:before="0" w:after="0"/>
      </w:pPr>
      <w:r>
        <w:t>Change Management Procedures</w:t>
      </w:r>
    </w:p>
    <w:p>
      <w:pPr>
        <w:numPr>
          <w:ilvl w:val="2"/>
          <w:numId w:val="900"/>
        </w:numPr>
        <w:spacing w:before="0" w:after="0"/>
      </w:pPr>
      <w:r>
        <w:t>Review and Approval Processes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Network Topology Documentation</w:t>
      </w:r>
    </w:p>
    <w:p>
      <w:pPr>
        <w:numPr>
          <w:ilvl w:val="2"/>
          <w:numId w:val="900"/>
        </w:numPr>
        <w:spacing w:before="0" w:after="0"/>
      </w:pPr>
      <w:r>
        <w:t>DMZ Implementation</w:t>
      </w:r>
    </w:p>
    <w:p>
      <w:pPr>
        <w:numPr>
          <w:ilvl w:val="2"/>
          <w:numId w:val="900"/>
        </w:numPr>
        <w:spacing w:before="0" w:after="0"/>
      </w:pPr>
      <w:r>
        <w:t>Internal Network Segmentation</w:t>
      </w:r>
    </w:p>
    <w:p>
      <w:pPr>
        <w:numPr>
          <w:ilvl w:val="2"/>
          <w:numId w:val="900"/>
        </w:numPr>
        <w:spacing w:before="0" w:after="0"/>
      </w:pPr>
      <w:r>
        <w:t>Wireless Network Isolation</w:t>
      </w:r>
    </w:p>
    <w:p>
      <w:pPr>
        <w:numPr>
          <w:ilvl w:val="1"/>
          <w:numId w:val="900"/>
        </w:numPr>
        <w:spacing w:before="0" w:after="0"/>
      </w:pPr>
      <w:r>
        <w:t>Traffic Control Rules</w:t>
      </w:r>
    </w:p>
    <w:p>
      <w:pPr>
        <w:numPr>
          <w:ilvl w:val="2"/>
          <w:numId w:val="900"/>
        </w:numPr>
        <w:spacing w:before="0" w:after="0"/>
      </w:pPr>
      <w:r>
        <w:t>Inbound Traffic Restrictions</w:t>
      </w:r>
    </w:p>
    <w:p>
      <w:pPr>
        <w:numPr>
          <w:ilvl w:val="2"/>
          <w:numId w:val="900"/>
        </w:numPr>
        <w:spacing w:before="0" w:after="0"/>
      </w:pPr>
      <w:r>
        <w:t>Outbound Traffic Controls</w:t>
      </w:r>
    </w:p>
    <w:p>
      <w:pPr>
        <w:numPr>
          <w:ilvl w:val="2"/>
          <w:numId w:val="900"/>
        </w:numPr>
        <w:spacing w:before="0" w:after="0"/>
      </w:pPr>
      <w:r>
        <w:t>Default Deny Policies</w:t>
      </w:r>
    </w:p>
    <w:p>
      <w:pPr>
        <w:numPr>
          <w:ilvl w:val="2"/>
          <w:numId w:val="900"/>
        </w:numPr>
        <w:spacing w:before="0" w:after="0"/>
      </w:pPr>
      <w:r>
        <w:t>Business Justification Requirements</w:t>
      </w:r>
    </w:p>
    <w:p>
      <w:pPr>
        <w:numPr>
          <w:ilvl w:val="1"/>
          <w:numId w:val="900"/>
        </w:numPr>
        <w:spacing w:before="0" w:after="0"/>
      </w:pPr>
      <w:r>
        <w:t>Router Security</w:t>
      </w:r>
    </w:p>
    <w:p>
      <w:pPr>
        <w:numPr>
          <w:ilvl w:val="2"/>
          <w:numId w:val="900"/>
        </w:numPr>
        <w:spacing w:before="0" w:after="0"/>
      </w:pPr>
      <w:r>
        <w:t>Router Hardening Standards</w:t>
      </w:r>
    </w:p>
    <w:p>
      <w:pPr>
        <w:numPr>
          <w:ilvl w:val="2"/>
          <w:numId w:val="900"/>
        </w:numPr>
        <w:spacing w:before="0" w:after="0"/>
      </w:pPr>
      <w:r>
        <w:t>Access Control Configuration</w:t>
      </w:r>
    </w:p>
    <w:p>
      <w:pPr>
        <w:numPr>
          <w:ilvl w:val="2"/>
          <w:numId w:val="900"/>
        </w:numPr>
        <w:spacing w:before="0" w:after="0"/>
      </w:pPr>
      <w:r>
        <w:t>Logging and Monitoring</w:t>
      </w:r>
    </w:p>
    <w:p>
      <w:pPr>
        <w:numPr>
          <w:ilvl w:val="2"/>
          <w:numId w:val="900"/>
        </w:numPr>
        <w:spacing w:before="0" w:after="0"/>
      </w:pPr>
      <w:r>
        <w:t>Firmware Management</w:t>
      </w:r>
    </w:p>
    <w:p>
      <w:pPr>
        <w:numPr>
          <w:ilvl w:val="1"/>
          <w:numId w:val="900"/>
        </w:numPr>
        <w:spacing w:before="0" w:after="0"/>
      </w:pPr>
      <w:r>
        <w:t>Personal Firewalls</w:t>
      </w:r>
    </w:p>
    <w:p>
      <w:pPr>
        <w:numPr>
          <w:ilvl w:val="2"/>
          <w:numId w:val="900"/>
        </w:numPr>
        <w:spacing w:before="0" w:after="0"/>
      </w:pPr>
      <w:r>
        <w:t>Mobile Device Requirements</w:t>
      </w:r>
    </w:p>
    <w:p>
      <w:pPr>
        <w:numPr>
          <w:ilvl w:val="2"/>
          <w:numId w:val="900"/>
        </w:numPr>
        <w:spacing w:before="0" w:after="0"/>
      </w:pPr>
      <w:r>
        <w:t>Remote Access Controls</w:t>
      </w:r>
    </w:p>
    <w:p>
      <w:pPr>
        <w:numPr>
          <w:ilvl w:val="2"/>
          <w:numId w:val="900"/>
        </w:numPr>
        <w:spacing w:before="0" w:after="0"/>
      </w:pPr>
      <w:r>
        <w:t>BYOD Policy Implementation</w:t>
      </w:r>
    </w:p>
    <w:p>
      <w:pPr>
        <w:numPr>
          <w:ilvl w:val="1"/>
          <w:numId w:val="900"/>
        </w:numPr>
        <w:spacing w:before="0" w:after="0"/>
      </w:pPr>
      <w:r>
        <w:t>Cloud and Virtualized Environments</w:t>
      </w:r>
    </w:p>
    <w:p>
      <w:pPr>
        <w:numPr>
          <w:ilvl w:val="2"/>
          <w:numId w:val="900"/>
        </w:numPr>
        <w:spacing w:before="0" w:after="0"/>
      </w:pPr>
      <w:r>
        <w:t>Virtual Firewall Configuration</w:t>
      </w:r>
    </w:p>
    <w:p>
      <w:pPr>
        <w:numPr>
          <w:ilvl w:val="2"/>
          <w:numId w:val="900"/>
        </w:numPr>
        <w:spacing w:before="0" w:after="0"/>
      </w:pPr>
      <w:r>
        <w:t>Container Security Controls</w:t>
      </w:r>
    </w:p>
    <w:p>
      <w:pPr>
        <w:numPr>
          <w:ilvl w:val="2"/>
          <w:numId w:val="900"/>
        </w:numPr>
        <w:spacing w:before="0" w:after="0"/>
      </w:pPr>
      <w:r>
        <w:t>Cloud Security Groups</w:t>
      </w:r>
    </w:p>
    <w:p>
      <w:pPr>
        <w:numPr>
          <w:ilvl w:val="0"/>
          <w:numId w:val="900"/>
        </w:numPr>
        <w:spacing w:before="0" w:after="0"/>
      </w:pPr>
      <w:r>
        <w:t>Requirement 2: Apply Secure Configurations to All System Components</w:t>
      </w:r>
    </w:p>
    <w:p>
      <w:pPr>
        <w:numPr>
          <w:ilvl w:val="1"/>
          <w:numId w:val="900"/>
        </w:numPr>
        <w:spacing w:before="0" w:after="0"/>
      </w:pPr>
      <w:r>
        <w:t>Configuration Standards Development</w:t>
      </w:r>
    </w:p>
    <w:p>
      <w:pPr>
        <w:numPr>
          <w:ilvl w:val="2"/>
          <w:numId w:val="900"/>
        </w:numPr>
        <w:spacing w:before="0" w:after="0"/>
      </w:pPr>
      <w:r>
        <w:t>Baseline Security Configurations</w:t>
      </w:r>
    </w:p>
    <w:p>
      <w:pPr>
        <w:numPr>
          <w:ilvl w:val="2"/>
          <w:numId w:val="900"/>
        </w:numPr>
        <w:spacing w:before="0" w:after="0"/>
      </w:pPr>
      <w:r>
        <w:t>Industry Best Practices Integration</w:t>
      </w:r>
    </w:p>
    <w:p>
      <w:pPr>
        <w:numPr>
          <w:ilvl w:val="2"/>
          <w:numId w:val="900"/>
        </w:numPr>
        <w:spacing w:before="0" w:after="0"/>
      </w:pPr>
      <w:r>
        <w:t>Vendor Security Guides</w:t>
      </w:r>
    </w:p>
    <w:p>
      <w:pPr>
        <w:numPr>
          <w:ilvl w:val="2"/>
          <w:numId w:val="900"/>
        </w:numPr>
        <w:spacing w:before="0" w:after="0"/>
      </w:pPr>
      <w:r>
        <w:t>Custom Configuration Requirements</w:t>
      </w:r>
    </w:p>
    <w:p>
      <w:pPr>
        <w:numPr>
          <w:ilvl w:val="1"/>
          <w:numId w:val="900"/>
        </w:numPr>
        <w:spacing w:before="0" w:after="0"/>
      </w:pPr>
      <w:r>
        <w:t>System Hardening</w:t>
      </w:r>
    </w:p>
    <w:p>
      <w:pPr>
        <w:numPr>
          <w:ilvl w:val="2"/>
          <w:numId w:val="900"/>
        </w:numPr>
        <w:spacing w:before="0" w:after="0"/>
      </w:pPr>
      <w:r>
        <w:t>Operating System Hardening</w:t>
      </w:r>
    </w:p>
    <w:p>
      <w:pPr>
        <w:numPr>
          <w:ilvl w:val="2"/>
          <w:numId w:val="900"/>
        </w:numPr>
        <w:spacing w:before="0" w:after="0"/>
      </w:pPr>
      <w:r>
        <w:t>Database Hardening</w:t>
      </w:r>
    </w:p>
    <w:p>
      <w:pPr>
        <w:numPr>
          <w:ilvl w:val="2"/>
          <w:numId w:val="900"/>
        </w:numPr>
        <w:spacing w:before="0" w:after="0"/>
      </w:pPr>
      <w:r>
        <w:t>Application Server Hardening</w:t>
      </w:r>
    </w:p>
    <w:p>
      <w:pPr>
        <w:numPr>
          <w:ilvl w:val="2"/>
          <w:numId w:val="900"/>
        </w:numPr>
        <w:spacing w:before="0" w:after="0"/>
      </w:pPr>
      <w:r>
        <w:t>Network Device Hardening</w:t>
      </w:r>
    </w:p>
    <w:p>
      <w:pPr>
        <w:numPr>
          <w:ilvl w:val="1"/>
          <w:numId w:val="900"/>
        </w:numPr>
        <w:spacing w:before="0" w:after="0"/>
      </w:pPr>
      <w:r>
        <w:t>Default Settings Management</w:t>
      </w:r>
    </w:p>
    <w:p>
      <w:pPr>
        <w:numPr>
          <w:ilvl w:val="2"/>
          <w:numId w:val="900"/>
        </w:numPr>
        <w:spacing w:before="0" w:after="0"/>
      </w:pPr>
      <w:r>
        <w:t>Default Password Changes</w:t>
      </w:r>
    </w:p>
    <w:p>
      <w:pPr>
        <w:numPr>
          <w:ilvl w:val="2"/>
          <w:numId w:val="900"/>
        </w:numPr>
        <w:spacing w:before="0" w:after="0"/>
      </w:pPr>
      <w:r>
        <w:t>Default Account Management</w:t>
      </w:r>
    </w:p>
    <w:p>
      <w:pPr>
        <w:numPr>
          <w:ilvl w:val="2"/>
          <w:numId w:val="900"/>
        </w:numPr>
        <w:spacing w:before="0" w:after="0"/>
      </w:pPr>
      <w:r>
        <w:t>Unnecessary Service Removal</w:t>
      </w:r>
    </w:p>
    <w:p>
      <w:pPr>
        <w:numPr>
          <w:ilvl w:val="2"/>
          <w:numId w:val="900"/>
        </w:numPr>
        <w:spacing w:before="0" w:after="0"/>
      </w:pPr>
      <w:r>
        <w:t>Sample File Removal</w:t>
      </w:r>
    </w:p>
    <w:p>
      <w:pPr>
        <w:numPr>
          <w:ilvl w:val="1"/>
          <w:numId w:val="900"/>
        </w:numPr>
        <w:spacing w:before="0" w:after="0"/>
      </w:pPr>
      <w:r>
        <w:t>Wireless Security</w:t>
      </w:r>
    </w:p>
    <w:p>
      <w:pPr>
        <w:numPr>
          <w:ilvl w:val="2"/>
          <w:numId w:val="900"/>
        </w:numPr>
        <w:spacing w:before="0" w:after="0"/>
      </w:pPr>
      <w:r>
        <w:t>Encryption Protocol Configuration</w:t>
      </w:r>
    </w:p>
    <w:p>
      <w:pPr>
        <w:numPr>
          <w:ilvl w:val="2"/>
          <w:numId w:val="900"/>
        </w:numPr>
        <w:spacing w:before="0" w:after="0"/>
      </w:pPr>
      <w:r>
        <w:t>Access Point Security</w:t>
      </w:r>
    </w:p>
    <w:p>
      <w:pPr>
        <w:numPr>
          <w:ilvl w:val="2"/>
          <w:numId w:val="900"/>
        </w:numPr>
        <w:spacing w:before="0" w:after="0"/>
      </w:pPr>
      <w:r>
        <w:t>Wireless Key Management</w:t>
      </w:r>
    </w:p>
    <w:p>
      <w:pPr>
        <w:numPr>
          <w:ilvl w:val="2"/>
          <w:numId w:val="900"/>
        </w:numPr>
        <w:spacing w:before="0" w:after="0"/>
      </w:pPr>
      <w:r>
        <w:t>Guest Network Isolation</w:t>
      </w:r>
    </w:p>
    <w:p>
      <w:pPr>
        <w:numPr>
          <w:ilvl w:val="1"/>
          <w:numId w:val="900"/>
        </w:numPr>
        <w:spacing w:before="0" w:after="0"/>
      </w:pPr>
      <w:r>
        <w:t>System Component Inventory</w:t>
      </w:r>
    </w:p>
    <w:p>
      <w:pPr>
        <w:numPr>
          <w:ilvl w:val="2"/>
          <w:numId w:val="900"/>
        </w:numPr>
        <w:spacing w:before="0" w:after="0"/>
      </w:pPr>
      <w:r>
        <w:t>Asset Discovery Processes</w:t>
      </w:r>
    </w:p>
    <w:p>
      <w:pPr>
        <w:numPr>
          <w:ilvl w:val="2"/>
          <w:numId w:val="900"/>
        </w:numPr>
        <w:spacing w:before="0" w:after="0"/>
      </w:pPr>
      <w:r>
        <w:t>Inventory Management Systems</w:t>
      </w:r>
    </w:p>
    <w:p>
      <w:pPr>
        <w:numPr>
          <w:ilvl w:val="2"/>
          <w:numId w:val="900"/>
        </w:numPr>
        <w:spacing w:before="0" w:after="0"/>
      </w:pPr>
      <w:r>
        <w:t>Configuration Management Databases</w:t>
      </w:r>
    </w:p>
    <w:p>
      <w:pPr>
        <w:numPr>
          <w:ilvl w:val="2"/>
          <w:numId w:val="900"/>
        </w:numPr>
        <w:spacing w:before="0" w:after="0"/>
      </w:pPr>
      <w:r>
        <w:t>Regular Inventory Updates</w:t>
      </w:r>
    </w:p>
    <w:p>
      <w:pPr>
        <w:numPr>
          <w:ilvl w:val="1"/>
          <w:numId w:val="900"/>
        </w:numPr>
        <w:spacing w:before="0" w:after="0"/>
      </w:pPr>
      <w:r>
        <w:t>Vulnerability Management Integration</w:t>
      </w:r>
    </w:p>
    <w:p>
      <w:pPr>
        <w:numPr>
          <w:ilvl w:val="2"/>
          <w:numId w:val="900"/>
        </w:numPr>
        <w:spacing w:before="0" w:after="0"/>
      </w:pPr>
      <w:r>
        <w:t>Configuration Vulnerability Scanning</w:t>
      </w:r>
    </w:p>
    <w:p>
      <w:pPr>
        <w:numPr>
          <w:ilvl w:val="2"/>
          <w:numId w:val="900"/>
        </w:numPr>
        <w:spacing w:before="0" w:after="0"/>
      </w:pPr>
      <w:r>
        <w:t>Patch Management Coordination</w:t>
      </w:r>
    </w:p>
    <w:p>
      <w:pPr>
        <w:numPr>
          <w:ilvl w:val="2"/>
          <w:numId w:val="900"/>
        </w:numPr>
        <w:spacing w:before="0" w:after="0"/>
      </w:pPr>
      <w:r>
        <w:t>Security Configuration Monitoring</w:t>
      </w:r>
    </w:p>
    <w:p>
      <w:pPr>
        <w:numPr>
          <w:ilvl w:val="0"/>
          <w:numId w:val="900"/>
        </w:numPr>
        <w:spacing w:before="0" w:after="0"/>
      </w:pPr>
      <w:r>
        <w:t>Requirement 3: Protect Stored Account Data</w:t>
      </w:r>
    </w:p>
    <w:p>
      <w:pPr>
        <w:numPr>
          <w:ilvl w:val="1"/>
          <w:numId w:val="900"/>
        </w:numPr>
        <w:spacing w:before="0" w:after="0"/>
      </w:pPr>
      <w:r>
        <w:t>Data Retention and Disposal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Business Justification Documentation</w:t>
      </w:r>
    </w:p>
    <w:p>
      <w:pPr>
        <w:numPr>
          <w:ilvl w:val="2"/>
          <w:numId w:val="900"/>
        </w:numPr>
        <w:spacing w:before="0" w:after="0"/>
      </w:pPr>
      <w:r>
        <w:t>Secure Deletion Procedures</w:t>
      </w:r>
    </w:p>
    <w:p>
      <w:pPr>
        <w:numPr>
          <w:ilvl w:val="2"/>
          <w:numId w:val="900"/>
        </w:numPr>
        <w:spacing w:before="0" w:after="0"/>
      </w:pPr>
      <w:r>
        <w:t>Media Sanitization Standards</w:t>
      </w:r>
    </w:p>
    <w:p>
      <w:pPr>
        <w:numPr>
          <w:ilvl w:val="1"/>
          <w:numId w:val="900"/>
        </w:numPr>
        <w:spacing w:before="0" w:after="0"/>
      </w:pPr>
      <w:r>
        <w:t>Sensitive Authentication Data Prohibitions</w:t>
      </w:r>
    </w:p>
    <w:p>
      <w:pPr>
        <w:numPr>
          <w:ilvl w:val="2"/>
          <w:numId w:val="900"/>
        </w:numPr>
        <w:spacing w:before="0" w:after="0"/>
      </w:pPr>
      <w:r>
        <w:t>Full Track Data Storage Prohibition</w:t>
      </w:r>
    </w:p>
    <w:p>
      <w:pPr>
        <w:numPr>
          <w:ilvl w:val="2"/>
          <w:numId w:val="900"/>
        </w:numPr>
        <w:spacing w:before="0" w:after="0"/>
      </w:pPr>
      <w:r>
        <w:t>CAV2/CVC2/CVV2/CID Storage Prohibition</w:t>
      </w:r>
    </w:p>
    <w:p>
      <w:pPr>
        <w:numPr>
          <w:ilvl w:val="2"/>
          <w:numId w:val="900"/>
        </w:numPr>
        <w:spacing w:before="0" w:after="0"/>
      </w:pPr>
      <w:r>
        <w:t>PIN and PIN Block Storage Prohibition</w:t>
      </w:r>
    </w:p>
    <w:p>
      <w:pPr>
        <w:numPr>
          <w:ilvl w:val="2"/>
          <w:numId w:val="900"/>
        </w:numPr>
        <w:spacing w:before="0" w:after="0"/>
      </w:pPr>
      <w:r>
        <w:t>Verification and Testing Procedures</w:t>
      </w:r>
    </w:p>
    <w:p>
      <w:pPr>
        <w:numPr>
          <w:ilvl w:val="1"/>
          <w:numId w:val="900"/>
        </w:numPr>
        <w:spacing w:before="0" w:after="0"/>
      </w:pPr>
      <w:r>
        <w:t>PAN Protection Methods</w:t>
      </w:r>
    </w:p>
    <w:p>
      <w:pPr>
        <w:numPr>
          <w:ilvl w:val="2"/>
          <w:numId w:val="900"/>
        </w:numPr>
        <w:spacing w:before="0" w:after="0"/>
      </w:pPr>
      <w:r>
        <w:t>Display Masking Requirements</w:t>
      </w:r>
    </w:p>
    <w:p>
      <w:pPr>
        <w:numPr>
          <w:ilvl w:val="2"/>
          <w:numId w:val="900"/>
        </w:numPr>
        <w:spacing w:before="0" w:after="0"/>
      </w:pPr>
      <w:r>
        <w:t>Masking Implementation</w:t>
      </w:r>
    </w:p>
    <w:p>
      <w:pPr>
        <w:numPr>
          <w:ilvl w:val="2"/>
          <w:numId w:val="900"/>
        </w:numPr>
        <w:spacing w:before="0" w:after="0"/>
      </w:pPr>
      <w:r>
        <w:t>Log File Protection</w:t>
      </w:r>
    </w:p>
    <w:p>
      <w:pPr>
        <w:numPr>
          <w:ilvl w:val="2"/>
          <w:numId w:val="900"/>
        </w:numPr>
        <w:spacing w:before="0" w:after="0"/>
      </w:pPr>
      <w:r>
        <w:t>Report Generation Controls</w:t>
      </w:r>
    </w:p>
    <w:p>
      <w:pPr>
        <w:numPr>
          <w:ilvl w:val="1"/>
          <w:numId w:val="900"/>
        </w:numPr>
        <w:spacing w:before="0" w:after="0"/>
      </w:pPr>
      <w:r>
        <w:t>Cryptographic Protection</w:t>
      </w:r>
    </w:p>
    <w:p>
      <w:pPr>
        <w:numPr>
          <w:ilvl w:val="2"/>
          <w:numId w:val="900"/>
        </w:numPr>
        <w:spacing w:before="0" w:after="0"/>
      </w:pPr>
      <w:r>
        <w:t>Encryption Standards</w:t>
      </w:r>
    </w:p>
    <w:p>
      <w:pPr>
        <w:numPr>
          <w:ilvl w:val="2"/>
          <w:numId w:val="900"/>
        </w:numPr>
        <w:spacing w:before="0" w:after="0"/>
      </w:pPr>
      <w:r>
        <w:t>Key Management Requirements</w:t>
      </w:r>
    </w:p>
    <w:p>
      <w:pPr>
        <w:numPr>
          <w:ilvl w:val="2"/>
          <w:numId w:val="900"/>
        </w:numPr>
        <w:spacing w:before="0" w:after="0"/>
      </w:pPr>
      <w:r>
        <w:t>Tokenization Implementation</w:t>
      </w:r>
    </w:p>
    <w:p>
      <w:pPr>
        <w:numPr>
          <w:ilvl w:val="2"/>
          <w:numId w:val="900"/>
        </w:numPr>
        <w:spacing w:before="0" w:after="0"/>
      </w:pPr>
      <w:r>
        <w:t>Hashing Methods</w:t>
      </w:r>
    </w:p>
    <w:p>
      <w:pPr>
        <w:numPr>
          <w:ilvl w:val="1"/>
          <w:numId w:val="900"/>
        </w:numPr>
        <w:spacing w:before="0" w:after="0"/>
      </w:pPr>
      <w:r>
        <w:t>Cryptographic Key Management</w:t>
      </w:r>
    </w:p>
    <w:p>
      <w:pPr>
        <w:numPr>
          <w:ilvl w:val="2"/>
          <w:numId w:val="900"/>
        </w:numPr>
        <w:spacing w:before="0" w:after="0"/>
      </w:pPr>
      <w:r>
        <w:t>Key Generation Procedures</w:t>
      </w:r>
    </w:p>
    <w:p>
      <w:pPr>
        <w:numPr>
          <w:ilvl w:val="2"/>
          <w:numId w:val="900"/>
        </w:numPr>
        <w:spacing w:before="0" w:after="0"/>
      </w:pPr>
      <w:r>
        <w:t>Key Distribution Methods</w:t>
      </w:r>
    </w:p>
    <w:p>
      <w:pPr>
        <w:numPr>
          <w:ilvl w:val="2"/>
          <w:numId w:val="900"/>
        </w:numPr>
        <w:spacing w:before="0" w:after="0"/>
      </w:pPr>
      <w:r>
        <w:t>Key Storage Requirements</w:t>
      </w:r>
    </w:p>
    <w:p>
      <w:pPr>
        <w:numPr>
          <w:ilvl w:val="2"/>
          <w:numId w:val="900"/>
        </w:numPr>
        <w:spacing w:before="0" w:after="0"/>
      </w:pPr>
      <w:r>
        <w:t>Key Rotation Policies</w:t>
      </w:r>
    </w:p>
    <w:p>
      <w:pPr>
        <w:numPr>
          <w:ilvl w:val="2"/>
          <w:numId w:val="900"/>
        </w:numPr>
        <w:spacing w:before="0" w:after="0"/>
      </w:pPr>
      <w:r>
        <w:t>Key Destruction Procedures</w:t>
      </w:r>
    </w:p>
    <w:p>
      <w:pPr>
        <w:numPr>
          <w:ilvl w:val="2"/>
          <w:numId w:val="900"/>
        </w:numPr>
        <w:spacing w:before="0" w:after="0"/>
      </w:pPr>
      <w:r>
        <w:t>Key Recovery Processes</w:t>
      </w:r>
    </w:p>
    <w:p>
      <w:pPr>
        <w:numPr>
          <w:ilvl w:val="1"/>
          <w:numId w:val="900"/>
        </w:numPr>
        <w:spacing w:before="0" w:after="0"/>
      </w:pPr>
      <w:r>
        <w:t>Database Security</w:t>
      </w:r>
    </w:p>
    <w:p>
      <w:pPr>
        <w:numPr>
          <w:ilvl w:val="2"/>
          <w:numId w:val="900"/>
        </w:numPr>
        <w:spacing w:before="0" w:after="0"/>
      </w:pPr>
      <w:r>
        <w:t>Database Encryption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Database Activity Monitoring</w:t>
      </w:r>
    </w:p>
    <w:p>
      <w:pPr>
        <w:numPr>
          <w:ilvl w:val="2"/>
          <w:numId w:val="900"/>
        </w:numPr>
        <w:spacing w:before="0" w:after="0"/>
      </w:pPr>
      <w:r>
        <w:t>Backup Protection</w:t>
      </w:r>
    </w:p>
    <w:p>
      <w:pPr>
        <w:numPr>
          <w:ilvl w:val="0"/>
          <w:numId w:val="900"/>
        </w:numPr>
        <w:spacing w:before="0" w:after="0"/>
      </w:pPr>
      <w:r>
        <w:t>Requirement 4: Protect Cardholder Data with Strong Cryptography During Transmission</w:t>
      </w:r>
    </w:p>
    <w:p>
      <w:pPr>
        <w:numPr>
          <w:ilvl w:val="1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TLS Configuration Requirements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2"/>
          <w:numId w:val="900"/>
        </w:numPr>
        <w:spacing w:before="0" w:after="0"/>
      </w:pPr>
      <w:r>
        <w:t>Protocol Version Management</w:t>
      </w:r>
    </w:p>
    <w:p>
      <w:pPr>
        <w:numPr>
          <w:ilvl w:val="1"/>
          <w:numId w:val="900"/>
        </w:numPr>
        <w:spacing w:before="0" w:after="0"/>
      </w:pPr>
      <w:r>
        <w:t>Wireless Transmission Security</w:t>
      </w:r>
    </w:p>
    <w:p>
      <w:pPr>
        <w:numPr>
          <w:ilvl w:val="2"/>
          <w:numId w:val="900"/>
        </w:numPr>
        <w:spacing w:before="0" w:after="0"/>
      </w:pPr>
      <w:r>
        <w:t>Wireless Encryption Standards</w:t>
      </w:r>
    </w:p>
    <w:p>
      <w:pPr>
        <w:numPr>
          <w:ilvl w:val="2"/>
          <w:numId w:val="900"/>
        </w:numPr>
        <w:spacing w:before="0" w:after="0"/>
      </w:pPr>
      <w:r>
        <w:t>WPA3 Implementation</w:t>
      </w:r>
    </w:p>
    <w:p>
      <w:pPr>
        <w:numPr>
          <w:ilvl w:val="2"/>
          <w:numId w:val="900"/>
        </w:numPr>
        <w:spacing w:before="0" w:after="0"/>
      </w:pPr>
      <w:r>
        <w:t>Wireless Key Management</w:t>
      </w:r>
    </w:p>
    <w:p>
      <w:pPr>
        <w:numPr>
          <w:ilvl w:val="2"/>
          <w:numId w:val="900"/>
        </w:numPr>
        <w:spacing w:before="0" w:after="0"/>
      </w:pPr>
      <w:r>
        <w:t>Wireless Network Monitoring</w:t>
      </w:r>
    </w:p>
    <w:p>
      <w:pPr>
        <w:numPr>
          <w:ilvl w:val="1"/>
          <w:numId w:val="900"/>
        </w:numPr>
        <w:spacing w:before="0" w:after="0"/>
      </w:pPr>
      <w:r>
        <w:t>End-User Messaging Restrictions</w:t>
      </w:r>
    </w:p>
    <w:p>
      <w:pPr>
        <w:numPr>
          <w:ilvl w:val="2"/>
          <w:numId w:val="900"/>
        </w:numPr>
        <w:spacing w:before="0" w:after="0"/>
      </w:pPr>
      <w:r>
        <w:t>Email Transmission Prohibitions</w:t>
      </w:r>
    </w:p>
    <w:p>
      <w:pPr>
        <w:numPr>
          <w:ilvl w:val="2"/>
          <w:numId w:val="900"/>
        </w:numPr>
        <w:spacing w:before="0" w:after="0"/>
      </w:pPr>
      <w:r>
        <w:t>Instant Messaging Controls</w:t>
      </w:r>
    </w:p>
    <w:p>
      <w:pPr>
        <w:numPr>
          <w:ilvl w:val="2"/>
          <w:numId w:val="900"/>
        </w:numPr>
        <w:spacing w:before="0" w:after="0"/>
      </w:pPr>
      <w:r>
        <w:t>Chat Application Restrictions</w:t>
      </w:r>
    </w:p>
    <w:p>
      <w:pPr>
        <w:numPr>
          <w:ilvl w:val="2"/>
          <w:numId w:val="900"/>
        </w:numPr>
        <w:spacing w:before="0" w:after="0"/>
      </w:pPr>
      <w:r>
        <w:t>SMS/Text Message Policies</w:t>
      </w:r>
    </w:p>
    <w:p>
      <w:pPr>
        <w:numPr>
          <w:ilvl w:val="1"/>
          <w:numId w:val="900"/>
        </w:numPr>
        <w:spacing w:before="0" w:after="0"/>
      </w:pPr>
      <w:r>
        <w:t>Public Network Considerations</w:t>
      </w:r>
    </w:p>
    <w:p>
      <w:pPr>
        <w:numPr>
          <w:ilvl w:val="2"/>
          <w:numId w:val="900"/>
        </w:numPr>
        <w:spacing w:before="0" w:after="0"/>
      </w:pPr>
      <w:r>
        <w:t>Internet Transmission Security</w:t>
      </w:r>
    </w:p>
    <w:p>
      <w:pPr>
        <w:numPr>
          <w:ilvl w:val="2"/>
          <w:numId w:val="900"/>
        </w:numPr>
        <w:spacing w:before="0" w:after="0"/>
      </w:pPr>
      <w:r>
        <w:t>VPN Requirements</w:t>
      </w:r>
    </w:p>
    <w:p>
      <w:pPr>
        <w:numPr>
          <w:ilvl w:val="2"/>
          <w:numId w:val="900"/>
        </w:numPr>
        <w:spacing w:before="0" w:after="0"/>
      </w:pPr>
      <w:r>
        <w:t>Public Wi-Fi Restrictions</w:t>
      </w:r>
    </w:p>
    <w:p>
      <w:pPr>
        <w:numPr>
          <w:ilvl w:val="2"/>
          <w:numId w:val="900"/>
        </w:numPr>
        <w:spacing w:before="0" w:after="0"/>
      </w:pPr>
      <w:r>
        <w:t>Mobile Network Security</w:t>
      </w:r>
    </w:p>
    <w:p>
      <w:pPr>
        <w:numPr>
          <w:ilvl w:val="1"/>
          <w:numId w:val="900"/>
        </w:numPr>
        <w:spacing w:before="0" w:after="0"/>
      </w:pPr>
      <w:r>
        <w:t>Legacy Protocol Management</w:t>
      </w:r>
    </w:p>
    <w:p>
      <w:pPr>
        <w:numPr>
          <w:ilvl w:val="2"/>
          <w:numId w:val="900"/>
        </w:numPr>
        <w:spacing w:before="0" w:after="0"/>
      </w:pPr>
      <w:r>
        <w:t>SSL Deprecation</w:t>
      </w:r>
    </w:p>
    <w:p>
      <w:pPr>
        <w:numPr>
          <w:ilvl w:val="2"/>
          <w:numId w:val="900"/>
        </w:numPr>
        <w:spacing w:before="0" w:after="0"/>
      </w:pPr>
      <w:r>
        <w:t>Early TLS Versions</w:t>
      </w:r>
    </w:p>
    <w:p>
      <w:pPr>
        <w:numPr>
          <w:ilvl w:val="2"/>
          <w:numId w:val="900"/>
        </w:numPr>
        <w:spacing w:before="0" w:after="0"/>
      </w:pPr>
      <w:r>
        <w:t>Migration Planning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0"/>
          <w:numId w:val="900"/>
        </w:numPr>
        <w:spacing w:before="0" w:after="0"/>
      </w:pPr>
      <w:r>
        <w:t>Requirement 5: Protect All Systems and Networks from Malicious Software</w:t>
      </w:r>
    </w:p>
    <w:p>
      <w:pPr>
        <w:numPr>
          <w:ilvl w:val="1"/>
          <w:numId w:val="900"/>
        </w:numPr>
        <w:spacing w:before="0" w:after="0"/>
      </w:pPr>
      <w:r>
        <w:t>Anti-Malware Solution Deployment</w:t>
      </w:r>
    </w:p>
    <w:p>
      <w:pPr>
        <w:numPr>
          <w:ilvl w:val="2"/>
          <w:numId w:val="900"/>
        </w:numPr>
        <w:spacing w:before="0" w:after="0"/>
      </w:pPr>
      <w:r>
        <w:t>Endpoint Protection Systems</w:t>
      </w:r>
    </w:p>
    <w:p>
      <w:pPr>
        <w:numPr>
          <w:ilvl w:val="2"/>
          <w:numId w:val="900"/>
        </w:numPr>
        <w:spacing w:before="0" w:after="0"/>
      </w:pPr>
      <w:r>
        <w:t>Server Protection</w:t>
      </w:r>
    </w:p>
    <w:p>
      <w:pPr>
        <w:numPr>
          <w:ilvl w:val="2"/>
          <w:numId w:val="900"/>
        </w:numPr>
        <w:spacing w:before="0" w:after="0"/>
      </w:pPr>
      <w:r>
        <w:t>Gateway Protection</w:t>
      </w:r>
    </w:p>
    <w:p>
      <w:pPr>
        <w:numPr>
          <w:ilvl w:val="2"/>
          <w:numId w:val="900"/>
        </w:numPr>
        <w:spacing w:before="0" w:after="0"/>
      </w:pPr>
      <w:r>
        <w:t>Email Security</w:t>
      </w:r>
    </w:p>
    <w:p>
      <w:pPr>
        <w:numPr>
          <w:ilvl w:val="1"/>
          <w:numId w:val="900"/>
        </w:numPr>
        <w:spacing w:before="0" w:after="0"/>
      </w:pPr>
      <w:r>
        <w:t>Anti-Malware Management</w:t>
      </w:r>
    </w:p>
    <w:p>
      <w:pPr>
        <w:numPr>
          <w:ilvl w:val="2"/>
          <w:numId w:val="900"/>
        </w:numPr>
        <w:spacing w:before="0" w:after="0"/>
      </w:pPr>
      <w:r>
        <w:t>Centralized Management Platforms</w:t>
      </w:r>
    </w:p>
    <w:p>
      <w:pPr>
        <w:numPr>
          <w:ilvl w:val="2"/>
          <w:numId w:val="900"/>
        </w:numPr>
        <w:spacing w:before="0" w:after="0"/>
      </w:pPr>
      <w:r>
        <w:t>Signature Updates</w:t>
      </w:r>
    </w:p>
    <w:p>
      <w:pPr>
        <w:numPr>
          <w:ilvl w:val="2"/>
          <w:numId w:val="900"/>
        </w:numPr>
        <w:spacing w:before="0" w:after="0"/>
      </w:pPr>
      <w:r>
        <w:t>Engine Updates</w:t>
      </w:r>
    </w:p>
    <w:p>
      <w:pPr>
        <w:numPr>
          <w:ilvl w:val="2"/>
          <w:numId w:val="900"/>
        </w:numPr>
        <w:spacing w:before="0" w:after="0"/>
      </w:pPr>
      <w:r>
        <w:t>Policy Management</w:t>
      </w:r>
    </w:p>
    <w:p>
      <w:pPr>
        <w:numPr>
          <w:ilvl w:val="1"/>
          <w:numId w:val="900"/>
        </w:numPr>
        <w:spacing w:before="0" w:after="0"/>
      </w:pPr>
      <w:r>
        <w:t>Scanning and Detection</w:t>
      </w:r>
    </w:p>
    <w:p>
      <w:pPr>
        <w:numPr>
          <w:ilvl w:val="2"/>
          <w:numId w:val="900"/>
        </w:numPr>
        <w:spacing w:before="0" w:after="0"/>
      </w:pPr>
      <w:r>
        <w:t>Real-Time Scanning</w:t>
      </w:r>
    </w:p>
    <w:p>
      <w:pPr>
        <w:numPr>
          <w:ilvl w:val="2"/>
          <w:numId w:val="900"/>
        </w:numPr>
        <w:spacing w:before="0" w:after="0"/>
      </w:pPr>
      <w:r>
        <w:t>Scheduled Scans</w:t>
      </w:r>
    </w:p>
    <w:p>
      <w:pPr>
        <w:numPr>
          <w:ilvl w:val="2"/>
          <w:numId w:val="900"/>
        </w:numPr>
        <w:spacing w:before="0" w:after="0"/>
      </w:pPr>
      <w:r>
        <w:t>On-Demand Scans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Incident Response Integration</w:t>
      </w:r>
    </w:p>
    <w:p>
      <w:pPr>
        <w:numPr>
          <w:ilvl w:val="2"/>
          <w:numId w:val="900"/>
        </w:numPr>
        <w:spacing w:before="0" w:after="0"/>
      </w:pPr>
      <w:r>
        <w:t>Malware Detection Alerts</w:t>
      </w:r>
    </w:p>
    <w:p>
      <w:pPr>
        <w:numPr>
          <w:ilvl w:val="2"/>
          <w:numId w:val="900"/>
        </w:numPr>
        <w:spacing w:before="0" w:after="0"/>
      </w:pPr>
      <w:r>
        <w:t>Quarantine Procedures</w:t>
      </w:r>
    </w:p>
    <w:p>
      <w:pPr>
        <w:numPr>
          <w:ilvl w:val="2"/>
          <w:numId w:val="900"/>
        </w:numPr>
        <w:spacing w:before="0" w:after="0"/>
      </w:pPr>
      <w:r>
        <w:t>Remediation Processes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Alternative Protection Methods</w:t>
      </w:r>
    </w:p>
    <w:p>
      <w:pPr>
        <w:numPr>
          <w:ilvl w:val="2"/>
          <w:numId w:val="900"/>
        </w:numPr>
        <w:spacing w:before="0" w:after="0"/>
      </w:pPr>
      <w:r>
        <w:t>Application Whitelisting</w:t>
      </w:r>
    </w:p>
    <w:p>
      <w:pPr>
        <w:numPr>
          <w:ilvl w:val="2"/>
          <w:numId w:val="900"/>
        </w:numPr>
        <w:spacing w:before="0" w:after="0"/>
      </w:pPr>
      <w:r>
        <w:t>Behavioral Monitoring</w:t>
      </w:r>
    </w:p>
    <w:p>
      <w:pPr>
        <w:numPr>
          <w:ilvl w:val="2"/>
          <w:numId w:val="900"/>
        </w:numPr>
        <w:spacing w:before="0" w:after="0"/>
      </w:pPr>
      <w:r>
        <w:t>Sandboxing Technologies</w:t>
      </w:r>
    </w:p>
    <w:p>
      <w:pPr>
        <w:numPr>
          <w:ilvl w:val="2"/>
          <w:numId w:val="900"/>
        </w:numPr>
        <w:spacing w:before="0" w:after="0"/>
      </w:pPr>
      <w:r>
        <w:t>Network-Based Protection</w:t>
      </w:r>
    </w:p>
    <w:p>
      <w:pPr>
        <w:numPr>
          <w:ilvl w:val="0"/>
          <w:numId w:val="900"/>
        </w:numPr>
        <w:spacing w:before="0" w:after="0"/>
      </w:pPr>
      <w:r>
        <w:t>Requirement 6: Develop and Maintain Secure Systems and Software</w:t>
      </w:r>
    </w:p>
    <w:p>
      <w:pPr>
        <w:numPr>
          <w:ilvl w:val="1"/>
          <w:numId w:val="900"/>
        </w:numPr>
        <w:spacing w:before="0" w:after="0"/>
      </w:pPr>
      <w:r>
        <w:t>Secure Software Development Lifecycle</w:t>
      </w:r>
    </w:p>
    <w:p>
      <w:pPr>
        <w:numPr>
          <w:ilvl w:val="2"/>
          <w:numId w:val="900"/>
        </w:numPr>
        <w:spacing w:before="0" w:after="0"/>
      </w:pPr>
      <w:r>
        <w:t>SDLC Framework Implementation</w:t>
      </w:r>
    </w:p>
    <w:p>
      <w:pPr>
        <w:numPr>
          <w:ilvl w:val="2"/>
          <w:numId w:val="900"/>
        </w:numPr>
        <w:spacing w:before="0" w:after="0"/>
      </w:pPr>
      <w:r>
        <w:t>Security Requirements Integration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Security Architecture Review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Vulnerability Identification</w:t>
      </w:r>
    </w:p>
    <w:p>
      <w:pPr>
        <w:numPr>
          <w:ilvl w:val="2"/>
          <w:numId w:val="900"/>
        </w:numPr>
        <w:spacing w:before="0" w:after="0"/>
      </w:pPr>
      <w:r>
        <w:t>Risk Assessment Procedures</w:t>
      </w:r>
    </w:p>
    <w:p>
      <w:pPr>
        <w:numPr>
          <w:ilvl w:val="2"/>
          <w:numId w:val="900"/>
        </w:numPr>
        <w:spacing w:before="0" w:after="0"/>
      </w:pPr>
      <w:r>
        <w:t>Remediation Prioritization</w:t>
      </w:r>
    </w:p>
    <w:p>
      <w:pPr>
        <w:numPr>
          <w:ilvl w:val="2"/>
          <w:numId w:val="900"/>
        </w:numPr>
        <w:spacing w:before="0" w:after="0"/>
      </w:pPr>
      <w:r>
        <w:t>Patch Management Integration</w:t>
      </w:r>
    </w:p>
    <w:p>
      <w:pPr>
        <w:numPr>
          <w:ilvl w:val="1"/>
          <w:numId w:val="900"/>
        </w:numPr>
        <w:spacing w:before="0" w:after="0"/>
      </w:pPr>
      <w:r>
        <w:t>Software Development Security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Dynamic Application Security Testing</w:t>
      </w:r>
    </w:p>
    <w:p>
      <w:pPr>
        <w:numPr>
          <w:ilvl w:val="1"/>
          <w:numId w:val="900"/>
        </w:numPr>
        <w:spacing w:before="0" w:after="0"/>
      </w:pPr>
      <w:r>
        <w:t>Change Control Procedures</w:t>
      </w:r>
    </w:p>
    <w:p>
      <w:pPr>
        <w:numPr>
          <w:ilvl w:val="2"/>
          <w:numId w:val="900"/>
        </w:numPr>
        <w:spacing w:before="0" w:after="0"/>
      </w:pPr>
      <w:r>
        <w:t>Change Request Management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Testing Requirements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Deployment Procedures</w:t>
      </w:r>
    </w:p>
    <w:p>
      <w:pPr>
        <w:numPr>
          <w:ilvl w:val="1"/>
          <w:numId w:val="900"/>
        </w:numPr>
        <w:spacing w:before="0" w:after="0"/>
      </w:pPr>
      <w:r>
        <w:t>Web Application Security</w:t>
      </w:r>
    </w:p>
    <w:p>
      <w:pPr>
        <w:numPr>
          <w:ilvl w:val="2"/>
          <w:numId w:val="900"/>
        </w:numPr>
        <w:spacing w:before="0" w:after="0"/>
      </w:pPr>
      <w:r>
        <w:t>OWASP Top 10 Mitigation</w:t>
      </w:r>
    </w:p>
    <w:p>
      <w:pPr>
        <w:numPr>
          <w:ilvl w:val="2"/>
          <w:numId w:val="900"/>
        </w:numPr>
        <w:spacing w:before="0" w:after="0"/>
      </w:pPr>
      <w:r>
        <w:t>Web Application Firewalls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Third-Party Software Management</w:t>
      </w:r>
    </w:p>
    <w:p>
      <w:pPr>
        <w:numPr>
          <w:ilvl w:val="2"/>
          <w:numId w:val="900"/>
        </w:numPr>
        <w:spacing w:before="0" w:after="0"/>
      </w:pPr>
      <w:r>
        <w:t>Vendor Assessment</w:t>
      </w:r>
    </w:p>
    <w:p>
      <w:pPr>
        <w:numPr>
          <w:ilvl w:val="2"/>
          <w:numId w:val="900"/>
        </w:numPr>
        <w:spacing w:before="0" w:after="0"/>
      </w:pPr>
      <w:r>
        <w:t>Software Inventory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2"/>
          <w:numId w:val="900"/>
        </w:numPr>
        <w:spacing w:before="0" w:after="0"/>
      </w:pPr>
      <w:r>
        <w:t>End-of-Life Planning</w:t>
      </w:r>
    </w:p>
    <w:p>
      <w:pPr>
        <w:numPr>
          <w:ilvl w:val="0"/>
          <w:numId w:val="900"/>
        </w:numPr>
        <w:spacing w:before="0" w:after="0"/>
      </w:pPr>
      <w:r>
        <w:t>Requirement 7: Restrict Access to System Components and Cardholder Data by Business Need to Know</w:t>
      </w:r>
    </w:p>
    <w:p>
      <w:pPr>
        <w:numPr>
          <w:ilvl w:val="1"/>
          <w:numId w:val="900"/>
        </w:numPr>
        <w:spacing w:before="0" w:after="0"/>
      </w:pPr>
      <w:r>
        <w:t>Access Control Principles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Need-to-Know Basis</w:t>
      </w:r>
    </w:p>
    <w:p>
      <w:pPr>
        <w:numPr>
          <w:ilvl w:val="2"/>
          <w:numId w:val="900"/>
        </w:numPr>
        <w:spacing w:before="0" w:after="0"/>
      </w:pPr>
      <w:r>
        <w:t>Separation of Duties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 Definition and Documentation</w:t>
      </w:r>
    </w:p>
    <w:p>
      <w:pPr>
        <w:numPr>
          <w:ilvl w:val="2"/>
          <w:numId w:val="900"/>
        </w:numPr>
        <w:spacing w:before="0" w:after="0"/>
      </w:pPr>
      <w:r>
        <w:t>Role Assignment Procedures</w:t>
      </w:r>
    </w:p>
    <w:p>
      <w:pPr>
        <w:numPr>
          <w:ilvl w:val="2"/>
          <w:numId w:val="900"/>
        </w:numPr>
        <w:spacing w:before="0" w:after="0"/>
      </w:pPr>
      <w:r>
        <w:t>Role Review Processes</w:t>
      </w:r>
    </w:p>
    <w:p>
      <w:pPr>
        <w:numPr>
          <w:ilvl w:val="2"/>
          <w:numId w:val="900"/>
        </w:numPr>
        <w:spacing w:before="0" w:after="0"/>
      </w:pPr>
      <w:r>
        <w:t>Role Modification Controls</w:t>
      </w:r>
    </w:p>
    <w:p>
      <w:pPr>
        <w:numPr>
          <w:ilvl w:val="1"/>
          <w:numId w:val="900"/>
        </w:numPr>
        <w:spacing w:before="0" w:after="0"/>
      </w:pPr>
      <w:r>
        <w:t>Access Rights Management</w:t>
      </w:r>
    </w:p>
    <w:p>
      <w:pPr>
        <w:numPr>
          <w:ilvl w:val="2"/>
          <w:numId w:val="900"/>
        </w:numPr>
        <w:spacing w:before="0" w:after="0"/>
      </w:pPr>
      <w:r>
        <w:t>Access Request Procedures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Access Provisioning</w:t>
      </w:r>
    </w:p>
    <w:p>
      <w:pPr>
        <w:numPr>
          <w:ilvl w:val="2"/>
          <w:numId w:val="900"/>
        </w:numPr>
        <w:spacing w:before="0" w:after="0"/>
      </w:pPr>
      <w:r>
        <w:t>Access Review and Recertification</w:t>
      </w:r>
    </w:p>
    <w:p>
      <w:pPr>
        <w:numPr>
          <w:ilvl w:val="1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Administrative Account Controls</w:t>
      </w:r>
    </w:p>
    <w:p>
      <w:pPr>
        <w:numPr>
          <w:ilvl w:val="2"/>
          <w:numId w:val="900"/>
        </w:numPr>
        <w:spacing w:before="0" w:after="0"/>
      </w:pPr>
      <w:r>
        <w:t>Privileged Session Management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2"/>
          <w:numId w:val="900"/>
        </w:numPr>
        <w:spacing w:before="0" w:after="0"/>
      </w:pPr>
      <w:r>
        <w:t>Privileged Account Monitoring</w:t>
      </w:r>
    </w:p>
    <w:p>
      <w:pPr>
        <w:numPr>
          <w:ilvl w:val="1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Data Sensitivity Levels</w:t>
      </w:r>
    </w:p>
    <w:p>
      <w:pPr>
        <w:numPr>
          <w:ilvl w:val="2"/>
          <w:numId w:val="900"/>
        </w:numPr>
        <w:spacing w:before="0" w:after="0"/>
      </w:pPr>
      <w:r>
        <w:t>Access Control Matrices</w:t>
      </w:r>
    </w:p>
    <w:p>
      <w:pPr>
        <w:numPr>
          <w:ilvl w:val="2"/>
          <w:numId w:val="900"/>
        </w:numPr>
        <w:spacing w:before="0" w:after="0"/>
      </w:pPr>
      <w:r>
        <w:t>Data Handling Procedures</w:t>
      </w:r>
    </w:p>
    <w:p>
      <w:pPr>
        <w:numPr>
          <w:ilvl w:val="2"/>
          <w:numId w:val="900"/>
        </w:numPr>
        <w:spacing w:before="0" w:after="0"/>
      </w:pPr>
      <w:r>
        <w:t>Classification Review Processes</w:t>
      </w:r>
    </w:p>
    <w:p>
      <w:pPr>
        <w:numPr>
          <w:ilvl w:val="0"/>
          <w:numId w:val="900"/>
        </w:numPr>
        <w:spacing w:before="0" w:after="0"/>
      </w:pPr>
      <w:r>
        <w:t>Requirement 8: Identify Users and Authenticate Access to System Components</w:t>
      </w:r>
    </w:p>
    <w:p>
      <w:pPr>
        <w:numPr>
          <w:ilvl w:val="1"/>
          <w:numId w:val="900"/>
        </w:numPr>
        <w:spacing w:before="0" w:after="0"/>
      </w:pPr>
      <w:r>
        <w:t>User Identification</w:t>
      </w:r>
    </w:p>
    <w:p>
      <w:pPr>
        <w:numPr>
          <w:ilvl w:val="2"/>
          <w:numId w:val="900"/>
        </w:numPr>
        <w:spacing w:before="0" w:after="0"/>
      </w:pPr>
      <w:r>
        <w:t>Unique User IDs</w:t>
      </w:r>
    </w:p>
    <w:p>
      <w:pPr>
        <w:numPr>
          <w:ilvl w:val="2"/>
          <w:numId w:val="900"/>
        </w:numPr>
        <w:spacing w:before="0" w:after="0"/>
      </w:pPr>
      <w:r>
        <w:t>Account Naming Conventions</w:t>
      </w:r>
    </w:p>
    <w:p>
      <w:pPr>
        <w:numPr>
          <w:ilvl w:val="2"/>
          <w:numId w:val="900"/>
        </w:numPr>
        <w:spacing w:before="0" w:after="0"/>
      </w:pPr>
      <w:r>
        <w:t>Shared Account Restrictions</w:t>
      </w:r>
    </w:p>
    <w:p>
      <w:pPr>
        <w:numPr>
          <w:ilvl w:val="2"/>
          <w:numId w:val="900"/>
        </w:numPr>
        <w:spacing w:before="0" w:after="0"/>
      </w:pPr>
      <w:r>
        <w:t>Generic Account Management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Password-Based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1"/>
          <w:numId w:val="900"/>
        </w:numPr>
        <w:spacing w:before="0" w:after="0"/>
      </w:pPr>
      <w:r>
        <w:t>Password Management</w:t>
      </w:r>
    </w:p>
    <w:p>
      <w:pPr>
        <w:numPr>
          <w:ilvl w:val="2"/>
          <w:numId w:val="900"/>
        </w:numPr>
        <w:spacing w:before="0" w:after="0"/>
      </w:pPr>
      <w:r>
        <w:t>Password Complexity Requirements</w:t>
      </w:r>
    </w:p>
    <w:p>
      <w:pPr>
        <w:numPr>
          <w:ilvl w:val="2"/>
          <w:numId w:val="900"/>
        </w:numPr>
        <w:spacing w:before="0" w:after="0"/>
      </w:pPr>
      <w:r>
        <w:t>Password Length Standards</w:t>
      </w:r>
    </w:p>
    <w:p>
      <w:pPr>
        <w:numPr>
          <w:ilvl w:val="2"/>
          <w:numId w:val="900"/>
        </w:numPr>
        <w:spacing w:before="0" w:after="0"/>
      </w:pPr>
      <w:r>
        <w:t>Password Expiration Policies</w:t>
      </w:r>
    </w:p>
    <w:p>
      <w:pPr>
        <w:numPr>
          <w:ilvl w:val="2"/>
          <w:numId w:val="900"/>
        </w:numPr>
        <w:spacing w:before="0" w:after="0"/>
      </w:pPr>
      <w:r>
        <w:t>Password History Requirements</w:t>
      </w:r>
    </w:p>
    <w:p>
      <w:pPr>
        <w:numPr>
          <w:ilvl w:val="2"/>
          <w:numId w:val="900"/>
        </w:numPr>
        <w:spacing w:before="0" w:after="0"/>
      </w:pPr>
      <w:r>
        <w:t>Password Storage Protection</w:t>
      </w:r>
    </w:p>
    <w:p>
      <w:pPr>
        <w:numPr>
          <w:ilvl w:val="1"/>
          <w:numId w:val="900"/>
        </w:numPr>
        <w:spacing w:before="0" w:after="0"/>
      </w:pPr>
      <w:r>
        <w:t>Multi-Factor Authentication Implementation</w:t>
      </w:r>
    </w:p>
    <w:p>
      <w:pPr>
        <w:numPr>
          <w:ilvl w:val="2"/>
          <w:numId w:val="900"/>
        </w:numPr>
        <w:spacing w:before="0" w:after="0"/>
      </w:pPr>
      <w:r>
        <w:t>MFA for Remote Access</w:t>
      </w:r>
    </w:p>
    <w:p>
      <w:pPr>
        <w:numPr>
          <w:ilvl w:val="2"/>
          <w:numId w:val="900"/>
        </w:numPr>
        <w:spacing w:before="0" w:after="0"/>
      </w:pPr>
      <w:r>
        <w:t>MFA for Administrative Access</w:t>
      </w:r>
    </w:p>
    <w:p>
      <w:pPr>
        <w:numPr>
          <w:ilvl w:val="2"/>
          <w:numId w:val="900"/>
        </w:numPr>
        <w:spacing w:before="0" w:after="0"/>
      </w:pPr>
      <w:r>
        <w:t>MFA for CDE Access</w:t>
      </w:r>
    </w:p>
    <w:p>
      <w:pPr>
        <w:numPr>
          <w:ilvl w:val="2"/>
          <w:numId w:val="900"/>
        </w:numPr>
        <w:spacing w:before="0" w:after="0"/>
      </w:pPr>
      <w:r>
        <w:t>MFA Technology Options</w:t>
      </w:r>
    </w:p>
    <w:p>
      <w:pPr>
        <w:numPr>
          <w:ilvl w:val="1"/>
          <w:numId w:val="900"/>
        </w:numPr>
        <w:spacing w:before="0" w:after="0"/>
      </w:pPr>
      <w:r>
        <w:t>Account Management</w:t>
      </w:r>
    </w:p>
    <w:p>
      <w:pPr>
        <w:numPr>
          <w:ilvl w:val="2"/>
          <w:numId w:val="900"/>
        </w:numPr>
        <w:spacing w:before="0" w:after="0"/>
      </w:pPr>
      <w:r>
        <w:t>Account Provisioning</w:t>
      </w:r>
    </w:p>
    <w:p>
      <w:pPr>
        <w:numPr>
          <w:ilvl w:val="2"/>
          <w:numId w:val="900"/>
        </w:numPr>
        <w:spacing w:before="0" w:after="0"/>
      </w:pPr>
      <w:r>
        <w:t>Account Modification</w:t>
      </w:r>
    </w:p>
    <w:p>
      <w:pPr>
        <w:numPr>
          <w:ilvl w:val="2"/>
          <w:numId w:val="900"/>
        </w:numPr>
        <w:spacing w:before="0" w:after="0"/>
      </w:pPr>
      <w:r>
        <w:t>Account Deprovisioning</w:t>
      </w:r>
    </w:p>
    <w:p>
      <w:pPr>
        <w:numPr>
          <w:ilvl w:val="2"/>
          <w:numId w:val="900"/>
        </w:numPr>
        <w:spacing w:before="0" w:after="0"/>
      </w:pPr>
      <w:r>
        <w:t>Account Monitoring</w:t>
      </w:r>
    </w:p>
    <w:p>
      <w:pPr>
        <w:numPr>
          <w:ilvl w:val="1"/>
          <w:numId w:val="900"/>
        </w:numPr>
        <w:spacing w:before="0" w:after="0"/>
      </w:pPr>
      <w:r>
        <w:t>Service Account Management</w:t>
      </w:r>
    </w:p>
    <w:p>
      <w:pPr>
        <w:numPr>
          <w:ilvl w:val="2"/>
          <w:numId w:val="900"/>
        </w:numPr>
        <w:spacing w:before="0" w:after="0"/>
      </w:pPr>
      <w:r>
        <w:t>Service Account Inventory</w:t>
      </w:r>
    </w:p>
    <w:p>
      <w:pPr>
        <w:numPr>
          <w:ilvl w:val="2"/>
          <w:numId w:val="900"/>
        </w:numPr>
        <w:spacing w:before="0" w:after="0"/>
      </w:pPr>
      <w:r>
        <w:t>Service Account Security</w:t>
      </w:r>
    </w:p>
    <w:p>
      <w:pPr>
        <w:numPr>
          <w:ilvl w:val="2"/>
          <w:numId w:val="900"/>
        </w:numPr>
        <w:spacing w:before="0" w:after="0"/>
      </w:pPr>
      <w:r>
        <w:t>Service Account Monitoring</w:t>
      </w:r>
    </w:p>
    <w:p>
      <w:pPr>
        <w:numPr>
          <w:ilvl w:val="2"/>
          <w:numId w:val="900"/>
        </w:numPr>
        <w:spacing w:before="0" w:after="0"/>
      </w:pPr>
      <w:r>
        <w:t>Service Account Review</w:t>
      </w:r>
    </w:p>
    <w:p>
      <w:pPr>
        <w:numPr>
          <w:ilvl w:val="0"/>
          <w:numId w:val="900"/>
        </w:numPr>
        <w:spacing w:before="0" w:after="0"/>
      </w:pPr>
      <w:r>
        <w:t>Requirement 9: Restrict Physical Access to Cardholder Data</w:t>
      </w:r>
    </w:p>
    <w:p>
      <w:pPr>
        <w:numPr>
          <w:ilvl w:val="1"/>
          <w:numId w:val="900"/>
        </w:numPr>
        <w:spacing w:before="0" w:after="0"/>
      </w:pPr>
      <w:r>
        <w:t>Physical Access Controls</w:t>
      </w:r>
    </w:p>
    <w:p>
      <w:pPr>
        <w:numPr>
          <w:ilvl w:val="2"/>
          <w:numId w:val="900"/>
        </w:numPr>
        <w:spacing w:before="0" w:after="0"/>
      </w:pPr>
      <w:r>
        <w:t>Facility Entry Controls</w:t>
      </w:r>
    </w:p>
    <w:p>
      <w:pPr>
        <w:numPr>
          <w:ilvl w:val="2"/>
          <w:numId w:val="900"/>
        </w:numPr>
        <w:spacing w:before="0" w:after="0"/>
      </w:pPr>
      <w:r>
        <w:t>Badge Access Systems</w:t>
      </w:r>
    </w:p>
    <w:p>
      <w:pPr>
        <w:numPr>
          <w:ilvl w:val="2"/>
          <w:numId w:val="900"/>
        </w:numPr>
        <w:spacing w:before="0" w:after="0"/>
      </w:pPr>
      <w:r>
        <w:t>Biometric Access Controls</w:t>
      </w:r>
    </w:p>
    <w:p>
      <w:pPr>
        <w:numPr>
          <w:ilvl w:val="2"/>
          <w:numId w:val="900"/>
        </w:numPr>
        <w:spacing w:before="0" w:after="0"/>
      </w:pPr>
      <w:r>
        <w:t>Mantrap Implementation</w:t>
      </w:r>
    </w:p>
    <w:p>
      <w:pPr>
        <w:numPr>
          <w:ilvl w:val="1"/>
          <w:numId w:val="900"/>
        </w:numPr>
        <w:spacing w:before="0" w:after="0"/>
      </w:pPr>
      <w:r>
        <w:t>Visitor Management</w:t>
      </w:r>
    </w:p>
    <w:p>
      <w:pPr>
        <w:numPr>
          <w:ilvl w:val="2"/>
          <w:numId w:val="900"/>
        </w:numPr>
        <w:spacing w:before="0" w:after="0"/>
      </w:pPr>
      <w:r>
        <w:t>Visitor Registration</w:t>
      </w:r>
    </w:p>
    <w:p>
      <w:pPr>
        <w:numPr>
          <w:ilvl w:val="2"/>
          <w:numId w:val="900"/>
        </w:numPr>
        <w:spacing w:before="0" w:after="0"/>
      </w:pPr>
      <w:r>
        <w:t>Escort Requirements</w:t>
      </w:r>
    </w:p>
    <w:p>
      <w:pPr>
        <w:numPr>
          <w:ilvl w:val="2"/>
          <w:numId w:val="900"/>
        </w:numPr>
        <w:spacing w:before="0" w:after="0"/>
      </w:pPr>
      <w:r>
        <w:t>Visitor Badge Systems</w:t>
      </w:r>
    </w:p>
    <w:p>
      <w:pPr>
        <w:numPr>
          <w:ilvl w:val="2"/>
          <w:numId w:val="900"/>
        </w:numPr>
        <w:spacing w:before="0" w:after="0"/>
      </w:pPr>
      <w:r>
        <w:t>Access Logging</w:t>
      </w:r>
    </w:p>
    <w:p>
      <w:pPr>
        <w:numPr>
          <w:ilvl w:val="1"/>
          <w:numId w:val="900"/>
        </w:numPr>
        <w:spacing w:before="0" w:after="0"/>
      </w:pPr>
      <w:r>
        <w:t>Physical Media Controls</w:t>
      </w:r>
    </w:p>
    <w:p>
      <w:pPr>
        <w:numPr>
          <w:ilvl w:val="2"/>
          <w:numId w:val="900"/>
        </w:numPr>
        <w:spacing w:before="0" w:after="0"/>
      </w:pPr>
      <w:r>
        <w:t>Media Storage Security</w:t>
      </w:r>
    </w:p>
    <w:p>
      <w:pPr>
        <w:numPr>
          <w:ilvl w:val="2"/>
          <w:numId w:val="900"/>
        </w:numPr>
        <w:spacing w:before="0" w:after="0"/>
      </w:pPr>
      <w:r>
        <w:t>Media Transport Procedures</w:t>
      </w:r>
    </w:p>
    <w:p>
      <w:pPr>
        <w:numPr>
          <w:ilvl w:val="2"/>
          <w:numId w:val="900"/>
        </w:numPr>
        <w:spacing w:before="0" w:after="0"/>
      </w:pPr>
      <w:r>
        <w:t>Media Access Controls</w:t>
      </w:r>
    </w:p>
    <w:p>
      <w:pPr>
        <w:numPr>
          <w:ilvl w:val="2"/>
          <w:numId w:val="900"/>
        </w:numPr>
        <w:spacing w:before="0" w:after="0"/>
      </w:pPr>
      <w:r>
        <w:t>Media Inventory Management</w:t>
      </w:r>
    </w:p>
    <w:p>
      <w:pPr>
        <w:numPr>
          <w:ilvl w:val="1"/>
          <w:numId w:val="900"/>
        </w:numPr>
        <w:spacing w:before="0" w:after="0"/>
      </w:pPr>
      <w:r>
        <w:t>Media Destruction</w:t>
      </w:r>
    </w:p>
    <w:p>
      <w:pPr>
        <w:numPr>
          <w:ilvl w:val="2"/>
          <w:numId w:val="900"/>
        </w:numPr>
        <w:spacing w:before="0" w:after="0"/>
      </w:pPr>
      <w:r>
        <w:t>Destruction Procedures</w:t>
      </w:r>
    </w:p>
    <w:p>
      <w:pPr>
        <w:numPr>
          <w:ilvl w:val="2"/>
          <w:numId w:val="900"/>
        </w:numPr>
        <w:spacing w:before="0" w:after="0"/>
      </w:pPr>
      <w:r>
        <w:t>Destruction Documentation</w:t>
      </w:r>
    </w:p>
    <w:p>
      <w:pPr>
        <w:numPr>
          <w:ilvl w:val="2"/>
          <w:numId w:val="900"/>
        </w:numPr>
        <w:spacing w:before="0" w:after="0"/>
      </w:pPr>
      <w:r>
        <w:t>Destruction Verification</w:t>
      </w:r>
    </w:p>
    <w:p>
      <w:pPr>
        <w:numPr>
          <w:ilvl w:val="2"/>
          <w:numId w:val="900"/>
        </w:numPr>
        <w:spacing w:before="0" w:after="0"/>
      </w:pPr>
      <w:r>
        <w:t>Third-Party Destruction Services</w:t>
      </w:r>
    </w:p>
    <w:p>
      <w:pPr>
        <w:numPr>
          <w:ilvl w:val="1"/>
          <w:numId w:val="900"/>
        </w:numPr>
        <w:spacing w:before="0" w:after="0"/>
      </w:pPr>
      <w:r>
        <w:t>Point-of-Sale Device Security</w:t>
      </w:r>
    </w:p>
    <w:p>
      <w:pPr>
        <w:numPr>
          <w:ilvl w:val="2"/>
          <w:numId w:val="900"/>
        </w:numPr>
        <w:spacing w:before="0" w:after="0"/>
      </w:pPr>
      <w:r>
        <w:t>Device Inventory Management</w:t>
      </w:r>
    </w:p>
    <w:p>
      <w:pPr>
        <w:numPr>
          <w:ilvl w:val="2"/>
          <w:numId w:val="900"/>
        </w:numPr>
        <w:spacing w:before="0" w:after="0"/>
      </w:pPr>
      <w:r>
        <w:t>Device Inspection Procedures</w:t>
      </w:r>
    </w:p>
    <w:p>
      <w:pPr>
        <w:numPr>
          <w:ilvl w:val="2"/>
          <w:numId w:val="900"/>
        </w:numPr>
        <w:spacing w:before="0" w:after="0"/>
      </w:pPr>
      <w:r>
        <w:t>Tamper Detection</w:t>
      </w:r>
    </w:p>
    <w:p>
      <w:pPr>
        <w:numPr>
          <w:ilvl w:val="2"/>
          <w:numId w:val="900"/>
        </w:numPr>
        <w:spacing w:before="0" w:after="0"/>
      </w:pPr>
      <w:r>
        <w:t>Device Replacement Procedures</w:t>
      </w:r>
    </w:p>
    <w:p>
      <w:pPr>
        <w:numPr>
          <w:ilvl w:val="1"/>
          <w:numId w:val="900"/>
        </w:numPr>
        <w:spacing w:before="0" w:after="0"/>
      </w:pPr>
      <w:r>
        <w:t>Surveillance Systems</w:t>
      </w:r>
    </w:p>
    <w:p>
      <w:pPr>
        <w:numPr>
          <w:ilvl w:val="2"/>
          <w:numId w:val="900"/>
        </w:numPr>
        <w:spacing w:before="0" w:after="0"/>
      </w:pPr>
      <w:r>
        <w:t>Camera Placement</w:t>
      </w:r>
    </w:p>
    <w:p>
      <w:pPr>
        <w:numPr>
          <w:ilvl w:val="2"/>
          <w:numId w:val="900"/>
        </w:numPr>
        <w:spacing w:before="0" w:after="0"/>
      </w:pPr>
      <w:r>
        <w:t>Recording Requirements</w:t>
      </w:r>
    </w:p>
    <w:p>
      <w:pPr>
        <w:numPr>
          <w:ilvl w:val="2"/>
          <w:numId w:val="900"/>
        </w:numPr>
        <w:spacing w:before="0" w:after="0"/>
      </w:pPr>
      <w:r>
        <w:t>Footage Retention</w:t>
      </w:r>
    </w:p>
    <w:p>
      <w:pPr>
        <w:numPr>
          <w:ilvl w:val="2"/>
          <w:numId w:val="900"/>
        </w:numPr>
        <w:spacing w:before="0" w:after="0"/>
      </w:pPr>
      <w:r>
        <w:t>Access to Surveillance Data</w:t>
      </w:r>
    </w:p>
    <w:p>
      <w:pPr>
        <w:numPr>
          <w:ilvl w:val="0"/>
          <w:numId w:val="900"/>
        </w:numPr>
        <w:spacing w:before="0" w:after="0"/>
      </w:pPr>
      <w:r>
        <w:t>Requirement 10: Log and Monitor All Access to System Components and Cardholder Data</w:t>
      </w:r>
    </w:p>
    <w:p>
      <w:pPr>
        <w:numPr>
          <w:ilvl w:val="1"/>
          <w:numId w:val="900"/>
        </w:numPr>
        <w:spacing w:before="0" w:after="0"/>
      </w:pPr>
      <w:r>
        <w:t>Logging Requirements</w:t>
      </w:r>
    </w:p>
    <w:p>
      <w:pPr>
        <w:numPr>
          <w:ilvl w:val="2"/>
          <w:numId w:val="900"/>
        </w:numPr>
        <w:spacing w:before="0" w:after="0"/>
      </w:pPr>
      <w:r>
        <w:t>Events to Log</w:t>
      </w:r>
    </w:p>
    <w:p>
      <w:pPr>
        <w:numPr>
          <w:ilvl w:val="2"/>
          <w:numId w:val="900"/>
        </w:numPr>
        <w:spacing w:before="0" w:after="0"/>
      </w:pPr>
      <w:r>
        <w:t>Log Content Requirements</w:t>
      </w:r>
    </w:p>
    <w:p>
      <w:pPr>
        <w:numPr>
          <w:ilvl w:val="2"/>
          <w:numId w:val="900"/>
        </w:numPr>
        <w:spacing w:before="0" w:after="0"/>
      </w:pPr>
      <w:r>
        <w:t>Log Format Standards</w:t>
      </w:r>
    </w:p>
    <w:p>
      <w:pPr>
        <w:numPr>
          <w:ilvl w:val="2"/>
          <w:numId w:val="900"/>
        </w:numPr>
        <w:spacing w:before="0" w:after="0"/>
      </w:pPr>
      <w:r>
        <w:t>Log Completeness</w:t>
      </w:r>
    </w:p>
    <w:p>
      <w:pPr>
        <w:numPr>
          <w:ilvl w:val="1"/>
          <w:numId w:val="900"/>
        </w:numPr>
        <w:spacing w:before="0" w:after="0"/>
      </w:pPr>
      <w:r>
        <w:t>Log Management Infrastructure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Collection Methods</w:t>
      </w:r>
    </w:p>
    <w:p>
      <w:pPr>
        <w:numPr>
          <w:ilvl w:val="2"/>
          <w:numId w:val="900"/>
        </w:numPr>
        <w:spacing w:before="0" w:after="0"/>
      </w:pPr>
      <w:r>
        <w:t>Log Storage Requirements</w:t>
      </w:r>
    </w:p>
    <w:p>
      <w:pPr>
        <w:numPr>
          <w:ilvl w:val="2"/>
          <w:numId w:val="900"/>
        </w:numPr>
        <w:spacing w:before="0" w:after="0"/>
      </w:pPr>
      <w:r>
        <w:t>Log Backup Procedures</w:t>
      </w:r>
    </w:p>
    <w:p>
      <w:pPr>
        <w:numPr>
          <w:ilvl w:val="1"/>
          <w:numId w:val="900"/>
        </w:numPr>
        <w:spacing w:before="0" w:after="0"/>
      </w:pPr>
      <w:r>
        <w:t>Time Synchronization</w:t>
      </w:r>
    </w:p>
    <w:p>
      <w:pPr>
        <w:numPr>
          <w:ilvl w:val="2"/>
          <w:numId w:val="900"/>
        </w:numPr>
        <w:spacing w:before="0" w:after="0"/>
      </w:pPr>
      <w:r>
        <w:t>NTP Configuration</w:t>
      </w:r>
    </w:p>
    <w:p>
      <w:pPr>
        <w:numPr>
          <w:ilvl w:val="2"/>
          <w:numId w:val="900"/>
        </w:numPr>
        <w:spacing w:before="0" w:after="0"/>
      </w:pPr>
      <w:r>
        <w:t>Time Source Management</w:t>
      </w:r>
    </w:p>
    <w:p>
      <w:pPr>
        <w:numPr>
          <w:ilvl w:val="2"/>
          <w:numId w:val="900"/>
        </w:numPr>
        <w:spacing w:before="0" w:after="0"/>
      </w:pPr>
      <w:r>
        <w:t>Time Accuracy Requirements</w:t>
      </w:r>
    </w:p>
    <w:p>
      <w:pPr>
        <w:numPr>
          <w:ilvl w:val="2"/>
          <w:numId w:val="900"/>
        </w:numPr>
        <w:spacing w:before="0" w:after="0"/>
      </w:pPr>
      <w:r>
        <w:t>Time Zone Considerations</w:t>
      </w:r>
    </w:p>
    <w:p>
      <w:pPr>
        <w:numPr>
          <w:ilvl w:val="1"/>
          <w:numId w:val="900"/>
        </w:numPr>
        <w:spacing w:before="0" w:after="0"/>
      </w:pPr>
      <w:r>
        <w:t>Log Review and Analysis</w:t>
      </w:r>
    </w:p>
    <w:p>
      <w:pPr>
        <w:numPr>
          <w:ilvl w:val="2"/>
          <w:numId w:val="900"/>
        </w:numPr>
        <w:spacing w:before="0" w:after="0"/>
      </w:pPr>
      <w:r>
        <w:t>Daily Log Review Procedures</w:t>
      </w:r>
    </w:p>
    <w:p>
      <w:pPr>
        <w:numPr>
          <w:ilvl w:val="2"/>
          <w:numId w:val="900"/>
        </w:numPr>
        <w:spacing w:before="0" w:after="0"/>
      </w:pPr>
      <w:r>
        <w:t>Automated Log Analysis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Log Protection</w:t>
      </w:r>
    </w:p>
    <w:p>
      <w:pPr>
        <w:numPr>
          <w:ilvl w:val="2"/>
          <w:numId w:val="900"/>
        </w:numPr>
        <w:spacing w:before="0" w:after="0"/>
      </w:pPr>
      <w:r>
        <w:t>Log Access Controls</w:t>
      </w:r>
    </w:p>
    <w:p>
      <w:pPr>
        <w:numPr>
          <w:ilvl w:val="2"/>
          <w:numId w:val="900"/>
        </w:numPr>
        <w:spacing w:before="0" w:after="0"/>
      </w:pPr>
      <w:r>
        <w:t>Log Integrity Protection</w:t>
      </w:r>
    </w:p>
    <w:p>
      <w:pPr>
        <w:numPr>
          <w:ilvl w:val="2"/>
          <w:numId w:val="900"/>
        </w:numPr>
        <w:spacing w:before="0" w:after="0"/>
      </w:pPr>
      <w:r>
        <w:t>Log Retention Requirements</w:t>
      </w:r>
    </w:p>
    <w:p>
      <w:pPr>
        <w:numPr>
          <w:ilvl w:val="2"/>
          <w:numId w:val="900"/>
        </w:numPr>
        <w:spacing w:before="0" w:after="0"/>
      </w:pPr>
      <w:r>
        <w:t>Log Archival Procedures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2"/>
          <w:numId w:val="900"/>
        </w:numPr>
        <w:spacing w:before="0" w:after="0"/>
      </w:pPr>
      <w:r>
        <w:t>SIEM Implementation</w:t>
      </w:r>
    </w:p>
    <w:p>
      <w:pPr>
        <w:numPr>
          <w:ilvl w:val="2"/>
          <w:numId w:val="900"/>
        </w:numPr>
        <w:spacing w:before="0" w:after="0"/>
      </w:pPr>
      <w:r>
        <w:t>Correlation Rules</w:t>
      </w:r>
    </w:p>
    <w:p>
      <w:pPr>
        <w:numPr>
          <w:ilvl w:val="2"/>
          <w:numId w:val="900"/>
        </w:numPr>
        <w:spacing w:before="0" w:after="0"/>
      </w:pPr>
      <w:r>
        <w:t>Alerting Configuration</w:t>
      </w:r>
    </w:p>
    <w:p>
      <w:pPr>
        <w:numPr>
          <w:ilvl w:val="2"/>
          <w:numId w:val="900"/>
        </w:numPr>
        <w:spacing w:before="0" w:after="0"/>
      </w:pPr>
      <w:r>
        <w:t>Incident Response Integration</w:t>
      </w:r>
    </w:p>
    <w:p>
      <w:pPr>
        <w:numPr>
          <w:ilvl w:val="0"/>
          <w:numId w:val="900"/>
        </w:numPr>
        <w:spacing w:before="0" w:after="0"/>
      </w:pPr>
      <w:r>
        <w:t>Requirement 11: Test Security of Systems and Networks Regularly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Internal Vulnerability Scans</w:t>
      </w:r>
    </w:p>
    <w:p>
      <w:pPr>
        <w:numPr>
          <w:ilvl w:val="2"/>
          <w:numId w:val="900"/>
        </w:numPr>
        <w:spacing w:before="0" w:after="0"/>
      </w:pPr>
      <w:r>
        <w:t>External Vulnerability Scans</w:t>
      </w:r>
    </w:p>
    <w:p>
      <w:pPr>
        <w:numPr>
          <w:ilvl w:val="2"/>
          <w:numId w:val="900"/>
        </w:numPr>
        <w:spacing w:before="0" w:after="0"/>
      </w:pPr>
      <w:r>
        <w:t>Authenticated vs Unauthenticated Scans</w:t>
      </w:r>
    </w:p>
    <w:p>
      <w:pPr>
        <w:numPr>
          <w:ilvl w:val="2"/>
          <w:numId w:val="900"/>
        </w:numPr>
        <w:spacing w:before="0" w:after="0"/>
      </w:pPr>
      <w:r>
        <w:t>Scan Frequency Requirements</w:t>
      </w:r>
    </w:p>
    <w:p>
      <w:pPr>
        <w:numPr>
          <w:ilvl w:val="1"/>
          <w:numId w:val="900"/>
        </w:numPr>
        <w:spacing w:before="0" w:after="0"/>
      </w:pPr>
      <w:r>
        <w:t>Approved Scanning Vendor (ASV) Program</w:t>
      </w:r>
    </w:p>
    <w:p>
      <w:pPr>
        <w:numPr>
          <w:ilvl w:val="2"/>
          <w:numId w:val="900"/>
        </w:numPr>
        <w:spacing w:before="0" w:after="0"/>
      </w:pPr>
      <w:r>
        <w:t>ASV Selection Criteria</w:t>
      </w:r>
    </w:p>
    <w:p>
      <w:pPr>
        <w:numPr>
          <w:ilvl w:val="2"/>
          <w:numId w:val="900"/>
        </w:numPr>
        <w:spacing w:before="0" w:after="0"/>
      </w:pPr>
      <w:r>
        <w:t>ASV Scan Process</w:t>
      </w:r>
    </w:p>
    <w:p>
      <w:pPr>
        <w:numPr>
          <w:ilvl w:val="2"/>
          <w:numId w:val="900"/>
        </w:numPr>
        <w:spacing w:before="0" w:after="0"/>
      </w:pPr>
      <w:r>
        <w:t>Scan Report Review</w:t>
      </w:r>
    </w:p>
    <w:p>
      <w:pPr>
        <w:numPr>
          <w:ilvl w:val="2"/>
          <w:numId w:val="900"/>
        </w:numPr>
        <w:spacing w:before="0" w:after="0"/>
      </w:pPr>
      <w:r>
        <w:t>Remediation Requirements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Internal Penetration Testing</w:t>
      </w:r>
    </w:p>
    <w:p>
      <w:pPr>
        <w:numPr>
          <w:ilvl w:val="2"/>
          <w:numId w:val="900"/>
        </w:numPr>
        <w:spacing w:before="0" w:after="0"/>
      </w:pPr>
      <w:r>
        <w:t>External Penetration Testing</w:t>
      </w:r>
    </w:p>
    <w:p>
      <w:pPr>
        <w:numPr>
          <w:ilvl w:val="2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Tester Qualifications</w:t>
      </w:r>
    </w:p>
    <w:p>
      <w:pPr>
        <w:numPr>
          <w:ilvl w:val="1"/>
          <w:numId w:val="900"/>
        </w:numPr>
        <w:spacing w:before="0" w:after="0"/>
      </w:pPr>
      <w:r>
        <w:t>Wireless Security Testing</w:t>
      </w:r>
    </w:p>
    <w:p>
      <w:pPr>
        <w:numPr>
          <w:ilvl w:val="2"/>
          <w:numId w:val="900"/>
        </w:numPr>
        <w:spacing w:before="0" w:after="0"/>
      </w:pPr>
      <w:r>
        <w:t>Wireless Access Point Detection</w:t>
      </w:r>
    </w:p>
    <w:p>
      <w:pPr>
        <w:numPr>
          <w:ilvl w:val="2"/>
          <w:numId w:val="900"/>
        </w:numPr>
        <w:spacing w:before="0" w:after="0"/>
      </w:pPr>
      <w:r>
        <w:t>Rogue Access Point Identification</w:t>
      </w:r>
    </w:p>
    <w:p>
      <w:pPr>
        <w:numPr>
          <w:ilvl w:val="2"/>
          <w:numId w:val="900"/>
        </w:numPr>
        <w:spacing w:before="0" w:after="0"/>
      </w:pPr>
      <w:r>
        <w:t>Wireless Security Assessment</w:t>
      </w:r>
    </w:p>
    <w:p>
      <w:pPr>
        <w:numPr>
          <w:ilvl w:val="2"/>
          <w:numId w:val="900"/>
        </w:numPr>
        <w:spacing w:before="0" w:after="0"/>
      </w:pPr>
      <w:r>
        <w:t>Wireless Monitoring Tools</w:t>
      </w:r>
    </w:p>
    <w:p>
      <w:pPr>
        <w:numPr>
          <w:ilvl w:val="1"/>
          <w:numId w:val="900"/>
        </w:numPr>
        <w:spacing w:before="0" w:after="0"/>
      </w:pPr>
      <w:r>
        <w:t>Intrusion Detection and Prevention</w:t>
      </w:r>
    </w:p>
    <w:p>
      <w:pPr>
        <w:numPr>
          <w:ilvl w:val="2"/>
          <w:numId w:val="900"/>
        </w:numPr>
        <w:spacing w:before="0" w:after="0"/>
      </w:pPr>
      <w:r>
        <w:t>IDS/IPS Deployment</w:t>
      </w:r>
    </w:p>
    <w:p>
      <w:pPr>
        <w:numPr>
          <w:ilvl w:val="2"/>
          <w:numId w:val="900"/>
        </w:numPr>
        <w:spacing w:before="0" w:after="0"/>
      </w:pPr>
      <w:r>
        <w:t>Signature Management</w:t>
      </w:r>
    </w:p>
    <w:p>
      <w:pPr>
        <w:numPr>
          <w:ilvl w:val="2"/>
          <w:numId w:val="900"/>
        </w:numPr>
        <w:spacing w:before="0" w:after="0"/>
      </w:pPr>
      <w:r>
        <w:t>Alert Tuning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1"/>
          <w:numId w:val="900"/>
        </w:numPr>
        <w:spacing w:before="0" w:after="0"/>
      </w:pPr>
      <w:r>
        <w:t>File Integrity Monitoring</w:t>
      </w:r>
    </w:p>
    <w:p>
      <w:pPr>
        <w:numPr>
          <w:ilvl w:val="2"/>
          <w:numId w:val="900"/>
        </w:numPr>
        <w:spacing w:before="0" w:after="0"/>
      </w:pPr>
      <w:r>
        <w:t>Critical File Identification</w:t>
      </w:r>
    </w:p>
    <w:p>
      <w:pPr>
        <w:numPr>
          <w:ilvl w:val="2"/>
          <w:numId w:val="900"/>
        </w:numPr>
        <w:spacing w:before="0" w:after="0"/>
      </w:pPr>
      <w:r>
        <w:t>Change Detection Methods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Change Analysis Procedures</w:t>
      </w:r>
    </w:p>
    <w:p>
      <w:pPr>
        <w:numPr>
          <w:ilvl w:val="1"/>
          <w:numId w:val="900"/>
        </w:numPr>
        <w:spacing w:before="0" w:after="0"/>
      </w:pPr>
      <w:r>
        <w:t>Security Testing Integration</w:t>
      </w:r>
    </w:p>
    <w:p>
      <w:pPr>
        <w:numPr>
          <w:ilvl w:val="2"/>
          <w:numId w:val="900"/>
        </w:numPr>
        <w:spacing w:before="0" w:after="0"/>
      </w:pPr>
      <w:r>
        <w:t>Testing Schedule Coordination</w:t>
      </w:r>
    </w:p>
    <w:p>
      <w:pPr>
        <w:numPr>
          <w:ilvl w:val="2"/>
          <w:numId w:val="900"/>
        </w:numPr>
        <w:spacing w:before="0" w:after="0"/>
      </w:pPr>
      <w:r>
        <w:t>Results Correlation</w:t>
      </w:r>
    </w:p>
    <w:p>
      <w:pPr>
        <w:numPr>
          <w:ilvl w:val="2"/>
          <w:numId w:val="900"/>
        </w:numPr>
        <w:spacing w:before="0" w:after="0"/>
      </w:pPr>
      <w:r>
        <w:t>Remediation Tracking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0"/>
          <w:numId w:val="900"/>
        </w:numPr>
        <w:spacing w:before="0" w:after="0"/>
      </w:pPr>
      <w:r>
        <w:t>Requirement 12: Support Information Security with Organizational Policies and Programs</w:t>
      </w:r>
    </w:p>
    <w:p>
      <w:pPr>
        <w:numPr>
          <w:ilvl w:val="1"/>
          <w:numId w:val="900"/>
        </w:numPr>
        <w:spacing w:before="0" w:after="0"/>
      </w:pPr>
      <w:r>
        <w:t>Information Security Policy Framework</w:t>
      </w:r>
    </w:p>
    <w:p>
      <w:pPr>
        <w:numPr>
          <w:ilvl w:val="2"/>
          <w:numId w:val="900"/>
        </w:numPr>
        <w:spacing w:before="0" w:after="0"/>
      </w:pPr>
      <w:r>
        <w:t>Policy Development Process</w:t>
      </w:r>
    </w:p>
    <w:p>
      <w:pPr>
        <w:numPr>
          <w:ilvl w:val="2"/>
          <w:numId w:val="900"/>
        </w:numPr>
        <w:spacing w:before="0" w:after="0"/>
      </w:pPr>
      <w:r>
        <w:t>Policy Approval Procedures</w:t>
      </w:r>
    </w:p>
    <w:p>
      <w:pPr>
        <w:numPr>
          <w:ilvl w:val="2"/>
          <w:numId w:val="900"/>
        </w:numPr>
        <w:spacing w:before="0" w:after="0"/>
      </w:pPr>
      <w:r>
        <w:t>Policy Communication</w:t>
      </w:r>
    </w:p>
    <w:p>
      <w:pPr>
        <w:numPr>
          <w:ilvl w:val="2"/>
          <w:numId w:val="900"/>
        </w:numPr>
        <w:spacing w:before="0" w:after="0"/>
      </w:pPr>
      <w:r>
        <w:t>Policy Review and Updates</w:t>
      </w:r>
    </w:p>
    <w:p>
      <w:pPr>
        <w:numPr>
          <w:ilvl w:val="1"/>
          <w:numId w:val="900"/>
        </w:numPr>
        <w:spacing w:before="0" w:after="0"/>
      </w:pPr>
      <w:r>
        <w:t>Risk Management Program</w:t>
      </w:r>
    </w:p>
    <w:p>
      <w:pPr>
        <w:numPr>
          <w:ilvl w:val="2"/>
          <w:numId w:val="900"/>
        </w:numPr>
        <w:spacing w:before="0" w:after="0"/>
      </w:pPr>
      <w:r>
        <w:t>Risk Assessment Methodology</w:t>
      </w:r>
    </w:p>
    <w:p>
      <w:pPr>
        <w:numPr>
          <w:ilvl w:val="2"/>
          <w:numId w:val="900"/>
        </w:numPr>
        <w:spacing w:before="0" w:after="0"/>
      </w:pPr>
      <w:r>
        <w:t>Risk Identification Procedures</w:t>
      </w:r>
    </w:p>
    <w:p>
      <w:pPr>
        <w:numPr>
          <w:ilvl w:val="2"/>
          <w:numId w:val="900"/>
        </w:numPr>
        <w:spacing w:before="0" w:after="0"/>
      </w:pPr>
      <w:r>
        <w:t>Risk Analysis and Evaluation</w:t>
      </w:r>
    </w:p>
    <w:p>
      <w:pPr>
        <w:numPr>
          <w:ilvl w:val="2"/>
          <w:numId w:val="900"/>
        </w:numPr>
        <w:spacing w:before="0" w:after="0"/>
      </w:pPr>
      <w:r>
        <w:t>Risk Treatment Planning</w:t>
      </w:r>
    </w:p>
    <w:p>
      <w:pPr>
        <w:numPr>
          <w:ilvl w:val="2"/>
          <w:numId w:val="900"/>
        </w:numPr>
        <w:spacing w:before="0" w:after="0"/>
      </w:pPr>
      <w:r>
        <w:t>Risk Monitoring and Review</w:t>
      </w:r>
    </w:p>
    <w:p>
      <w:pPr>
        <w:numPr>
          <w:ilvl w:val="1"/>
          <w:numId w:val="900"/>
        </w:numPr>
        <w:spacing w:before="0" w:after="0"/>
      </w:pPr>
      <w:r>
        <w:t>Security Awareness and Training</w:t>
      </w:r>
    </w:p>
    <w:p>
      <w:pPr>
        <w:numPr>
          <w:ilvl w:val="2"/>
          <w:numId w:val="900"/>
        </w:numPr>
        <w:spacing w:before="0" w:after="0"/>
      </w:pPr>
      <w:r>
        <w:t>Training Program Development</w:t>
      </w:r>
    </w:p>
    <w:p>
      <w:pPr>
        <w:numPr>
          <w:ilvl w:val="2"/>
          <w:numId w:val="900"/>
        </w:numPr>
        <w:spacing w:before="0" w:after="0"/>
      </w:pPr>
      <w:r>
        <w:t>Training Content Requirements</w:t>
      </w:r>
    </w:p>
    <w:p>
      <w:pPr>
        <w:numPr>
          <w:ilvl w:val="2"/>
          <w:numId w:val="900"/>
        </w:numPr>
        <w:spacing w:before="0" w:after="0"/>
      </w:pPr>
      <w:r>
        <w:t>Training Delivery Methods</w:t>
      </w:r>
    </w:p>
    <w:p>
      <w:pPr>
        <w:numPr>
          <w:ilvl w:val="2"/>
          <w:numId w:val="900"/>
        </w:numPr>
        <w:spacing w:before="0" w:after="0"/>
      </w:pPr>
      <w:r>
        <w:t>Training Effectiveness Measurement</w:t>
      </w:r>
    </w:p>
    <w:p>
      <w:pPr>
        <w:numPr>
          <w:ilvl w:val="1"/>
          <w:numId w:val="900"/>
        </w:numPr>
        <w:spacing w:before="0" w:after="0"/>
      </w:pPr>
      <w:r>
        <w:t>Incident Response Program</w:t>
      </w:r>
    </w:p>
    <w:p>
      <w:pPr>
        <w:numPr>
          <w:ilvl w:val="2"/>
          <w:numId w:val="900"/>
        </w:numPr>
        <w:spacing w:before="0" w:after="0"/>
      </w:pPr>
      <w:r>
        <w:t>Incident Response Plan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Response Team Structure</w:t>
      </w:r>
    </w:p>
    <w:p>
      <w:pPr>
        <w:numPr>
          <w:ilvl w:val="2"/>
          <w:numId w:val="900"/>
        </w:numPr>
        <w:spacing w:before="0" w:after="0"/>
      </w:pPr>
      <w:r>
        <w:t>Communication Procedures</w:t>
      </w:r>
    </w:p>
    <w:p>
      <w:pPr>
        <w:numPr>
          <w:ilvl w:val="2"/>
          <w:numId w:val="900"/>
        </w:numPr>
        <w:spacing w:before="0" w:after="0"/>
      </w:pPr>
      <w:r>
        <w:t>Evidence Handling</w:t>
      </w:r>
    </w:p>
    <w:p>
      <w:pPr>
        <w:numPr>
          <w:ilvl w:val="2"/>
          <w:numId w:val="900"/>
        </w:numPr>
        <w:spacing w:before="0" w:after="0"/>
      </w:pPr>
      <w:r>
        <w:t>Post-Incident Activities</w:t>
      </w:r>
    </w:p>
    <w:p>
      <w:pPr>
        <w:numPr>
          <w:ilvl w:val="1"/>
          <w:numId w:val="900"/>
        </w:numPr>
        <w:spacing w:before="0" w:after="0"/>
      </w:pPr>
      <w:r>
        <w:t>Service Provider Management</w:t>
      </w:r>
    </w:p>
    <w:p>
      <w:pPr>
        <w:numPr>
          <w:ilvl w:val="2"/>
          <w:numId w:val="900"/>
        </w:numPr>
        <w:spacing w:before="0" w:after="0"/>
      </w:pPr>
      <w:r>
        <w:t>Due Diligence Procedures</w:t>
      </w:r>
    </w:p>
    <w:p>
      <w:pPr>
        <w:numPr>
          <w:ilvl w:val="2"/>
          <w:numId w:val="900"/>
        </w:numPr>
        <w:spacing w:before="0" w:after="0"/>
      </w:pPr>
      <w:r>
        <w:t>Contract Requirements</w:t>
      </w:r>
    </w:p>
    <w:p>
      <w:pPr>
        <w:numPr>
          <w:ilvl w:val="2"/>
          <w:numId w:val="900"/>
        </w:numPr>
        <w:spacing w:before="0" w:after="0"/>
      </w:pPr>
      <w:r>
        <w:t>Ongoing Monitoring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Plan Testing</w:t>
      </w:r>
    </w:p>
    <w:p>
      <w:pPr>
        <w:numPr>
          <w:ilvl w:val="2"/>
          <w:numId w:val="900"/>
        </w:numPr>
        <w:spacing w:before="0" w:after="0"/>
      </w:pPr>
      <w:r>
        <w:t>Plan Maintenance</w:t>
      </w:r>
    </w:p>
    <w:p>
      <w:pPr>
        <w:pStyle w:val="Heading1"/>
      </w:pPr>
      <w:r>
        <w:t>Validation and Assessment Methods</w:t>
      </w:r>
    </w:p>
    <w:p>
      <w:pPr>
        <w:numPr>
          <w:ilvl w:val="0"/>
          <w:numId w:val="900"/>
        </w:numPr>
        <w:spacing w:before="0" w:after="0"/>
      </w:pPr>
      <w:r>
        <w:t>Self-Assessment Questionnaires (SAQs)</w:t>
      </w:r>
    </w:p>
    <w:p>
      <w:pPr>
        <w:numPr>
          <w:ilvl w:val="1"/>
          <w:numId w:val="900"/>
        </w:numPr>
        <w:spacing w:before="0" w:after="0"/>
      </w:pPr>
      <w:r>
        <w:t>SAQ Types and Eligibility</w:t>
      </w:r>
    </w:p>
    <w:p>
      <w:pPr>
        <w:numPr>
          <w:ilvl w:val="2"/>
          <w:numId w:val="900"/>
        </w:numPr>
        <w:spacing w:before="0" w:after="0"/>
      </w:pPr>
      <w:r>
        <w:t>SAQ A: Card-Not-Present Merchants</w:t>
      </w:r>
    </w:p>
    <w:p>
      <w:pPr>
        <w:numPr>
          <w:ilvl w:val="2"/>
          <w:numId w:val="900"/>
        </w:numPr>
        <w:spacing w:before="0" w:after="0"/>
      </w:pPr>
      <w:r>
        <w:t>SAQ A-EP: E-commerce Merchants</w:t>
      </w:r>
    </w:p>
    <w:p>
      <w:pPr>
        <w:numPr>
          <w:ilvl w:val="2"/>
          <w:numId w:val="900"/>
        </w:numPr>
        <w:spacing w:before="0" w:after="0"/>
      </w:pPr>
      <w:r>
        <w:t>SAQ B: Imprint-Only Merchants</w:t>
      </w:r>
    </w:p>
    <w:p>
      <w:pPr>
        <w:numPr>
          <w:ilvl w:val="2"/>
          <w:numId w:val="900"/>
        </w:numPr>
        <w:spacing w:before="0" w:after="0"/>
      </w:pPr>
      <w:r>
        <w:t>SAQ B-IP: Standalone IP-Connected POS</w:t>
      </w:r>
    </w:p>
    <w:p>
      <w:pPr>
        <w:numPr>
          <w:ilvl w:val="2"/>
          <w:numId w:val="900"/>
        </w:numPr>
        <w:spacing w:before="0" w:after="0"/>
      </w:pPr>
      <w:r>
        <w:t>SAQ C: Merchant with Payment Application Systems</w:t>
      </w:r>
    </w:p>
    <w:p>
      <w:pPr>
        <w:numPr>
          <w:ilvl w:val="2"/>
          <w:numId w:val="900"/>
        </w:numPr>
        <w:spacing w:before="0" w:after="0"/>
      </w:pPr>
      <w:r>
        <w:t>SAQ C-VT: Web-Based Virtual Terminal</w:t>
      </w:r>
    </w:p>
    <w:p>
      <w:pPr>
        <w:numPr>
          <w:ilvl w:val="2"/>
          <w:numId w:val="900"/>
        </w:numPr>
        <w:spacing w:before="0" w:after="0"/>
      </w:pPr>
      <w:r>
        <w:t>SAQ D: All Other Merchants</w:t>
      </w:r>
    </w:p>
    <w:p>
      <w:pPr>
        <w:numPr>
          <w:ilvl w:val="2"/>
          <w:numId w:val="900"/>
        </w:numPr>
        <w:spacing w:before="0" w:after="0"/>
      </w:pPr>
      <w:r>
        <w:t>SAQ P2PE: Point-to-Point Encryption</w:t>
      </w:r>
    </w:p>
    <w:p>
      <w:pPr>
        <w:numPr>
          <w:ilvl w:val="1"/>
          <w:numId w:val="900"/>
        </w:numPr>
        <w:spacing w:before="0" w:after="0"/>
      </w:pPr>
      <w:r>
        <w:t>SAQ Completion Process</w:t>
      </w:r>
    </w:p>
    <w:p>
      <w:pPr>
        <w:numPr>
          <w:ilvl w:val="2"/>
          <w:numId w:val="900"/>
        </w:numPr>
        <w:spacing w:before="0" w:after="0"/>
      </w:pPr>
      <w:r>
        <w:t>Eligibility Verification</w:t>
      </w:r>
    </w:p>
    <w:p>
      <w:pPr>
        <w:numPr>
          <w:ilvl w:val="2"/>
          <w:numId w:val="900"/>
        </w:numPr>
        <w:spacing w:before="0" w:after="0"/>
      </w:pPr>
      <w:r>
        <w:t>Question Response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1"/>
          <w:numId w:val="900"/>
        </w:numPr>
        <w:spacing w:before="0" w:after="0"/>
      </w:pPr>
      <w:r>
        <w:t>SAQ Validation</w:t>
      </w:r>
    </w:p>
    <w:p>
      <w:pPr>
        <w:numPr>
          <w:ilvl w:val="2"/>
          <w:numId w:val="900"/>
        </w:numPr>
        <w:spacing w:before="0" w:after="0"/>
      </w:pPr>
      <w:r>
        <w:t>Internal Review Procedures</w:t>
      </w:r>
    </w:p>
    <w:p>
      <w:pPr>
        <w:numPr>
          <w:ilvl w:val="2"/>
          <w:numId w:val="900"/>
        </w:numPr>
        <w:spacing w:before="0" w:after="0"/>
      </w:pPr>
      <w:r>
        <w:t>QSA Review Requirements</w:t>
      </w:r>
    </w:p>
    <w:p>
      <w:pPr>
        <w:numPr>
          <w:ilvl w:val="2"/>
          <w:numId w:val="900"/>
        </w:numPr>
        <w:spacing w:before="0" w:after="0"/>
      </w:pPr>
      <w:r>
        <w:t>Submission Process</w:t>
      </w:r>
    </w:p>
    <w:p>
      <w:pPr>
        <w:numPr>
          <w:ilvl w:val="0"/>
          <w:numId w:val="900"/>
        </w:numPr>
        <w:spacing w:before="0" w:after="0"/>
      </w:pPr>
      <w:r>
        <w:t>Report on Compliance (ROC)</w:t>
      </w:r>
    </w:p>
    <w:p>
      <w:pPr>
        <w:numPr>
          <w:ilvl w:val="1"/>
          <w:numId w:val="900"/>
        </w:numPr>
        <w:spacing w:before="0" w:after="0"/>
      </w:pPr>
      <w:r>
        <w:t>ROC Requirements</w:t>
      </w:r>
    </w:p>
    <w:p>
      <w:pPr>
        <w:numPr>
          <w:ilvl w:val="2"/>
          <w:numId w:val="900"/>
        </w:numPr>
        <w:spacing w:before="0" w:after="0"/>
      </w:pPr>
      <w:r>
        <w:t>Level 1 Merchant Requirements</w:t>
      </w:r>
    </w:p>
    <w:p>
      <w:pPr>
        <w:numPr>
          <w:ilvl w:val="2"/>
          <w:numId w:val="900"/>
        </w:numPr>
        <w:spacing w:before="0" w:after="0"/>
      </w:pPr>
      <w:r>
        <w:t>Service Provider Requirements</w:t>
      </w:r>
    </w:p>
    <w:p>
      <w:pPr>
        <w:numPr>
          <w:ilvl w:val="2"/>
          <w:numId w:val="900"/>
        </w:numPr>
        <w:spacing w:before="0" w:after="0"/>
      </w:pPr>
      <w:r>
        <w:t>Assessment Scope Definition</w:t>
      </w:r>
    </w:p>
    <w:p>
      <w:pPr>
        <w:numPr>
          <w:ilvl w:val="1"/>
          <w:numId w:val="900"/>
        </w:numPr>
        <w:spacing w:before="0" w:after="0"/>
      </w:pPr>
      <w:r>
        <w:t>QSA Assessment Process</w:t>
      </w:r>
    </w:p>
    <w:p>
      <w:pPr>
        <w:numPr>
          <w:ilvl w:val="2"/>
          <w:numId w:val="900"/>
        </w:numPr>
        <w:spacing w:before="0" w:after="0"/>
      </w:pPr>
      <w:r>
        <w:t>Pre-Assessment Activities</w:t>
      </w:r>
    </w:p>
    <w:p>
      <w:pPr>
        <w:numPr>
          <w:ilvl w:val="2"/>
          <w:numId w:val="900"/>
        </w:numPr>
        <w:spacing w:before="0" w:after="0"/>
      </w:pPr>
      <w:r>
        <w:t>Onsite Assessment Procedures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Interview Processes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1"/>
          <w:numId w:val="900"/>
        </w:numPr>
        <w:spacing w:before="0" w:after="0"/>
      </w:pPr>
      <w:r>
        <w:t>ROC Documentation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Assessment Details</w:t>
      </w:r>
    </w:p>
    <w:p>
      <w:pPr>
        <w:numPr>
          <w:ilvl w:val="2"/>
          <w:numId w:val="900"/>
        </w:numPr>
        <w:spacing w:before="0" w:after="0"/>
      </w:pPr>
      <w:r>
        <w:t>Findings and Observations</w:t>
      </w:r>
    </w:p>
    <w:p>
      <w:pPr>
        <w:numPr>
          <w:ilvl w:val="2"/>
          <w:numId w:val="900"/>
        </w:numPr>
        <w:spacing w:before="0" w:after="0"/>
      </w:pPr>
      <w:r>
        <w:t>Remediation Requirements</w:t>
      </w:r>
    </w:p>
    <w:p>
      <w:pPr>
        <w:numPr>
          <w:ilvl w:val="0"/>
          <w:numId w:val="900"/>
        </w:numPr>
        <w:spacing w:before="0" w:after="0"/>
      </w:pPr>
      <w:r>
        <w:t>Attestation Documents</w:t>
      </w:r>
    </w:p>
    <w:p>
      <w:pPr>
        <w:numPr>
          <w:ilvl w:val="1"/>
          <w:numId w:val="900"/>
        </w:numPr>
        <w:spacing w:before="0" w:after="0"/>
      </w:pPr>
      <w:r>
        <w:t>Attestation of Compliance (AOC)</w:t>
      </w:r>
    </w:p>
    <w:p>
      <w:pPr>
        <w:numPr>
          <w:ilvl w:val="2"/>
          <w:numId w:val="900"/>
        </w:numPr>
        <w:spacing w:before="0" w:after="0"/>
      </w:pPr>
      <w:r>
        <w:t>AOC for Merchants</w:t>
      </w:r>
    </w:p>
    <w:p>
      <w:pPr>
        <w:numPr>
          <w:ilvl w:val="2"/>
          <w:numId w:val="900"/>
        </w:numPr>
        <w:spacing w:before="0" w:after="0"/>
      </w:pPr>
      <w:r>
        <w:t>AOC for Service Providers</w:t>
      </w:r>
    </w:p>
    <w:p>
      <w:pPr>
        <w:numPr>
          <w:ilvl w:val="2"/>
          <w:numId w:val="900"/>
        </w:numPr>
        <w:spacing w:before="0" w:after="0"/>
      </w:pPr>
      <w:r>
        <w:t>Signature Requirements</w:t>
      </w:r>
    </w:p>
    <w:p>
      <w:pPr>
        <w:numPr>
          <w:ilvl w:val="2"/>
          <w:numId w:val="900"/>
        </w:numPr>
        <w:spacing w:before="0" w:after="0"/>
      </w:pPr>
      <w:r>
        <w:t>Submission Deadlines</w:t>
      </w:r>
    </w:p>
    <w:p>
      <w:pPr>
        <w:numPr>
          <w:ilvl w:val="1"/>
          <w:numId w:val="900"/>
        </w:numPr>
        <w:spacing w:before="0" w:after="0"/>
      </w:pPr>
      <w:r>
        <w:t>ASV Scan Attestation</w:t>
      </w:r>
    </w:p>
    <w:p>
      <w:pPr>
        <w:numPr>
          <w:ilvl w:val="2"/>
          <w:numId w:val="900"/>
        </w:numPr>
        <w:spacing w:before="0" w:after="0"/>
      </w:pPr>
      <w:r>
        <w:t>Scan Report Requirements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2"/>
          <w:numId w:val="900"/>
        </w:numPr>
        <w:spacing w:before="0" w:after="0"/>
      </w:pPr>
      <w:r>
        <w:t>Remediation Evidence</w:t>
      </w:r>
    </w:p>
    <w:p>
      <w:pPr>
        <w:numPr>
          <w:ilvl w:val="0"/>
          <w:numId w:val="900"/>
        </w:numPr>
        <w:spacing w:before="0" w:after="0"/>
      </w:pPr>
      <w:r>
        <w:t>Assessment Quality and Standards</w:t>
      </w:r>
    </w:p>
    <w:p>
      <w:pPr>
        <w:numPr>
          <w:ilvl w:val="1"/>
          <w:numId w:val="900"/>
        </w:numPr>
        <w:spacing w:before="0" w:after="0"/>
      </w:pPr>
      <w:r>
        <w:t>QSA Qualifications</w:t>
      </w:r>
    </w:p>
    <w:p>
      <w:pPr>
        <w:numPr>
          <w:ilvl w:val="2"/>
          <w:numId w:val="900"/>
        </w:numPr>
        <w:spacing w:before="0" w:after="0"/>
      </w:pPr>
      <w:r>
        <w:t>Certification Requirements</w:t>
      </w:r>
    </w:p>
    <w:p>
      <w:pPr>
        <w:numPr>
          <w:ilvl w:val="2"/>
          <w:numId w:val="900"/>
        </w:numPr>
        <w:spacing w:before="0" w:after="0"/>
      </w:pPr>
      <w:r>
        <w:t>Training and Education</w:t>
      </w:r>
    </w:p>
    <w:p>
      <w:pPr>
        <w:numPr>
          <w:ilvl w:val="2"/>
          <w:numId w:val="900"/>
        </w:numPr>
        <w:spacing w:before="0" w:after="0"/>
      </w:pPr>
      <w:r>
        <w:t>Experience Requirements</w:t>
      </w:r>
    </w:p>
    <w:p>
      <w:pPr>
        <w:numPr>
          <w:ilvl w:val="2"/>
          <w:numId w:val="900"/>
        </w:numPr>
        <w:spacing w:before="0" w:after="0"/>
      </w:pPr>
      <w:r>
        <w:t>Ongoing Education</w:t>
      </w:r>
    </w:p>
    <w:p>
      <w:pPr>
        <w:numPr>
          <w:ilvl w:val="1"/>
          <w:numId w:val="900"/>
        </w:numPr>
        <w:spacing w:before="0" w:after="0"/>
      </w:pPr>
      <w:r>
        <w:t>Assessment Standards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Evidence Requirements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pStyle w:val="Heading1"/>
      </w:pPr>
      <w:r>
        <w:t>Compliance Management and Maintenance</w:t>
      </w:r>
    </w:p>
    <w:p>
      <w:pPr>
        <w:numPr>
          <w:ilvl w:val="0"/>
          <w:numId w:val="900"/>
        </w:numPr>
        <w:spacing w:before="0" w:after="0"/>
      </w:pPr>
      <w:r>
        <w:t>Compliance Program Development</w:t>
      </w:r>
    </w:p>
    <w:p>
      <w:pPr>
        <w:numPr>
          <w:ilvl w:val="1"/>
          <w:numId w:val="900"/>
        </w:numPr>
        <w:spacing w:before="0" w:after="0"/>
      </w:pPr>
      <w:r>
        <w:t>Program Governance</w:t>
      </w:r>
    </w:p>
    <w:p>
      <w:pPr>
        <w:numPr>
          <w:ilvl w:val="2"/>
          <w:numId w:val="900"/>
        </w:numPr>
        <w:spacing w:before="0" w:after="0"/>
      </w:pPr>
      <w:r>
        <w:t>Executive Sponsorship</w:t>
      </w:r>
    </w:p>
    <w:p>
      <w:pPr>
        <w:numPr>
          <w:ilvl w:val="2"/>
          <w:numId w:val="900"/>
        </w:numPr>
        <w:spacing w:before="0" w:after="0"/>
      </w:pPr>
      <w:r>
        <w:t>Steering Committee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Compliance Planning</w:t>
      </w:r>
    </w:p>
    <w:p>
      <w:pPr>
        <w:numPr>
          <w:ilvl w:val="2"/>
          <w:numId w:val="900"/>
        </w:numPr>
        <w:spacing w:before="0" w:after="0"/>
      </w:pPr>
      <w:r>
        <w:t>Assessment Scheduling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Budget Management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Gap Analysis and Remediation</w:t>
      </w:r>
    </w:p>
    <w:p>
      <w:pPr>
        <w:numPr>
          <w:ilvl w:val="2"/>
          <w:numId w:val="900"/>
        </w:numPr>
        <w:spacing w:before="0" w:after="0"/>
      </w:pPr>
      <w:r>
        <w:t>Current State Assessment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Implementation Tracking</w:t>
      </w:r>
    </w:p>
    <w:p>
      <w:pPr>
        <w:numPr>
          <w:ilvl w:val="0"/>
          <w:numId w:val="900"/>
        </w:numPr>
        <w:spacing w:before="0" w:after="0"/>
      </w:pPr>
      <w:r>
        <w:t>Continuous Compliance</w:t>
      </w:r>
    </w:p>
    <w:p>
      <w:pPr>
        <w:numPr>
          <w:ilvl w:val="1"/>
          <w:numId w:val="900"/>
        </w:numPr>
        <w:spacing w:before="0" w:after="0"/>
      </w:pPr>
      <w:r>
        <w:t>Ongoing Monitoring</w:t>
      </w:r>
    </w:p>
    <w:p>
      <w:pPr>
        <w:numPr>
          <w:ilvl w:val="2"/>
          <w:numId w:val="900"/>
        </w:numPr>
        <w:spacing w:before="0" w:after="0"/>
      </w:pPr>
      <w:r>
        <w:t>Control Effectiveness Monitoring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Dashboard Reporting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Change Management Integration</w:t>
      </w:r>
    </w:p>
    <w:p>
      <w:pPr>
        <w:numPr>
          <w:ilvl w:val="2"/>
          <w:numId w:val="900"/>
        </w:numPr>
        <w:spacing w:before="0" w:after="0"/>
      </w:pPr>
      <w:r>
        <w:t>Change Impact Assessment</w:t>
      </w:r>
    </w:p>
    <w:p>
      <w:pPr>
        <w:numPr>
          <w:ilvl w:val="2"/>
          <w:numId w:val="900"/>
        </w:numPr>
        <w:spacing w:before="0" w:after="0"/>
      </w:pPr>
      <w:r>
        <w:t>Compliance Review Requirements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1"/>
          <w:numId w:val="900"/>
        </w:numPr>
        <w:spacing w:before="0" w:after="0"/>
      </w:pPr>
      <w:r>
        <w:t>Compliance Maintenance</w:t>
      </w:r>
    </w:p>
    <w:p>
      <w:pPr>
        <w:numPr>
          <w:ilvl w:val="2"/>
          <w:numId w:val="900"/>
        </w:numPr>
        <w:spacing w:before="0" w:after="0"/>
      </w:pPr>
      <w:r>
        <w:t>Policy Updates</w:t>
      </w:r>
    </w:p>
    <w:p>
      <w:pPr>
        <w:numPr>
          <w:ilvl w:val="2"/>
          <w:numId w:val="900"/>
        </w:numPr>
        <w:spacing w:before="0" w:after="0"/>
      </w:pPr>
      <w:r>
        <w:t>Procedure Reviews</w:t>
      </w:r>
    </w:p>
    <w:p>
      <w:pPr>
        <w:numPr>
          <w:ilvl w:val="2"/>
          <w:numId w:val="900"/>
        </w:numPr>
        <w:spacing w:before="0" w:after="0"/>
      </w:pPr>
      <w:r>
        <w:t>Training Updates</w:t>
      </w:r>
    </w:p>
    <w:p>
      <w:pPr>
        <w:numPr>
          <w:ilvl w:val="2"/>
          <w:numId w:val="900"/>
        </w:numPr>
        <w:spacing w:before="0" w:after="0"/>
      </w:pPr>
      <w:r>
        <w:t>Technology Refreshes</w:t>
      </w:r>
    </w:p>
    <w:p>
      <w:pPr>
        <w:numPr>
          <w:ilvl w:val="0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Internal Reporting</w:t>
      </w:r>
    </w:p>
    <w:p>
      <w:pPr>
        <w:numPr>
          <w:ilvl w:val="2"/>
          <w:numId w:val="900"/>
        </w:numPr>
        <w:spacing w:before="0" w:after="0"/>
      </w:pPr>
      <w:r>
        <w:t>Management Dashboards</w:t>
      </w:r>
    </w:p>
    <w:p>
      <w:pPr>
        <w:numPr>
          <w:ilvl w:val="2"/>
          <w:numId w:val="900"/>
        </w:numPr>
        <w:spacing w:before="0" w:after="0"/>
      </w:pPr>
      <w:r>
        <w:t>Status Reports</w:t>
      </w:r>
    </w:p>
    <w:p>
      <w:pPr>
        <w:numPr>
          <w:ilvl w:val="2"/>
          <w:numId w:val="900"/>
        </w:numPr>
        <w:spacing w:before="0" w:after="0"/>
      </w:pPr>
      <w:r>
        <w:t>Exception Reports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External Reporting</w:t>
      </w:r>
    </w:p>
    <w:p>
      <w:pPr>
        <w:numPr>
          <w:ilvl w:val="2"/>
          <w:numId w:val="900"/>
        </w:numPr>
        <w:spacing w:before="0" w:after="0"/>
      </w:pPr>
      <w:r>
        <w:t>Payment Brand Reporting</w:t>
      </w:r>
    </w:p>
    <w:p>
      <w:pPr>
        <w:numPr>
          <w:ilvl w:val="2"/>
          <w:numId w:val="900"/>
        </w:numPr>
        <w:spacing w:before="0" w:after="0"/>
      </w:pPr>
      <w:r>
        <w:t>Acquirer Reporting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2"/>
          <w:numId w:val="900"/>
        </w:numPr>
        <w:spacing w:before="0" w:after="0"/>
      </w:pPr>
      <w:r>
        <w:t>Third-Party Reporting</w:t>
      </w:r>
    </w:p>
    <w:p>
      <w:pPr>
        <w:pStyle w:val="Heading1"/>
      </w:pPr>
      <w:r>
        <w:t>Key Roles and Professional Certifications</w:t>
      </w:r>
    </w:p>
    <w:p>
      <w:pPr>
        <w:numPr>
          <w:ilvl w:val="0"/>
          <w:numId w:val="900"/>
        </w:numPr>
        <w:spacing w:before="0" w:after="0"/>
      </w:pPr>
      <w:r>
        <w:t>Internal Security Assessor (ISA)</w:t>
      </w:r>
    </w:p>
    <w:p>
      <w:pPr>
        <w:numPr>
          <w:ilvl w:val="1"/>
          <w:numId w:val="900"/>
        </w:numPr>
        <w:spacing w:before="0" w:after="0"/>
      </w:pPr>
      <w:r>
        <w:t>ISA Certification Process</w:t>
      </w:r>
    </w:p>
    <w:p>
      <w:pPr>
        <w:numPr>
          <w:ilvl w:val="1"/>
          <w:numId w:val="900"/>
        </w:numPr>
        <w:spacing w:before="0" w:after="0"/>
      </w:pPr>
      <w:r>
        <w:t>Training Requirements</w:t>
      </w:r>
    </w:p>
    <w:p>
      <w:pPr>
        <w:numPr>
          <w:ilvl w:val="1"/>
          <w:numId w:val="900"/>
        </w:numPr>
        <w:spacing w:before="0" w:after="0"/>
      </w:pPr>
      <w:r>
        <w:t>Responsibilities and Limitations</w:t>
      </w:r>
    </w:p>
    <w:p>
      <w:pPr>
        <w:numPr>
          <w:ilvl w:val="1"/>
          <w:numId w:val="900"/>
        </w:numPr>
        <w:spacing w:before="0" w:after="0"/>
      </w:pPr>
      <w:r>
        <w:t>Ongoing Education Requirements</w:t>
      </w:r>
    </w:p>
    <w:p>
      <w:pPr>
        <w:numPr>
          <w:ilvl w:val="0"/>
          <w:numId w:val="900"/>
        </w:numPr>
        <w:spacing w:before="0" w:after="0"/>
      </w:pPr>
      <w:r>
        <w:t>Qualified Security Assessor (QSA)</w:t>
      </w:r>
    </w:p>
    <w:p>
      <w:pPr>
        <w:numPr>
          <w:ilvl w:val="1"/>
          <w:numId w:val="900"/>
        </w:numPr>
        <w:spacing w:before="0" w:after="0"/>
      </w:pPr>
      <w:r>
        <w:t>QSA Company Qualification</w:t>
      </w:r>
    </w:p>
    <w:p>
      <w:pPr>
        <w:numPr>
          <w:ilvl w:val="1"/>
          <w:numId w:val="900"/>
        </w:numPr>
        <w:spacing w:before="0" w:after="0"/>
      </w:pPr>
      <w:r>
        <w:t>Individual QSA Certification</w:t>
      </w:r>
    </w:p>
    <w:p>
      <w:pPr>
        <w:numPr>
          <w:ilvl w:val="1"/>
          <w:numId w:val="900"/>
        </w:numPr>
        <w:spacing w:before="0" w:after="0"/>
      </w:pPr>
      <w:r>
        <w:t>Assessment Responsibilities</w:t>
      </w:r>
    </w:p>
    <w:p>
      <w:pPr>
        <w:numPr>
          <w:ilvl w:val="1"/>
          <w:numId w:val="900"/>
        </w:numPr>
        <w:spacing w:before="0" w:after="0"/>
      </w:pPr>
      <w:r>
        <w:t>Quality Assurance Requirements</w:t>
      </w:r>
    </w:p>
    <w:p>
      <w:pPr>
        <w:numPr>
          <w:ilvl w:val="0"/>
          <w:numId w:val="900"/>
        </w:numPr>
        <w:spacing w:before="0" w:after="0"/>
      </w:pPr>
      <w:r>
        <w:t>Approved Scanning Vendor (ASV)</w:t>
      </w:r>
    </w:p>
    <w:p>
      <w:pPr>
        <w:numPr>
          <w:ilvl w:val="1"/>
          <w:numId w:val="900"/>
        </w:numPr>
        <w:spacing w:before="0" w:after="0"/>
      </w:pPr>
      <w:r>
        <w:t>ASV Program Requirements</w:t>
      </w:r>
    </w:p>
    <w:p>
      <w:pPr>
        <w:numPr>
          <w:ilvl w:val="1"/>
          <w:numId w:val="900"/>
        </w:numPr>
        <w:spacing w:before="0" w:after="0"/>
      </w:pPr>
      <w:r>
        <w:t>Scanning Capabilities</w:t>
      </w:r>
    </w:p>
    <w:p>
      <w:pPr>
        <w:numPr>
          <w:ilvl w:val="1"/>
          <w:numId w:val="900"/>
        </w:numPr>
        <w:spacing w:before="0" w:after="0"/>
      </w:pPr>
      <w:r>
        <w:t>Reporting Standards</w:t>
      </w:r>
    </w:p>
    <w:p>
      <w:pPr>
        <w:numPr>
          <w:ilvl w:val="1"/>
          <w:numId w:val="900"/>
        </w:numPr>
        <w:spacing w:before="0" w:after="0"/>
      </w:pPr>
      <w:r>
        <w:t>Quality Management</w:t>
      </w:r>
    </w:p>
    <w:p>
      <w:pPr>
        <w:numPr>
          <w:ilvl w:val="0"/>
          <w:numId w:val="900"/>
        </w:numPr>
        <w:spacing w:before="0" w:after="0"/>
      </w:pPr>
      <w:r>
        <w:t>PCI Professional (PCIP)</w:t>
      </w:r>
    </w:p>
    <w:p>
      <w:pPr>
        <w:numPr>
          <w:ilvl w:val="1"/>
          <w:numId w:val="900"/>
        </w:numPr>
        <w:spacing w:before="0" w:after="0"/>
      </w:pPr>
      <w:r>
        <w:t>Certification Levels</w:t>
      </w:r>
    </w:p>
    <w:p>
      <w:pPr>
        <w:numPr>
          <w:ilvl w:val="1"/>
          <w:numId w:val="900"/>
        </w:numPr>
        <w:spacing w:before="0" w:after="0"/>
      </w:pPr>
      <w:r>
        <w:t>Experience Requirements</w:t>
      </w:r>
    </w:p>
    <w:p>
      <w:pPr>
        <w:numPr>
          <w:ilvl w:val="1"/>
          <w:numId w:val="900"/>
        </w:numPr>
        <w:spacing w:before="0" w:after="0"/>
      </w:pPr>
      <w:r>
        <w:t>Examination Process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0"/>
          <w:numId w:val="900"/>
        </w:numPr>
        <w:spacing w:before="0" w:after="0"/>
      </w:pPr>
      <w:r>
        <w:t>Organizational Roles</w:t>
      </w:r>
    </w:p>
    <w:p>
      <w:pPr>
        <w:numPr>
          <w:ilvl w:val="1"/>
          <w:numId w:val="900"/>
        </w:numPr>
        <w:spacing w:before="0" w:after="0"/>
      </w:pPr>
      <w:r>
        <w:t>Chief Information Security Officer</w:t>
      </w:r>
    </w:p>
    <w:p>
      <w:pPr>
        <w:numPr>
          <w:ilvl w:val="1"/>
          <w:numId w:val="900"/>
        </w:numPr>
        <w:spacing w:before="0" w:after="0"/>
      </w:pPr>
      <w:r>
        <w:t>Compliance Manager</w:t>
      </w:r>
    </w:p>
    <w:p>
      <w:pPr>
        <w:numPr>
          <w:ilvl w:val="1"/>
          <w:numId w:val="900"/>
        </w:numPr>
        <w:spacing w:before="0" w:after="0"/>
      </w:pPr>
      <w:r>
        <w:t>System Administrators</w:t>
      </w:r>
    </w:p>
    <w:p>
      <w:pPr>
        <w:numPr>
          <w:ilvl w:val="1"/>
          <w:numId w:val="900"/>
        </w:numPr>
        <w:spacing w:before="0" w:after="0"/>
      </w:pPr>
      <w:r>
        <w:t>Application Developers</w:t>
      </w:r>
    </w:p>
    <w:p>
      <w:pPr>
        <w:numPr>
          <w:ilvl w:val="1"/>
          <w:numId w:val="900"/>
        </w:numPr>
        <w:spacing w:before="0" w:after="0"/>
      </w:pPr>
      <w:r>
        <w:t>Business Process Owners</w:t>
      </w:r>
    </w:p>
    <w:p>
      <w:pPr>
        <w:numPr>
          <w:ilvl w:val="1"/>
          <w:numId w:val="900"/>
        </w:numPr>
        <w:spacing w:before="0" w:after="0"/>
      </w:pPr>
      <w:r>
        <w:t>Third-Party Coordinators</w:t>
      </w:r>
    </w:p>
    <w:p>
      <w:pPr>
        <w:pStyle w:val="Heading1"/>
      </w:pPr>
      <w:r>
        <w:t>Advanced Topics and Emerging Technologies</w:t>
      </w:r>
    </w:p>
    <w:p>
      <w:pPr>
        <w:numPr>
          <w:ilvl w:val="0"/>
          <w:numId w:val="900"/>
        </w:numPr>
        <w:spacing w:before="0" w:after="0"/>
      </w:pPr>
      <w:r>
        <w:t>Cloud Computing and PCI DSS</w:t>
      </w:r>
    </w:p>
    <w:p>
      <w:pPr>
        <w:numPr>
          <w:ilvl w:val="1"/>
          <w:numId w:val="900"/>
        </w:numPr>
        <w:spacing w:before="0" w:after="0"/>
      </w:pPr>
      <w:r>
        <w:t>Shared Responsibility Models</w:t>
      </w:r>
    </w:p>
    <w:p>
      <w:pPr>
        <w:numPr>
          <w:ilvl w:val="2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Software as a Service (SaaS)</w:t>
      </w:r>
    </w:p>
    <w:p>
      <w:pPr>
        <w:numPr>
          <w:ilvl w:val="1"/>
          <w:numId w:val="900"/>
        </w:numPr>
        <w:spacing w:before="0" w:after="0"/>
      </w:pPr>
      <w:r>
        <w:t>Cloud Provider Assessment</w:t>
      </w:r>
    </w:p>
    <w:p>
      <w:pPr>
        <w:numPr>
          <w:ilvl w:val="2"/>
          <w:numId w:val="900"/>
        </w:numPr>
        <w:spacing w:before="0" w:after="0"/>
      </w:pPr>
      <w:r>
        <w:t>Due Diligence Procedures</w:t>
      </w:r>
    </w:p>
    <w:p>
      <w:pPr>
        <w:numPr>
          <w:ilvl w:val="2"/>
          <w:numId w:val="900"/>
        </w:numPr>
        <w:spacing w:before="0" w:after="0"/>
      </w:pPr>
      <w:r>
        <w:t>Attestation Review</w:t>
      </w:r>
    </w:p>
    <w:p>
      <w:pPr>
        <w:numPr>
          <w:ilvl w:val="2"/>
          <w:numId w:val="900"/>
        </w:numPr>
        <w:spacing w:before="0" w:after="0"/>
      </w:pPr>
      <w:r>
        <w:t>Ongoing Monitoring</w:t>
      </w:r>
    </w:p>
    <w:p>
      <w:pPr>
        <w:numPr>
          <w:ilvl w:val="1"/>
          <w:numId w:val="900"/>
        </w:numPr>
        <w:spacing w:before="0" w:after="0"/>
      </w:pPr>
      <w:r>
        <w:t>Multi-Tenant Environments</w:t>
      </w:r>
    </w:p>
    <w:p>
      <w:pPr>
        <w:numPr>
          <w:ilvl w:val="2"/>
          <w:numId w:val="900"/>
        </w:numPr>
        <w:spacing w:before="0" w:after="0"/>
      </w:pPr>
      <w:r>
        <w:t>Tenant Isolation</w:t>
      </w:r>
    </w:p>
    <w:p>
      <w:pPr>
        <w:numPr>
          <w:ilvl w:val="2"/>
          <w:numId w:val="900"/>
        </w:numPr>
        <w:spacing w:before="0" w:after="0"/>
      </w:pPr>
      <w:r>
        <w:t>Shared Infrastructure Controls</w:t>
      </w:r>
    </w:p>
    <w:p>
      <w:pPr>
        <w:numPr>
          <w:ilvl w:val="2"/>
          <w:numId w:val="900"/>
        </w:numPr>
        <w:spacing w:before="0" w:after="0"/>
      </w:pPr>
      <w:r>
        <w:t>Data Segregation</w:t>
      </w:r>
    </w:p>
    <w:p>
      <w:pPr>
        <w:numPr>
          <w:ilvl w:val="0"/>
          <w:numId w:val="900"/>
        </w:numPr>
        <w:spacing w:before="0" w:after="0"/>
      </w:pPr>
      <w:r>
        <w:t>Mobile Payment Security</w:t>
      </w:r>
    </w:p>
    <w:p>
      <w:pPr>
        <w:numPr>
          <w:ilvl w:val="1"/>
          <w:numId w:val="900"/>
        </w:numPr>
        <w:spacing w:before="0" w:after="0"/>
      </w:pPr>
      <w:r>
        <w:t>Mobile Payment Technologies</w:t>
      </w:r>
    </w:p>
    <w:p>
      <w:pPr>
        <w:numPr>
          <w:ilvl w:val="2"/>
          <w:numId w:val="900"/>
        </w:numPr>
        <w:spacing w:before="0" w:after="0"/>
      </w:pPr>
      <w:r>
        <w:t>Near Field Communication (NFC)</w:t>
      </w:r>
    </w:p>
    <w:p>
      <w:pPr>
        <w:numPr>
          <w:ilvl w:val="2"/>
          <w:numId w:val="900"/>
        </w:numPr>
        <w:spacing w:before="0" w:after="0"/>
      </w:pPr>
      <w:r>
        <w:t>QR Code Payments</w:t>
      </w:r>
    </w:p>
    <w:p>
      <w:pPr>
        <w:numPr>
          <w:ilvl w:val="2"/>
          <w:numId w:val="900"/>
        </w:numPr>
        <w:spacing w:before="0" w:after="0"/>
      </w:pPr>
      <w:r>
        <w:t>Mobile Wallets</w:t>
      </w:r>
    </w:p>
    <w:p>
      <w:pPr>
        <w:numPr>
          <w:ilvl w:val="2"/>
          <w:numId w:val="900"/>
        </w:numPr>
        <w:spacing w:before="0" w:after="0"/>
      </w:pPr>
      <w:r>
        <w:t>Contactless Payments</w:t>
      </w:r>
    </w:p>
    <w:p>
      <w:pPr>
        <w:numPr>
          <w:ilvl w:val="1"/>
          <w:numId w:val="900"/>
        </w:numPr>
        <w:spacing w:before="0" w:after="0"/>
      </w:pPr>
      <w:r>
        <w:t>Mobile Device Management</w:t>
      </w:r>
    </w:p>
    <w:p>
      <w:pPr>
        <w:numPr>
          <w:ilvl w:val="2"/>
          <w:numId w:val="900"/>
        </w:numPr>
        <w:spacing w:before="0" w:after="0"/>
      </w:pPr>
      <w:r>
        <w:t>Device Security Controls</w:t>
      </w:r>
    </w:p>
    <w:p>
      <w:pPr>
        <w:numPr>
          <w:ilvl w:val="2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Mobile Payment Processing</w:t>
      </w:r>
    </w:p>
    <w:p>
      <w:pPr>
        <w:numPr>
          <w:ilvl w:val="2"/>
          <w:numId w:val="900"/>
        </w:numPr>
        <w:spacing w:before="0" w:after="0"/>
      </w:pPr>
      <w:r>
        <w:t>Point-of-Sale Integration</w:t>
      </w:r>
    </w:p>
    <w:p>
      <w:pPr>
        <w:numPr>
          <w:ilvl w:val="2"/>
          <w:numId w:val="900"/>
        </w:numPr>
        <w:spacing w:before="0" w:after="0"/>
      </w:pPr>
      <w:r>
        <w:t>Payment Application Security</w:t>
      </w:r>
    </w:p>
    <w:p>
      <w:pPr>
        <w:numPr>
          <w:ilvl w:val="2"/>
          <w:numId w:val="900"/>
        </w:numPr>
        <w:spacing w:before="0" w:after="0"/>
      </w:pPr>
      <w:r>
        <w:t>Transaction Security</w:t>
      </w:r>
    </w:p>
    <w:p>
      <w:pPr>
        <w:numPr>
          <w:ilvl w:val="0"/>
          <w:numId w:val="900"/>
        </w:numPr>
        <w:spacing w:before="0" w:after="0"/>
      </w:pPr>
      <w:r>
        <w:t>Emerging Payment Technologies</w:t>
      </w:r>
    </w:p>
    <w:p>
      <w:pPr>
        <w:numPr>
          <w:ilvl w:val="1"/>
          <w:numId w:val="900"/>
        </w:numPr>
        <w:spacing w:before="0" w:after="0"/>
      </w:pPr>
      <w:r>
        <w:t>Cryptocurrency and Digital Assets</w:t>
      </w:r>
    </w:p>
    <w:p>
      <w:pPr>
        <w:numPr>
          <w:ilvl w:val="1"/>
          <w:numId w:val="900"/>
        </w:numPr>
        <w:spacing w:before="0" w:after="0"/>
      </w:pPr>
      <w:r>
        <w:t>Biometric Payment Systems</w:t>
      </w:r>
    </w:p>
    <w:p>
      <w:pPr>
        <w:numPr>
          <w:ilvl w:val="1"/>
          <w:numId w:val="900"/>
        </w:numPr>
        <w:spacing w:before="0" w:after="0"/>
      </w:pPr>
      <w:r>
        <w:t>Internet of Things (IoT) Payments</w:t>
      </w:r>
    </w:p>
    <w:p>
      <w:pPr>
        <w:numPr>
          <w:ilvl w:val="1"/>
          <w:numId w:val="900"/>
        </w:numPr>
        <w:spacing w:before="0" w:after="0"/>
      </w:pPr>
      <w:r>
        <w:t>Artificial Intelligence in Payments</w:t>
      </w:r>
    </w:p>
    <w:p>
      <w:pPr>
        <w:numPr>
          <w:ilvl w:val="0"/>
          <w:numId w:val="900"/>
        </w:numPr>
        <w:spacing w:before="0" w:after="0"/>
      </w:pPr>
      <w:r>
        <w:t>Related PCI Standards</w:t>
      </w:r>
    </w:p>
    <w:p>
      <w:pPr>
        <w:numPr>
          <w:ilvl w:val="1"/>
          <w:numId w:val="900"/>
        </w:numPr>
        <w:spacing w:before="0" w:after="0"/>
      </w:pPr>
      <w:r>
        <w:t>PCI Software Security Framework (SSF)</w:t>
      </w:r>
    </w:p>
    <w:p>
      <w:pPr>
        <w:numPr>
          <w:ilvl w:val="2"/>
          <w:numId w:val="900"/>
        </w:numPr>
        <w:spacing w:before="0" w:after="0"/>
      </w:pPr>
      <w:r>
        <w:t>Secure Software Standard</w:t>
      </w:r>
    </w:p>
    <w:p>
      <w:pPr>
        <w:numPr>
          <w:ilvl w:val="2"/>
          <w:numId w:val="900"/>
        </w:numPr>
        <w:spacing w:before="0" w:after="0"/>
      </w:pPr>
      <w:r>
        <w:t>Secure Software Lifecycle Standard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PCI Point-to-Point Encryption (P2PE)</w:t>
      </w:r>
    </w:p>
    <w:p>
      <w:pPr>
        <w:numPr>
          <w:ilvl w:val="2"/>
          <w:numId w:val="900"/>
        </w:numPr>
        <w:spacing w:before="0" w:after="0"/>
      </w:pPr>
      <w:r>
        <w:t>P2PE Solution Components</w:t>
      </w:r>
    </w:p>
    <w:p>
      <w:pPr>
        <w:numPr>
          <w:ilvl w:val="2"/>
          <w:numId w:val="900"/>
        </w:numPr>
        <w:spacing w:before="0" w:after="0"/>
      </w:pPr>
      <w:r>
        <w:t>Validation Requirements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PCI PIN Security Requirements</w:t>
      </w:r>
    </w:p>
    <w:p>
      <w:pPr>
        <w:numPr>
          <w:ilvl w:val="2"/>
          <w:numId w:val="900"/>
        </w:numPr>
        <w:spacing w:before="0" w:after="0"/>
      </w:pPr>
      <w:r>
        <w:t>PIN Processing Security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Key Management Requirements</w:t>
      </w:r>
    </w:p>
    <w:p>
      <w:pPr>
        <w:numPr>
          <w:ilvl w:val="0"/>
          <w:numId w:val="900"/>
        </w:numPr>
        <w:spacing w:before="0" w:after="0"/>
      </w:pPr>
      <w:r>
        <w:t>Compensating Controls</w:t>
      </w:r>
    </w:p>
    <w:p>
      <w:pPr>
        <w:numPr>
          <w:ilvl w:val="1"/>
          <w:numId w:val="900"/>
        </w:numPr>
        <w:spacing w:before="0" w:after="0"/>
      </w:pPr>
      <w:r>
        <w:t>Compensating Control Criteria</w:t>
      </w:r>
    </w:p>
    <w:p>
      <w:pPr>
        <w:numPr>
          <w:ilvl w:val="2"/>
          <w:numId w:val="900"/>
        </w:numPr>
        <w:spacing w:before="0" w:after="0"/>
      </w:pPr>
      <w:r>
        <w:t>Risk Mitigation Effectiveness</w:t>
      </w:r>
    </w:p>
    <w:p>
      <w:pPr>
        <w:numPr>
          <w:ilvl w:val="2"/>
          <w:numId w:val="900"/>
        </w:numPr>
        <w:spacing w:before="0" w:after="0"/>
      </w:pPr>
      <w:r>
        <w:t>Implementation Feasibility</w:t>
      </w:r>
    </w:p>
    <w:p>
      <w:pPr>
        <w:numPr>
          <w:ilvl w:val="2"/>
          <w:numId w:val="900"/>
        </w:numPr>
        <w:spacing w:before="0" w:after="0"/>
      </w:pPr>
      <w:r>
        <w:t>Ongoing Maintenance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Compensating Control Worksheets</w:t>
      </w:r>
    </w:p>
    <w:p>
      <w:pPr>
        <w:numPr>
          <w:ilvl w:val="2"/>
          <w:numId w:val="900"/>
        </w:numPr>
        <w:spacing w:before="0" w:after="0"/>
      </w:pPr>
      <w:r>
        <w:t>Risk Assessment Documentation</w:t>
      </w:r>
    </w:p>
    <w:p>
      <w:pPr>
        <w:numPr>
          <w:ilvl w:val="2"/>
          <w:numId w:val="900"/>
        </w:numPr>
        <w:spacing w:before="0" w:after="0"/>
      </w:pPr>
      <w:r>
        <w:t>Implementation Evidence</w:t>
      </w:r>
    </w:p>
    <w:p>
      <w:pPr>
        <w:numPr>
          <w:ilvl w:val="1"/>
          <w:numId w:val="900"/>
        </w:numPr>
        <w:spacing w:before="0" w:after="0"/>
      </w:pPr>
      <w:r>
        <w:t>Validation and Approval</w:t>
      </w:r>
    </w:p>
    <w:p>
      <w:pPr>
        <w:numPr>
          <w:ilvl w:val="2"/>
          <w:numId w:val="900"/>
        </w:numPr>
        <w:spacing w:before="0" w:after="0"/>
      </w:pPr>
      <w:r>
        <w:t>QSA Review Process</w:t>
      </w:r>
    </w:p>
    <w:p>
      <w:pPr>
        <w:numPr>
          <w:ilvl w:val="2"/>
          <w:numId w:val="900"/>
        </w:numPr>
        <w:spacing w:before="0" w:after="0"/>
      </w:pPr>
      <w:r>
        <w:t>Approval Criteria</w:t>
      </w:r>
    </w:p>
    <w:p>
      <w:pPr>
        <w:numPr>
          <w:ilvl w:val="2"/>
          <w:numId w:val="900"/>
        </w:numPr>
        <w:spacing w:before="0" w:after="0"/>
      </w:pPr>
      <w:r>
        <w:t>Ongoing Validation</w:t>
      </w:r>
    </w:p>
    <w:p>
      <w:pPr>
        <w:pStyle w:val="Heading1"/>
      </w:pPr>
      <w:r>
        <w:t>Incident Response and Breach Management</w:t>
      </w:r>
    </w:p>
    <w:p>
      <w:pPr>
        <w:numPr>
          <w:ilvl w:val="0"/>
          <w:numId w:val="900"/>
        </w:numPr>
        <w:spacing w:before="0" w:after="0"/>
      </w:pPr>
      <w:r>
        <w:t>Data Breach Response</w:t>
      </w:r>
    </w:p>
    <w:p>
      <w:pPr>
        <w:numPr>
          <w:ilvl w:val="1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Initial Response Procedures</w:t>
      </w:r>
    </w:p>
    <w:p>
      <w:pPr>
        <w:numPr>
          <w:ilvl w:val="1"/>
          <w:numId w:val="900"/>
        </w:numPr>
        <w:spacing w:before="0" w:after="0"/>
      </w:pPr>
      <w:r>
        <w:t>Incident Investigation</w:t>
      </w:r>
    </w:p>
    <w:p>
      <w:pPr>
        <w:numPr>
          <w:ilvl w:val="2"/>
          <w:numId w:val="900"/>
        </w:numPr>
        <w:spacing w:before="0" w:after="0"/>
      </w:pPr>
      <w:r>
        <w:t>Forensic Investigation Process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Breach Notification</w:t>
      </w:r>
    </w:p>
    <w:p>
      <w:pPr>
        <w:numPr>
          <w:ilvl w:val="2"/>
          <w:numId w:val="900"/>
        </w:numPr>
        <w:spacing w:before="0" w:after="0"/>
      </w:pPr>
      <w:r>
        <w:t>Payment Brand Notification</w:t>
      </w:r>
    </w:p>
    <w:p>
      <w:pPr>
        <w:numPr>
          <w:ilvl w:val="2"/>
          <w:numId w:val="900"/>
        </w:numPr>
        <w:spacing w:before="0" w:after="0"/>
      </w:pPr>
      <w:r>
        <w:t>Regulatory Notification</w:t>
      </w:r>
    </w:p>
    <w:p>
      <w:pPr>
        <w:numPr>
          <w:ilvl w:val="2"/>
          <w:numId w:val="900"/>
        </w:numPr>
        <w:spacing w:before="0" w:after="0"/>
      </w:pPr>
      <w:r>
        <w:t>Customer Notification</w:t>
      </w:r>
    </w:p>
    <w:p>
      <w:pPr>
        <w:numPr>
          <w:ilvl w:val="2"/>
          <w:numId w:val="900"/>
        </w:numPr>
        <w:spacing w:before="0" w:after="0"/>
      </w:pPr>
      <w:r>
        <w:t>Public Disclosure</w:t>
      </w:r>
    </w:p>
    <w:p>
      <w:pPr>
        <w:numPr>
          <w:ilvl w:val="0"/>
          <w:numId w:val="900"/>
        </w:numPr>
        <w:spacing w:before="0" w:after="0"/>
      </w:pPr>
      <w:r>
        <w:t>PCI Forensic Investigation</w:t>
      </w:r>
    </w:p>
    <w:p>
      <w:pPr>
        <w:numPr>
          <w:ilvl w:val="1"/>
          <w:numId w:val="900"/>
        </w:numPr>
        <w:spacing w:before="0" w:after="0"/>
      </w:pPr>
      <w:r>
        <w:t>PCI Forensic Investigator (PFI) Program</w:t>
      </w:r>
    </w:p>
    <w:p>
      <w:pPr>
        <w:numPr>
          <w:ilvl w:val="2"/>
          <w:numId w:val="900"/>
        </w:numPr>
        <w:spacing w:before="0" w:after="0"/>
      </w:pPr>
      <w:r>
        <w:t>PFI Qualifications</w:t>
      </w:r>
    </w:p>
    <w:p>
      <w:pPr>
        <w:numPr>
          <w:ilvl w:val="2"/>
          <w:numId w:val="900"/>
        </w:numPr>
        <w:spacing w:before="0" w:after="0"/>
      </w:pPr>
      <w:r>
        <w:t>Investigation Standards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Forensic Investigation Process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Investigation Methodology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0"/>
          <w:numId w:val="900"/>
        </w:numPr>
        <w:spacing w:before="0" w:after="0"/>
      </w:pPr>
      <w:r>
        <w:t>Post-Breach Activities</w:t>
      </w:r>
    </w:p>
    <w:p>
      <w:pPr>
        <w:numPr>
          <w:ilvl w:val="1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Security Improvements</w:t>
      </w:r>
    </w:p>
    <w:p>
      <w:pPr>
        <w:numPr>
          <w:ilvl w:val="2"/>
          <w:numId w:val="900"/>
        </w:numPr>
        <w:spacing w:before="0" w:after="0"/>
      </w:pPr>
      <w:r>
        <w:t>Process Enhancements</w:t>
      </w:r>
    </w:p>
    <w:p>
      <w:pPr>
        <w:numPr>
          <w:ilvl w:val="2"/>
          <w:numId w:val="900"/>
        </w:numPr>
        <w:spacing w:before="0" w:after="0"/>
      </w:pPr>
      <w:r>
        <w:t>Technology Updates</w:t>
      </w:r>
    </w:p>
    <w:p>
      <w:pPr>
        <w:numPr>
          <w:ilvl w:val="1"/>
          <w:numId w:val="900"/>
        </w:numPr>
        <w:spacing w:before="0" w:after="0"/>
      </w:pPr>
      <w:r>
        <w:t>Compliance Restoration</w:t>
      </w:r>
    </w:p>
    <w:p>
      <w:pPr>
        <w:numPr>
          <w:ilvl w:val="2"/>
          <w:numId w:val="900"/>
        </w:numPr>
        <w:spacing w:before="0" w:after="0"/>
      </w:pPr>
      <w:r>
        <w:t>Re-Assessment Requirements</w:t>
      </w:r>
    </w:p>
    <w:p>
      <w:pPr>
        <w:numPr>
          <w:ilvl w:val="2"/>
          <w:numId w:val="900"/>
        </w:numPr>
        <w:spacing w:before="0" w:after="0"/>
      </w:pPr>
      <w:r>
        <w:t>Validation Procedures</w:t>
      </w:r>
    </w:p>
    <w:p>
      <w:pPr>
        <w:numPr>
          <w:ilvl w:val="2"/>
          <w:numId w:val="900"/>
        </w:numPr>
        <w:spacing w:before="0" w:after="0"/>
      </w:pPr>
      <w:r>
        <w:t>Ongoing Monitoring</w:t>
      </w:r>
    </w:p>
    <w:p>
      <w:pPr>
        <w:numPr>
          <w:ilvl w:val="0"/>
          <w:numId w:val="900"/>
        </w:numPr>
        <w:spacing w:before="0" w:after="0"/>
      </w:pPr>
      <w:r>
        <w:t>Business Impact Management</w:t>
      </w:r>
    </w:p>
    <w:p>
      <w:pPr>
        <w:numPr>
          <w:ilvl w:val="1"/>
          <w:numId w:val="900"/>
        </w:numPr>
        <w:spacing w:before="0" w:after="0"/>
      </w:pPr>
      <w:r>
        <w:t>Financial Impact Assessment</w:t>
      </w:r>
    </w:p>
    <w:p>
      <w:pPr>
        <w:numPr>
          <w:ilvl w:val="1"/>
          <w:numId w:val="900"/>
        </w:numPr>
        <w:spacing w:before="0" w:after="0"/>
      </w:pPr>
      <w:r>
        <w:t>Reputational Risk Management</w:t>
      </w:r>
    </w:p>
    <w:p>
      <w:pPr>
        <w:numPr>
          <w:ilvl w:val="1"/>
          <w:numId w:val="900"/>
        </w:numPr>
        <w:spacing w:before="0" w:after="0"/>
      </w:pPr>
      <w:r>
        <w:t>Customer Relationship Management</w:t>
      </w:r>
    </w:p>
    <w:p>
      <w:pPr>
        <w:numPr>
          <w:ilvl w:val="1"/>
          <w:numId w:val="900"/>
        </w:numPr>
        <w:spacing w:before="0" w:after="0"/>
      </w:pPr>
      <w:r>
        <w:t>Legal and Regulatory Compliance</w:t>
      </w:r>
    </w:p>
    <w:p>
      <w:pPr>
        <w:pStyle w:val="Heading1"/>
      </w:pPr>
      <w:r>
        <w:t>Implementation Best Practices</w:t>
      </w:r>
    </w:p>
    <w:p>
      <w:pPr>
        <w:numPr>
          <w:ilvl w:val="0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Project Planning and Scoping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Executive Sponsorship</w:t>
      </w:r>
    </w:p>
    <w:p>
      <w:pPr>
        <w:numPr>
          <w:ilvl w:val="1"/>
          <w:numId w:val="900"/>
        </w:numPr>
        <w:spacing w:before="0" w:after="0"/>
      </w:pPr>
      <w:r>
        <w:t>Business Unit Coordination</w:t>
      </w:r>
    </w:p>
    <w:p>
      <w:pPr>
        <w:numPr>
          <w:ilvl w:val="1"/>
          <w:numId w:val="900"/>
        </w:numPr>
        <w:spacing w:before="0" w:after="0"/>
      </w:pPr>
      <w:r>
        <w:t>IT Department Collaboration</w:t>
      </w:r>
    </w:p>
    <w:p>
      <w:pPr>
        <w:numPr>
          <w:ilvl w:val="1"/>
          <w:numId w:val="900"/>
        </w:numPr>
        <w:spacing w:before="0" w:after="0"/>
      </w:pPr>
      <w:r>
        <w:t>Third-Party Management</w:t>
      </w:r>
    </w:p>
    <w:p>
      <w:pPr>
        <w:numPr>
          <w:ilvl w:val="0"/>
          <w:numId w:val="900"/>
        </w:numPr>
        <w:spacing w:before="0" w:after="0"/>
      </w:pPr>
      <w:r>
        <w:t>Technology Implementation</w:t>
      </w:r>
    </w:p>
    <w:p>
      <w:pPr>
        <w:numPr>
          <w:ilvl w:val="1"/>
          <w:numId w:val="900"/>
        </w:numPr>
        <w:spacing w:before="0" w:after="0"/>
      </w:pPr>
      <w:r>
        <w:t>Solution Architecture</w:t>
      </w:r>
    </w:p>
    <w:p>
      <w:pPr>
        <w:numPr>
          <w:ilvl w:val="1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Organizational Change Management</w:t>
      </w:r>
    </w:p>
    <w:p>
      <w:pPr>
        <w:numPr>
          <w:ilvl w:val="1"/>
          <w:numId w:val="900"/>
        </w:numPr>
        <w:spacing w:before="0" w:after="0"/>
      </w:pPr>
      <w:r>
        <w:t>Training and Communication</w:t>
      </w:r>
    </w:p>
    <w:p>
      <w:pPr>
        <w:numPr>
          <w:ilvl w:val="1"/>
          <w:numId w:val="900"/>
        </w:numPr>
        <w:spacing w:before="0" w:after="0"/>
      </w:pPr>
      <w:r>
        <w:t>Process Documentation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0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Budget Planning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ROI Measurement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