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Open Policy Agent</w:t>
      </w:r>
    </w:p>
    <w:p>
      <w:pPr>
        <w:pStyle w:val="Heading1"/>
      </w:pPr>
      <w:r>
        <w:t>Introduction to Open Policy Agent</w:t>
      </w:r>
    </w:p>
    <w:p>
      <w:pPr>
        <w:numPr>
          <w:ilvl w:val="0"/>
          <w:numId w:val="900"/>
        </w:numPr>
        <w:spacing w:before="0" w:after="0"/>
      </w:pPr>
      <w:r>
        <w:t>What is Open Policy Agent</w:t>
      </w:r>
    </w:p>
    <w:p>
      <w:pPr>
        <w:numPr>
          <w:ilvl w:val="1"/>
          <w:numId w:val="900"/>
        </w:numPr>
        <w:spacing w:before="0" w:after="0"/>
      </w:pPr>
      <w:r>
        <w:t>Definition and Core Purpose</w:t>
      </w:r>
    </w:p>
    <w:p>
      <w:pPr>
        <w:numPr>
          <w:ilvl w:val="1"/>
          <w:numId w:val="900"/>
        </w:numPr>
        <w:spacing w:before="0" w:after="0"/>
      </w:pPr>
      <w:r>
        <w:t>General-Purpose Policy Engine Concept</w:t>
      </w:r>
    </w:p>
    <w:p>
      <w:pPr>
        <w:numPr>
          <w:ilvl w:val="1"/>
          <w:numId w:val="900"/>
        </w:numPr>
        <w:spacing w:before="0" w:after="0"/>
      </w:pPr>
      <w:r>
        <w:t>Decoupling Policy from Application Logic</w:t>
      </w:r>
    </w:p>
    <w:p>
      <w:pPr>
        <w:numPr>
          <w:ilvl w:val="1"/>
          <w:numId w:val="900"/>
        </w:numPr>
        <w:spacing w:before="0" w:after="0"/>
      </w:pPr>
      <w:r>
        <w:t>Policy Evaluation Architecture</w:t>
      </w:r>
    </w:p>
    <w:p>
      <w:pPr>
        <w:numPr>
          <w:ilvl w:val="0"/>
          <w:numId w:val="900"/>
        </w:numPr>
        <w:spacing w:before="0" w:after="0"/>
      </w:pPr>
      <w:r>
        <w:t>History and Evolution of OPA</w:t>
      </w:r>
    </w:p>
    <w:p>
      <w:pPr>
        <w:numPr>
          <w:ilvl w:val="1"/>
          <w:numId w:val="900"/>
        </w:numPr>
        <w:spacing w:before="0" w:after="0"/>
      </w:pPr>
      <w:r>
        <w:t>Origins and Development Timeline</w:t>
      </w:r>
    </w:p>
    <w:p>
      <w:pPr>
        <w:numPr>
          <w:ilvl w:val="1"/>
          <w:numId w:val="900"/>
        </w:numPr>
        <w:spacing w:before="0" w:after="0"/>
      </w:pPr>
      <w:r>
        <w:t>Key Milestones and Releases</w:t>
      </w:r>
    </w:p>
    <w:p>
      <w:pPr>
        <w:numPr>
          <w:ilvl w:val="1"/>
          <w:numId w:val="900"/>
        </w:numPr>
        <w:spacing w:before="0" w:after="0"/>
      </w:pPr>
      <w:r>
        <w:t>Community Growth and Adoption</w:t>
      </w:r>
    </w:p>
    <w:p>
      <w:pPr>
        <w:numPr>
          <w:ilvl w:val="0"/>
          <w:numId w:val="900"/>
        </w:numPr>
        <w:spacing w:before="0" w:after="0"/>
      </w:pPr>
      <w:r>
        <w:t>OPA in the Cloud Native Ecosystem</w:t>
      </w:r>
    </w:p>
    <w:p>
      <w:pPr>
        <w:numPr>
          <w:ilvl w:val="1"/>
          <w:numId w:val="900"/>
        </w:numPr>
        <w:spacing w:before="0" w:after="0"/>
      </w:pPr>
      <w:r>
        <w:t>CNCF Graduation Status</w:t>
      </w:r>
    </w:p>
    <w:p>
      <w:pPr>
        <w:numPr>
          <w:ilvl w:val="1"/>
          <w:numId w:val="900"/>
        </w:numPr>
        <w:spacing w:before="0" w:after="0"/>
      </w:pPr>
      <w:r>
        <w:t>Integration with Cloud Native Technologies</w:t>
      </w:r>
    </w:p>
    <w:p>
      <w:pPr>
        <w:numPr>
          <w:ilvl w:val="1"/>
          <w:numId w:val="900"/>
        </w:numPr>
        <w:spacing w:before="0" w:after="0"/>
      </w:pPr>
      <w:r>
        <w:t>Role in Modern Infrastructure</w:t>
      </w:r>
    </w:p>
    <w:p>
      <w:pPr>
        <w:numPr>
          <w:ilvl w:val="0"/>
          <w:numId w:val="900"/>
        </w:numPr>
        <w:spacing w:before="0" w:after="0"/>
      </w:pPr>
      <w:r>
        <w:t>Policy-as-Code Paradigm</w:t>
      </w:r>
    </w:p>
    <w:p>
      <w:pPr>
        <w:numPr>
          <w:ilvl w:val="1"/>
          <w:numId w:val="900"/>
        </w:numPr>
        <w:spacing w:before="0" w:after="0"/>
      </w:pPr>
      <w:r>
        <w:t>Traditional Policy Management Limitations</w:t>
      </w:r>
    </w:p>
    <w:p>
      <w:pPr>
        <w:numPr>
          <w:ilvl w:val="1"/>
          <w:numId w:val="900"/>
        </w:numPr>
        <w:spacing w:before="0" w:after="0"/>
      </w:pPr>
      <w:r>
        <w:t>Policy-as-Code Definition and Principles</w:t>
      </w:r>
    </w:p>
    <w:p>
      <w:pPr>
        <w:numPr>
          <w:ilvl w:val="1"/>
          <w:numId w:val="900"/>
        </w:numPr>
        <w:spacing w:before="0" w:after="0"/>
      </w:pPr>
      <w:r>
        <w:t>Version Control for Policies</w:t>
      </w:r>
    </w:p>
    <w:p>
      <w:pPr>
        <w:numPr>
          <w:ilvl w:val="1"/>
          <w:numId w:val="900"/>
        </w:numPr>
        <w:spacing w:before="0" w:after="0"/>
      </w:pPr>
      <w:r>
        <w:t>Automation and Continuous Integration</w:t>
      </w:r>
    </w:p>
    <w:p>
      <w:pPr>
        <w:numPr>
          <w:ilvl w:val="1"/>
          <w:numId w:val="900"/>
        </w:numPr>
        <w:spacing w:before="0" w:after="0"/>
      </w:pPr>
      <w:r>
        <w:t>Collaboration and Team Workflows</w:t>
      </w:r>
    </w:p>
    <w:p>
      <w:pPr>
        <w:numPr>
          <w:ilvl w:val="1"/>
          <w:numId w:val="900"/>
        </w:numPr>
        <w:spacing w:before="0" w:after="0"/>
      </w:pPr>
      <w:r>
        <w:t>Testing and Validation Capabilities</w:t>
      </w:r>
    </w:p>
    <w:p>
      <w:pPr>
        <w:numPr>
          <w:ilvl w:val="1"/>
          <w:numId w:val="900"/>
        </w:numPr>
        <w:spacing w:before="0" w:after="0"/>
      </w:pPr>
      <w:r>
        <w:t>Modularity and Reusability Benefits</w:t>
      </w:r>
    </w:p>
    <w:p>
      <w:pPr>
        <w:numPr>
          <w:ilvl w:val="0"/>
          <w:numId w:val="900"/>
        </w:numPr>
        <w:spacing w:before="0" w:after="0"/>
      </w:pPr>
      <w:r>
        <w:t>Core OPA Architecture</w:t>
      </w:r>
    </w:p>
    <w:p>
      <w:pPr>
        <w:numPr>
          <w:ilvl w:val="1"/>
          <w:numId w:val="900"/>
        </w:numPr>
        <w:spacing w:before="0" w:after="0"/>
      </w:pPr>
      <w:r>
        <w:t>Policy Engine Components</w:t>
      </w:r>
    </w:p>
    <w:p>
      <w:pPr>
        <w:numPr>
          <w:ilvl w:val="1"/>
          <w:numId w:val="900"/>
        </w:numPr>
        <w:spacing w:before="0" w:after="0"/>
      </w:pPr>
      <w:r>
        <w:t>Data Flow Architecture</w:t>
      </w:r>
    </w:p>
    <w:p>
      <w:pPr>
        <w:numPr>
          <w:ilvl w:val="1"/>
          <w:numId w:val="900"/>
        </w:numPr>
        <w:spacing w:before="0" w:after="0"/>
      </w:pPr>
      <w:r>
        <w:t>Decision Making Process</w:t>
      </w:r>
    </w:p>
    <w:p>
      <w:pPr>
        <w:numPr>
          <w:ilvl w:val="1"/>
          <w:numId w:val="900"/>
        </w:numPr>
        <w:spacing w:before="0" w:after="0"/>
      </w:pPr>
      <w:r>
        <w:t>Input Processing</w:t>
      </w:r>
    </w:p>
    <w:p>
      <w:pPr>
        <w:numPr>
          <w:ilvl w:val="1"/>
          <w:numId w:val="900"/>
        </w:numPr>
        <w:spacing w:before="0" w:after="0"/>
      </w:pPr>
      <w:r>
        <w:t>Policy Evaluation Lifecycle</w:t>
      </w:r>
    </w:p>
    <w:p>
      <w:pPr>
        <w:numPr>
          <w:ilvl w:val="0"/>
          <w:numId w:val="900"/>
        </w:numPr>
        <w:spacing w:before="0" w:after="0"/>
      </w:pPr>
      <w:r>
        <w:t>Fundamental OPA Concepts</w:t>
      </w:r>
    </w:p>
    <w:p>
      <w:pPr>
        <w:numPr>
          <w:ilvl w:val="1"/>
          <w:numId w:val="900"/>
        </w:numPr>
        <w:spacing w:before="0" w:after="0"/>
      </w:pPr>
      <w:r>
        <w:t>Policy Documents</w:t>
      </w:r>
    </w:p>
    <w:p>
      <w:pPr>
        <w:numPr>
          <w:ilvl w:val="1"/>
          <w:numId w:val="900"/>
        </w:numPr>
        <w:spacing w:before="0" w:after="0"/>
      </w:pPr>
      <w:r>
        <w:t>Data Documents</w:t>
      </w:r>
    </w:p>
    <w:p>
      <w:pPr>
        <w:numPr>
          <w:ilvl w:val="1"/>
          <w:numId w:val="900"/>
        </w:numPr>
        <w:spacing w:before="0" w:after="0"/>
      </w:pPr>
      <w:r>
        <w:t>Input Documents</w:t>
      </w:r>
    </w:p>
    <w:p>
      <w:pPr>
        <w:numPr>
          <w:ilvl w:val="1"/>
          <w:numId w:val="900"/>
        </w:numPr>
        <w:spacing w:before="0" w:after="0"/>
      </w:pPr>
      <w:r>
        <w:t>Query Mechanism</w:t>
      </w:r>
    </w:p>
    <w:p>
      <w:pPr>
        <w:numPr>
          <w:ilvl w:val="1"/>
          <w:numId w:val="900"/>
        </w:numPr>
        <w:spacing w:before="0" w:after="0"/>
      </w:pPr>
      <w:r>
        <w:t>Decision Output Format</w:t>
      </w:r>
    </w:p>
    <w:p>
      <w:pPr>
        <w:numPr>
          <w:ilvl w:val="1"/>
          <w:numId w:val="900"/>
        </w:numPr>
        <w:spacing w:before="0" w:after="0"/>
      </w:pPr>
      <w:r>
        <w:t>Decision Logging</w:t>
      </w:r>
    </w:p>
    <w:p>
      <w:pPr>
        <w:numPr>
          <w:ilvl w:val="0"/>
          <w:numId w:val="900"/>
        </w:numPr>
        <w:spacing w:before="0" w:after="0"/>
      </w:pPr>
      <w:r>
        <w:t>Primary Use Cases</w:t>
      </w:r>
    </w:p>
    <w:p>
      <w:pPr>
        <w:numPr>
          <w:ilvl w:val="1"/>
          <w:numId w:val="900"/>
        </w:numPr>
        <w:spacing w:before="0" w:after="0"/>
      </w:pPr>
      <w:r>
        <w:t>Kubernetes Admission Control</w:t>
      </w:r>
    </w:p>
    <w:p>
      <w:pPr>
        <w:numPr>
          <w:ilvl w:val="1"/>
          <w:numId w:val="900"/>
        </w:numPr>
        <w:spacing w:before="0" w:after="0"/>
      </w:pPr>
      <w:r>
        <w:t>Microservice Authorization</w:t>
      </w:r>
    </w:p>
    <w:p>
      <w:pPr>
        <w:numPr>
          <w:ilvl w:val="1"/>
          <w:numId w:val="900"/>
        </w:numPr>
        <w:spacing w:before="0" w:after="0"/>
      </w:pPr>
      <w:r>
        <w:t>API Gateway Policy Enforcement</w:t>
      </w:r>
    </w:p>
    <w:p>
      <w:pPr>
        <w:numPr>
          <w:ilvl w:val="1"/>
          <w:numId w:val="900"/>
        </w:numPr>
        <w:spacing w:before="0" w:after="0"/>
      </w:pPr>
      <w:r>
        <w:t>CI/CD Pipeline Guardrails</w:t>
      </w:r>
    </w:p>
    <w:p>
      <w:pPr>
        <w:numPr>
          <w:ilvl w:val="1"/>
          <w:numId w:val="900"/>
        </w:numPr>
        <w:spacing w:before="0" w:after="0"/>
      </w:pPr>
      <w:r>
        <w:t>Infrastructure as Code Validation</w:t>
      </w:r>
    </w:p>
    <w:p>
      <w:pPr>
        <w:numPr>
          <w:ilvl w:val="1"/>
          <w:numId w:val="900"/>
        </w:numPr>
        <w:spacing w:before="0" w:after="0"/>
      </w:pPr>
      <w:r>
        <w:t>Data Access Control</w:t>
      </w:r>
    </w:p>
    <w:p>
      <w:pPr>
        <w:numPr>
          <w:ilvl w:val="1"/>
          <w:numId w:val="900"/>
        </w:numPr>
        <w:spacing w:before="0" w:after="0"/>
      </w:pPr>
      <w:r>
        <w:t>Application-Level Authorization</w:t>
      </w:r>
    </w:p>
    <w:p>
      <w:pPr>
        <w:numPr>
          <w:ilvl w:val="1"/>
          <w:numId w:val="900"/>
        </w:numPr>
        <w:spacing w:before="0" w:after="0"/>
      </w:pPr>
      <w:r>
        <w:t>Cloud Resource Governance</w:t>
      </w:r>
    </w:p>
    <w:p>
      <w:pPr>
        <w:numPr>
          <w:ilvl w:val="1"/>
          <w:numId w:val="900"/>
        </w:numPr>
        <w:spacing w:before="0" w:after="0"/>
      </w:pPr>
      <w:r>
        <w:t>Compliance and Regulatory Requirements</w:t>
      </w:r>
    </w:p>
    <w:p>
      <w:pPr>
        <w:pStyle w:val="Heading1"/>
      </w:pPr>
      <w:r>
        <w:t>Rego Language Fundamentals</w:t>
      </w:r>
    </w:p>
    <w:p>
      <w:pPr>
        <w:numPr>
          <w:ilvl w:val="0"/>
          <w:numId w:val="900"/>
        </w:numPr>
        <w:spacing w:before="0" w:after="0"/>
      </w:pPr>
      <w:r>
        <w:t>Introduction to Rego</w:t>
      </w:r>
    </w:p>
    <w:p>
      <w:pPr>
        <w:numPr>
          <w:ilvl w:val="1"/>
          <w:numId w:val="900"/>
        </w:numPr>
        <w:spacing w:before="0" w:after="0"/>
      </w:pPr>
      <w:r>
        <w:t>Declarative Programming Paradigm</w:t>
      </w:r>
    </w:p>
    <w:p>
      <w:pPr>
        <w:numPr>
          <w:ilvl w:val="1"/>
          <w:numId w:val="900"/>
        </w:numPr>
        <w:spacing w:before="0" w:after="0"/>
      </w:pPr>
      <w:r>
        <w:t>Logic Programming Concepts</w:t>
      </w:r>
    </w:p>
    <w:p>
      <w:pPr>
        <w:numPr>
          <w:ilvl w:val="1"/>
          <w:numId w:val="900"/>
        </w:numPr>
        <w:spacing w:before="0" w:after="0"/>
      </w:pPr>
      <w:r>
        <w:t>Rego Design Philosophy</w:t>
      </w:r>
    </w:p>
    <w:p>
      <w:pPr>
        <w:numPr>
          <w:ilvl w:val="1"/>
          <w:numId w:val="900"/>
        </w:numPr>
        <w:spacing w:before="0" w:after="0"/>
      </w:pPr>
      <w:r>
        <w:t>Syntax Overview</w:t>
      </w:r>
    </w:p>
    <w:p>
      <w:pPr>
        <w:numPr>
          <w:ilvl w:val="0"/>
          <w:numId w:val="900"/>
        </w:numPr>
        <w:spacing w:before="0" w:after="0"/>
      </w:pPr>
      <w:r>
        <w:t>File Structure and Organization</w:t>
      </w:r>
    </w:p>
    <w:p>
      <w:pPr>
        <w:numPr>
          <w:ilvl w:val="1"/>
          <w:numId w:val="900"/>
        </w:numPr>
        <w:spacing w:before="0" w:after="0"/>
      </w:pPr>
      <w:r>
        <w:t>Rego File Extensions</w:t>
      </w:r>
    </w:p>
    <w:p>
      <w:pPr>
        <w:numPr>
          <w:ilvl w:val="1"/>
          <w:numId w:val="900"/>
        </w:numPr>
        <w:spacing w:before="0" w:after="0"/>
      </w:pPr>
      <w:r>
        <w:t>Package Declarations</w:t>
      </w:r>
    </w:p>
    <w:p>
      <w:pPr>
        <w:numPr>
          <w:ilvl w:val="1"/>
          <w:numId w:val="900"/>
        </w:numPr>
        <w:spacing w:before="0" w:after="0"/>
      </w:pPr>
      <w:r>
        <w:t>Import Statements</w:t>
      </w:r>
    </w:p>
    <w:p>
      <w:pPr>
        <w:numPr>
          <w:ilvl w:val="1"/>
          <w:numId w:val="900"/>
        </w:numPr>
        <w:spacing w:before="0" w:after="0"/>
      </w:pPr>
      <w:r>
        <w:t>Comment Syntax</w:t>
      </w:r>
    </w:p>
    <w:p>
      <w:pPr>
        <w:numPr>
          <w:ilvl w:val="0"/>
          <w:numId w:val="900"/>
        </w:numPr>
        <w:spacing w:before="0" w:after="0"/>
      </w:pPr>
      <w:r>
        <w:t>Basic Data Types</w:t>
      </w:r>
    </w:p>
    <w:p>
      <w:pPr>
        <w:numPr>
          <w:ilvl w:val="1"/>
          <w:numId w:val="900"/>
        </w:numPr>
        <w:spacing w:before="0" w:after="0"/>
      </w:pPr>
      <w:r>
        <w:t>Strings</w:t>
      </w:r>
    </w:p>
    <w:p>
      <w:pPr>
        <w:numPr>
          <w:ilvl w:val="2"/>
          <w:numId w:val="900"/>
        </w:numPr>
        <w:spacing w:before="0" w:after="0"/>
      </w:pPr>
      <w:r>
        <w:t>String Literals</w:t>
      </w:r>
    </w:p>
    <w:p>
      <w:pPr>
        <w:numPr>
          <w:ilvl w:val="2"/>
          <w:numId w:val="900"/>
        </w:numPr>
        <w:spacing w:before="0" w:after="0"/>
      </w:pPr>
      <w:r>
        <w:t>Escape Sequences</w:t>
      </w:r>
    </w:p>
    <w:p>
      <w:pPr>
        <w:numPr>
          <w:ilvl w:val="2"/>
          <w:numId w:val="900"/>
        </w:numPr>
        <w:spacing w:before="0" w:after="0"/>
      </w:pPr>
      <w:r>
        <w:t>Unicode Support</w:t>
      </w:r>
    </w:p>
    <w:p>
      <w:pPr>
        <w:numPr>
          <w:ilvl w:val="1"/>
          <w:numId w:val="900"/>
        </w:numPr>
        <w:spacing w:before="0" w:after="0"/>
      </w:pPr>
      <w:r>
        <w:t>Numbers</w:t>
      </w:r>
    </w:p>
    <w:p>
      <w:pPr>
        <w:numPr>
          <w:ilvl w:val="2"/>
          <w:numId w:val="900"/>
        </w:numPr>
        <w:spacing w:before="0" w:after="0"/>
      </w:pPr>
      <w:r>
        <w:t>Integer Types</w:t>
      </w:r>
    </w:p>
    <w:p>
      <w:pPr>
        <w:numPr>
          <w:ilvl w:val="2"/>
          <w:numId w:val="900"/>
        </w:numPr>
        <w:spacing w:before="0" w:after="0"/>
      </w:pPr>
      <w:r>
        <w:t>Floating Point Numbers</w:t>
      </w:r>
    </w:p>
    <w:p>
      <w:pPr>
        <w:numPr>
          <w:ilvl w:val="2"/>
          <w:numId w:val="900"/>
        </w:numPr>
        <w:spacing w:before="0" w:after="0"/>
      </w:pPr>
      <w:r>
        <w:t>Numeric Precision</w:t>
      </w:r>
    </w:p>
    <w:p>
      <w:pPr>
        <w:numPr>
          <w:ilvl w:val="1"/>
          <w:numId w:val="900"/>
        </w:numPr>
        <w:spacing w:before="0" w:after="0"/>
      </w:pPr>
      <w:r>
        <w:t>Booleans</w:t>
      </w:r>
    </w:p>
    <w:p>
      <w:pPr>
        <w:numPr>
          <w:ilvl w:val="2"/>
          <w:numId w:val="900"/>
        </w:numPr>
        <w:spacing w:before="0" w:after="0"/>
      </w:pPr>
      <w:r>
        <w:t>True and False Values</w:t>
      </w:r>
    </w:p>
    <w:p>
      <w:pPr>
        <w:numPr>
          <w:ilvl w:val="2"/>
          <w:numId w:val="900"/>
        </w:numPr>
        <w:spacing w:before="0" w:after="0"/>
      </w:pPr>
      <w:r>
        <w:t>Boolean Context</w:t>
      </w:r>
    </w:p>
    <w:p>
      <w:pPr>
        <w:numPr>
          <w:ilvl w:val="1"/>
          <w:numId w:val="900"/>
        </w:numPr>
        <w:spacing w:before="0" w:after="0"/>
      </w:pPr>
      <w:r>
        <w:t>Null Values</w:t>
      </w:r>
    </w:p>
    <w:p>
      <w:pPr>
        <w:numPr>
          <w:ilvl w:val="2"/>
          <w:numId w:val="900"/>
        </w:numPr>
        <w:spacing w:before="0" w:after="0"/>
      </w:pPr>
      <w:r>
        <w:t>Null Representation</w:t>
      </w:r>
    </w:p>
    <w:p>
      <w:pPr>
        <w:numPr>
          <w:ilvl w:val="2"/>
          <w:numId w:val="900"/>
        </w:numPr>
        <w:spacing w:before="0" w:after="0"/>
      </w:pPr>
      <w:r>
        <w:t>Null Handling</w:t>
      </w:r>
    </w:p>
    <w:p>
      <w:pPr>
        <w:numPr>
          <w:ilvl w:val="0"/>
          <w:numId w:val="900"/>
        </w:numPr>
        <w:spacing w:before="0" w:after="0"/>
      </w:pPr>
      <w:r>
        <w:t>Composite Data Types</w:t>
      </w:r>
    </w:p>
    <w:p>
      <w:pPr>
        <w:numPr>
          <w:ilvl w:val="1"/>
          <w:numId w:val="900"/>
        </w:numPr>
        <w:spacing w:before="0" w:after="0"/>
      </w:pPr>
      <w:r>
        <w:t>Objects</w:t>
      </w:r>
    </w:p>
    <w:p>
      <w:pPr>
        <w:numPr>
          <w:ilvl w:val="2"/>
          <w:numId w:val="900"/>
        </w:numPr>
        <w:spacing w:before="0" w:after="0"/>
      </w:pPr>
      <w:r>
        <w:t>Object Syntax</w:t>
      </w:r>
    </w:p>
    <w:p>
      <w:pPr>
        <w:numPr>
          <w:ilvl w:val="2"/>
          <w:numId w:val="900"/>
        </w:numPr>
        <w:spacing w:before="0" w:after="0"/>
      </w:pPr>
      <w:r>
        <w:t>Key-Value Pairs</w:t>
      </w:r>
    </w:p>
    <w:p>
      <w:pPr>
        <w:numPr>
          <w:ilvl w:val="2"/>
          <w:numId w:val="900"/>
        </w:numPr>
        <w:spacing w:before="0" w:after="0"/>
      </w:pPr>
      <w:r>
        <w:t>Nested Objects</w:t>
      </w:r>
    </w:p>
    <w:p>
      <w:pPr>
        <w:numPr>
          <w:ilvl w:val="2"/>
          <w:numId w:val="900"/>
        </w:numPr>
        <w:spacing w:before="0" w:after="0"/>
      </w:pPr>
      <w:r>
        <w:t>Object Manipulation</w:t>
      </w:r>
    </w:p>
    <w:p>
      <w:pPr>
        <w:numPr>
          <w:ilvl w:val="1"/>
          <w:numId w:val="900"/>
        </w:numPr>
        <w:spacing w:before="0" w:after="0"/>
      </w:pPr>
      <w:r>
        <w:t>Arrays</w:t>
      </w:r>
    </w:p>
    <w:p>
      <w:pPr>
        <w:numPr>
          <w:ilvl w:val="2"/>
          <w:numId w:val="900"/>
        </w:numPr>
        <w:spacing w:before="0" w:after="0"/>
      </w:pPr>
      <w:r>
        <w:t>Array Syntax</w:t>
      </w:r>
    </w:p>
    <w:p>
      <w:pPr>
        <w:numPr>
          <w:ilvl w:val="2"/>
          <w:numId w:val="900"/>
        </w:numPr>
        <w:spacing w:before="0" w:after="0"/>
      </w:pPr>
      <w:r>
        <w:t>Element Access</w:t>
      </w:r>
    </w:p>
    <w:p>
      <w:pPr>
        <w:numPr>
          <w:ilvl w:val="2"/>
          <w:numId w:val="900"/>
        </w:numPr>
        <w:spacing w:before="0" w:after="0"/>
      </w:pPr>
      <w:r>
        <w:t>Array Operations</w:t>
      </w:r>
    </w:p>
    <w:p>
      <w:pPr>
        <w:numPr>
          <w:ilvl w:val="2"/>
          <w:numId w:val="900"/>
        </w:numPr>
        <w:spacing w:before="0" w:after="0"/>
      </w:pPr>
      <w:r>
        <w:t>Multi-dimensional Arrays</w:t>
      </w:r>
    </w:p>
    <w:p>
      <w:pPr>
        <w:numPr>
          <w:ilvl w:val="1"/>
          <w:numId w:val="900"/>
        </w:numPr>
        <w:spacing w:before="0" w:after="0"/>
      </w:pPr>
      <w:r>
        <w:t>Sets</w:t>
      </w:r>
    </w:p>
    <w:p>
      <w:pPr>
        <w:numPr>
          <w:ilvl w:val="2"/>
          <w:numId w:val="900"/>
        </w:numPr>
        <w:spacing w:before="0" w:after="0"/>
      </w:pPr>
      <w:r>
        <w:t>Set Syntax</w:t>
      </w:r>
    </w:p>
    <w:p>
      <w:pPr>
        <w:numPr>
          <w:ilvl w:val="2"/>
          <w:numId w:val="900"/>
        </w:numPr>
        <w:spacing w:before="0" w:after="0"/>
      </w:pPr>
      <w:r>
        <w:t>Set Operations</w:t>
      </w:r>
    </w:p>
    <w:p>
      <w:pPr>
        <w:numPr>
          <w:ilvl w:val="2"/>
          <w:numId w:val="900"/>
        </w:numPr>
        <w:spacing w:before="0" w:after="0"/>
      </w:pPr>
      <w:r>
        <w:t>Set Membership</w:t>
      </w:r>
    </w:p>
    <w:p>
      <w:pPr>
        <w:numPr>
          <w:ilvl w:val="2"/>
          <w:numId w:val="900"/>
        </w:numPr>
        <w:spacing w:before="0" w:after="0"/>
      </w:pPr>
      <w:r>
        <w:t>Set Uniqueness</w:t>
      </w:r>
    </w:p>
    <w:p>
      <w:pPr>
        <w:numPr>
          <w:ilvl w:val="0"/>
          <w:numId w:val="900"/>
        </w:numPr>
        <w:spacing w:before="0" w:after="0"/>
      </w:pPr>
      <w:r>
        <w:t>Variables and Assignment</w:t>
      </w:r>
    </w:p>
    <w:p>
      <w:pPr>
        <w:numPr>
          <w:ilvl w:val="1"/>
          <w:numId w:val="900"/>
        </w:numPr>
        <w:spacing w:before="0" w:after="0"/>
      </w:pPr>
      <w:r>
        <w:t>Variable Declaration</w:t>
      </w:r>
    </w:p>
    <w:p>
      <w:pPr>
        <w:numPr>
          <w:ilvl w:val="1"/>
          <w:numId w:val="900"/>
        </w:numPr>
        <w:spacing w:before="0" w:after="0"/>
      </w:pPr>
      <w:r>
        <w:t>Assignment Operator</w:t>
      </w:r>
    </w:p>
    <w:p>
      <w:pPr>
        <w:numPr>
          <w:ilvl w:val="1"/>
          <w:numId w:val="900"/>
        </w:numPr>
        <w:spacing w:before="0" w:after="0"/>
      </w:pPr>
      <w:r>
        <w:t>Unification Operator</w:t>
      </w:r>
    </w:p>
    <w:p>
      <w:pPr>
        <w:numPr>
          <w:ilvl w:val="1"/>
          <w:numId w:val="900"/>
        </w:numPr>
        <w:spacing w:before="0" w:after="0"/>
      </w:pPr>
      <w:r>
        <w:t>Variable Scoping Rules</w:t>
      </w:r>
    </w:p>
    <w:p>
      <w:pPr>
        <w:numPr>
          <w:ilvl w:val="1"/>
          <w:numId w:val="900"/>
        </w:numPr>
        <w:spacing w:before="0" w:after="0"/>
      </w:pPr>
      <w:r>
        <w:t>Variable Shadowing</w:t>
      </w:r>
    </w:p>
    <w:p>
      <w:pPr>
        <w:numPr>
          <w:ilvl w:val="1"/>
          <w:numId w:val="900"/>
        </w:numPr>
        <w:spacing w:before="0" w:after="0"/>
      </w:pPr>
      <w:r>
        <w:t>Unbound Variables</w:t>
      </w:r>
    </w:p>
    <w:p>
      <w:pPr>
        <w:numPr>
          <w:ilvl w:val="0"/>
          <w:numId w:val="900"/>
        </w:numPr>
        <w:spacing w:before="0" w:after="0"/>
      </w:pPr>
      <w:r>
        <w:t>Rules and Rule Structure</w:t>
      </w:r>
    </w:p>
    <w:p>
      <w:pPr>
        <w:numPr>
          <w:ilvl w:val="1"/>
          <w:numId w:val="900"/>
        </w:numPr>
        <w:spacing w:before="0" w:after="0"/>
      </w:pPr>
      <w:r>
        <w:t>Rule Anatomy</w:t>
      </w:r>
    </w:p>
    <w:p>
      <w:pPr>
        <w:numPr>
          <w:ilvl w:val="1"/>
          <w:numId w:val="900"/>
        </w:numPr>
        <w:spacing w:before="0" w:after="0"/>
      </w:pPr>
      <w:r>
        <w:t>Rule Heads</w:t>
      </w:r>
    </w:p>
    <w:p>
      <w:pPr>
        <w:numPr>
          <w:ilvl w:val="1"/>
          <w:numId w:val="900"/>
        </w:numPr>
        <w:spacing w:before="0" w:after="0"/>
      </w:pPr>
      <w:r>
        <w:t>Rule Bodies</w:t>
      </w:r>
    </w:p>
    <w:p>
      <w:pPr>
        <w:numPr>
          <w:ilvl w:val="1"/>
          <w:numId w:val="900"/>
        </w:numPr>
        <w:spacing w:before="0" w:after="0"/>
      </w:pPr>
      <w:r>
        <w:t>Complete Rules</w:t>
      </w:r>
    </w:p>
    <w:p>
      <w:pPr>
        <w:numPr>
          <w:ilvl w:val="1"/>
          <w:numId w:val="900"/>
        </w:numPr>
        <w:spacing w:before="0" w:after="0"/>
      </w:pPr>
      <w:r>
        <w:t>Partial Rules</w:t>
      </w:r>
    </w:p>
    <w:p>
      <w:pPr>
        <w:numPr>
          <w:ilvl w:val="1"/>
          <w:numId w:val="900"/>
        </w:numPr>
        <w:spacing w:before="0" w:after="0"/>
      </w:pPr>
      <w:r>
        <w:t>Default Rules</w:t>
      </w:r>
    </w:p>
    <w:p>
      <w:pPr>
        <w:numPr>
          <w:ilvl w:val="1"/>
          <w:numId w:val="900"/>
        </w:numPr>
        <w:spacing w:before="0" w:after="0"/>
      </w:pPr>
      <w:r>
        <w:t>Rule Evaluation Order</w:t>
      </w:r>
    </w:p>
    <w:p>
      <w:pPr>
        <w:numPr>
          <w:ilvl w:val="0"/>
          <w:numId w:val="900"/>
        </w:numPr>
        <w:spacing w:before="0" w:after="0"/>
      </w:pPr>
      <w:r>
        <w:t>Global Documents</w:t>
      </w:r>
    </w:p>
    <w:p>
      <w:pPr>
        <w:numPr>
          <w:ilvl w:val="1"/>
          <w:numId w:val="900"/>
        </w:numPr>
        <w:spacing w:before="0" w:after="0"/>
      </w:pPr>
      <w:r>
        <w:t>Input Document</w:t>
      </w:r>
    </w:p>
    <w:p>
      <w:pPr>
        <w:numPr>
          <w:ilvl w:val="2"/>
          <w:numId w:val="900"/>
        </w:numPr>
        <w:spacing w:before="0" w:after="0"/>
      </w:pPr>
      <w:r>
        <w:t>Input Structure</w:t>
      </w:r>
    </w:p>
    <w:p>
      <w:pPr>
        <w:numPr>
          <w:ilvl w:val="2"/>
          <w:numId w:val="900"/>
        </w:numPr>
        <w:spacing w:before="0" w:after="0"/>
      </w:pPr>
      <w:r>
        <w:t>Accessing Input Data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Data Document</w:t>
      </w:r>
    </w:p>
    <w:p>
      <w:pPr>
        <w:numPr>
          <w:ilvl w:val="2"/>
          <w:numId w:val="900"/>
        </w:numPr>
        <w:spacing w:before="0" w:after="0"/>
      </w:pPr>
      <w:r>
        <w:t>Data Structure</w:t>
      </w:r>
    </w:p>
    <w:p>
      <w:pPr>
        <w:numPr>
          <w:ilvl w:val="2"/>
          <w:numId w:val="900"/>
        </w:numPr>
        <w:spacing w:before="0" w:after="0"/>
      </w:pPr>
      <w:r>
        <w:t>External Data Sources</w:t>
      </w:r>
    </w:p>
    <w:p>
      <w:pPr>
        <w:numPr>
          <w:ilvl w:val="2"/>
          <w:numId w:val="900"/>
        </w:numPr>
        <w:spacing w:before="0" w:after="0"/>
      </w:pPr>
      <w:r>
        <w:t>Data Referencing</w:t>
      </w:r>
    </w:p>
    <w:p>
      <w:pPr>
        <w:numPr>
          <w:ilvl w:val="0"/>
          <w:numId w:val="900"/>
        </w:numPr>
        <w:spacing w:before="0" w:after="0"/>
      </w:pPr>
      <w:r>
        <w:t>Data Access Patterns</w:t>
      </w:r>
    </w:p>
    <w:p>
      <w:pPr>
        <w:numPr>
          <w:ilvl w:val="1"/>
          <w:numId w:val="900"/>
        </w:numPr>
        <w:spacing w:before="0" w:after="0"/>
      </w:pPr>
      <w:r>
        <w:t>Dot Notation</w:t>
      </w:r>
    </w:p>
    <w:p>
      <w:pPr>
        <w:numPr>
          <w:ilvl w:val="1"/>
          <w:numId w:val="900"/>
        </w:numPr>
        <w:spacing w:before="0" w:after="0"/>
      </w:pPr>
      <w:r>
        <w:t>Bracket Notation</w:t>
      </w:r>
    </w:p>
    <w:p>
      <w:pPr>
        <w:numPr>
          <w:ilvl w:val="1"/>
          <w:numId w:val="900"/>
        </w:numPr>
        <w:spacing w:before="0" w:after="0"/>
      </w:pPr>
      <w:r>
        <w:t>Deep Object Access</w:t>
      </w:r>
    </w:p>
    <w:p>
      <w:pPr>
        <w:numPr>
          <w:ilvl w:val="1"/>
          <w:numId w:val="900"/>
        </w:numPr>
        <w:spacing w:before="0" w:after="0"/>
      </w:pPr>
      <w:r>
        <w:t>Array Indexing</w:t>
      </w:r>
    </w:p>
    <w:p>
      <w:pPr>
        <w:numPr>
          <w:ilvl w:val="1"/>
          <w:numId w:val="900"/>
        </w:numPr>
        <w:spacing w:before="0" w:after="0"/>
      </w:pPr>
      <w:r>
        <w:t>Dynamic Key Access</w:t>
      </w:r>
    </w:p>
    <w:p>
      <w:pPr>
        <w:numPr>
          <w:ilvl w:val="0"/>
          <w:numId w:val="900"/>
        </w:numPr>
        <w:spacing w:before="0" w:after="0"/>
      </w:pPr>
      <w:r>
        <w:t>Operators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Equality Testing</w:t>
      </w:r>
    </w:p>
    <w:p>
      <w:pPr>
        <w:numPr>
          <w:ilvl w:val="2"/>
          <w:numId w:val="900"/>
        </w:numPr>
        <w:spacing w:before="0" w:after="0"/>
      </w:pPr>
      <w:r>
        <w:t>Inequality Testing</w:t>
      </w:r>
    </w:p>
    <w:p>
      <w:pPr>
        <w:numPr>
          <w:ilvl w:val="2"/>
          <w:numId w:val="900"/>
        </w:numPr>
        <w:spacing w:before="0" w:after="0"/>
      </w:pPr>
      <w:r>
        <w:t>Relational Comparisons</w:t>
      </w:r>
    </w:p>
    <w:p>
      <w:pPr>
        <w:numPr>
          <w:ilvl w:val="1"/>
          <w:numId w:val="900"/>
        </w:numPr>
        <w:spacing w:before="0" w:after="0"/>
      </w:pPr>
      <w:r>
        <w:t>Logical Operations</w:t>
      </w:r>
    </w:p>
    <w:p>
      <w:pPr>
        <w:numPr>
          <w:ilvl w:val="2"/>
          <w:numId w:val="900"/>
        </w:numPr>
        <w:spacing w:before="0" w:after="0"/>
      </w:pPr>
      <w:r>
        <w:t>Implicit Conjunction</w:t>
      </w:r>
    </w:p>
    <w:p>
      <w:pPr>
        <w:numPr>
          <w:ilvl w:val="2"/>
          <w:numId w:val="900"/>
        </w:numPr>
        <w:spacing w:before="0" w:after="0"/>
      </w:pPr>
      <w:r>
        <w:t>Disjunction Patterns</w:t>
      </w:r>
    </w:p>
    <w:p>
      <w:pPr>
        <w:numPr>
          <w:ilvl w:val="2"/>
          <w:numId w:val="900"/>
        </w:numPr>
        <w:spacing w:before="0" w:after="0"/>
      </w:pPr>
      <w:r>
        <w:t>Negation Basics</w:t>
      </w:r>
    </w:p>
    <w:p>
      <w:pPr>
        <w:pStyle w:val="Heading1"/>
      </w:pPr>
      <w:r>
        <w:t>Rego Language Intermediate Concepts</w:t>
      </w:r>
    </w:p>
    <w:p>
      <w:pPr>
        <w:numPr>
          <w:ilvl w:val="0"/>
          <w:numId w:val="900"/>
        </w:numPr>
        <w:spacing w:before="0" w:after="0"/>
      </w:pPr>
      <w:r>
        <w:t>Iteration Mechanisms</w:t>
      </w:r>
    </w:p>
    <w:p>
      <w:pPr>
        <w:numPr>
          <w:ilvl w:val="1"/>
          <w:numId w:val="900"/>
        </w:numPr>
        <w:spacing w:before="0" w:after="0"/>
      </w:pPr>
      <w:r>
        <w:t>Array Iteration</w:t>
      </w:r>
    </w:p>
    <w:p>
      <w:pPr>
        <w:numPr>
          <w:ilvl w:val="2"/>
          <w:numId w:val="900"/>
        </w:numPr>
        <w:spacing w:before="0" w:after="0"/>
      </w:pPr>
      <w:r>
        <w:t>Index-based Iteration</w:t>
      </w:r>
    </w:p>
    <w:p>
      <w:pPr>
        <w:numPr>
          <w:ilvl w:val="2"/>
          <w:numId w:val="900"/>
        </w:numPr>
        <w:spacing w:before="0" w:after="0"/>
      </w:pPr>
      <w:r>
        <w:t>Value-based Iteration</w:t>
      </w:r>
    </w:p>
    <w:p>
      <w:pPr>
        <w:numPr>
          <w:ilvl w:val="2"/>
          <w:numId w:val="900"/>
        </w:numPr>
        <w:spacing w:before="0" w:after="0"/>
      </w:pPr>
      <w:r>
        <w:t>Array Enumeration Patterns</w:t>
      </w:r>
    </w:p>
    <w:p>
      <w:pPr>
        <w:numPr>
          <w:ilvl w:val="1"/>
          <w:numId w:val="900"/>
        </w:numPr>
        <w:spacing w:before="0" w:after="0"/>
      </w:pPr>
      <w:r>
        <w:t>Object Iteration</w:t>
      </w:r>
    </w:p>
    <w:p>
      <w:pPr>
        <w:numPr>
          <w:ilvl w:val="2"/>
          <w:numId w:val="900"/>
        </w:numPr>
        <w:spacing w:before="0" w:after="0"/>
      </w:pPr>
      <w:r>
        <w:t>Key Iteration</w:t>
      </w:r>
    </w:p>
    <w:p>
      <w:pPr>
        <w:numPr>
          <w:ilvl w:val="2"/>
          <w:numId w:val="900"/>
        </w:numPr>
        <w:spacing w:before="0" w:after="0"/>
      </w:pPr>
      <w:r>
        <w:t>Value Iteration</w:t>
      </w:r>
    </w:p>
    <w:p>
      <w:pPr>
        <w:numPr>
          <w:ilvl w:val="2"/>
          <w:numId w:val="900"/>
        </w:numPr>
        <w:spacing w:before="0" w:after="0"/>
      </w:pPr>
      <w:r>
        <w:t>Key-Value Pair Iteration</w:t>
      </w:r>
    </w:p>
    <w:p>
      <w:pPr>
        <w:numPr>
          <w:ilvl w:val="1"/>
          <w:numId w:val="900"/>
        </w:numPr>
        <w:spacing w:before="0" w:after="0"/>
      </w:pPr>
      <w:r>
        <w:t>Set Iteration</w:t>
      </w:r>
    </w:p>
    <w:p>
      <w:pPr>
        <w:numPr>
          <w:ilvl w:val="2"/>
          <w:numId w:val="900"/>
        </w:numPr>
        <w:spacing w:before="0" w:after="0"/>
      </w:pPr>
      <w:r>
        <w:t>Set Member Iteration</w:t>
      </w:r>
    </w:p>
    <w:p>
      <w:pPr>
        <w:numPr>
          <w:ilvl w:val="2"/>
          <w:numId w:val="900"/>
        </w:numPr>
        <w:spacing w:before="0" w:after="0"/>
      </w:pPr>
      <w:r>
        <w:t>Set Processing Patterns</w:t>
      </w:r>
    </w:p>
    <w:p>
      <w:pPr>
        <w:numPr>
          <w:ilvl w:val="1"/>
          <w:numId w:val="900"/>
        </w:numPr>
        <w:spacing w:before="0" w:after="0"/>
      </w:pPr>
      <w:r>
        <w:t>Existential Quantification</w:t>
      </w:r>
    </w:p>
    <w:p>
      <w:pPr>
        <w:numPr>
          <w:ilvl w:val="2"/>
          <w:numId w:val="900"/>
        </w:numPr>
        <w:spacing w:before="0" w:after="0"/>
      </w:pPr>
      <w:r>
        <w:t>Some Keyword Usage</w:t>
      </w:r>
    </w:p>
    <w:p>
      <w:pPr>
        <w:numPr>
          <w:ilvl w:val="2"/>
          <w:numId w:val="900"/>
        </w:numPr>
        <w:spacing w:before="0" w:after="0"/>
      </w:pPr>
      <w:r>
        <w:t>Quantifier Patterns</w:t>
      </w:r>
    </w:p>
    <w:p>
      <w:pPr>
        <w:numPr>
          <w:ilvl w:val="1"/>
          <w:numId w:val="900"/>
        </w:numPr>
        <w:spacing w:before="0" w:after="0"/>
      </w:pPr>
      <w:r>
        <w:t>Nested Iteration</w:t>
      </w:r>
    </w:p>
    <w:p>
      <w:pPr>
        <w:numPr>
          <w:ilvl w:val="2"/>
          <w:numId w:val="900"/>
        </w:numPr>
        <w:spacing w:before="0" w:after="0"/>
      </w:pPr>
      <w:r>
        <w:t>Multi-level Iteration</w:t>
      </w:r>
    </w:p>
    <w:p>
      <w:pPr>
        <w:numPr>
          <w:ilvl w:val="2"/>
          <w:numId w:val="900"/>
        </w:numPr>
        <w:spacing w:before="0" w:after="0"/>
      </w:pPr>
      <w:r>
        <w:t>Complex Data Structure Traversal</w:t>
      </w:r>
    </w:p>
    <w:p>
      <w:pPr>
        <w:numPr>
          <w:ilvl w:val="0"/>
          <w:numId w:val="900"/>
        </w:numPr>
        <w:spacing w:before="0" w:after="0"/>
      </w:pPr>
      <w:r>
        <w:t>Comprehensions</w:t>
      </w:r>
    </w:p>
    <w:p>
      <w:pPr>
        <w:numPr>
          <w:ilvl w:val="1"/>
          <w:numId w:val="900"/>
        </w:numPr>
        <w:spacing w:before="0" w:after="0"/>
      </w:pPr>
      <w:r>
        <w:t>Array Comprehensions</w:t>
      </w:r>
    </w:p>
    <w:p>
      <w:pPr>
        <w:numPr>
          <w:ilvl w:val="2"/>
          <w:numId w:val="900"/>
        </w:numPr>
        <w:spacing w:before="0" w:after="0"/>
      </w:pPr>
      <w:r>
        <w:t>Syntax and Structure</w:t>
      </w:r>
    </w:p>
    <w:p>
      <w:pPr>
        <w:numPr>
          <w:ilvl w:val="2"/>
          <w:numId w:val="900"/>
        </w:numPr>
        <w:spacing w:before="0" w:after="0"/>
      </w:pPr>
      <w:r>
        <w:t>Filtering Conditions</w:t>
      </w:r>
    </w:p>
    <w:p>
      <w:pPr>
        <w:numPr>
          <w:ilvl w:val="2"/>
          <w:numId w:val="900"/>
        </w:numPr>
        <w:spacing w:before="0" w:after="0"/>
      </w:pPr>
      <w:r>
        <w:t>Transformation Operations</w:t>
      </w:r>
    </w:p>
    <w:p>
      <w:pPr>
        <w:numPr>
          <w:ilvl w:val="1"/>
          <w:numId w:val="900"/>
        </w:numPr>
        <w:spacing w:before="0" w:after="0"/>
      </w:pPr>
      <w:r>
        <w:t>Object Comprehensions</w:t>
      </w:r>
    </w:p>
    <w:p>
      <w:pPr>
        <w:numPr>
          <w:ilvl w:val="2"/>
          <w:numId w:val="900"/>
        </w:numPr>
        <w:spacing w:before="0" w:after="0"/>
      </w:pPr>
      <w:r>
        <w:t>Key-Value Generation</w:t>
      </w:r>
    </w:p>
    <w:p>
      <w:pPr>
        <w:numPr>
          <w:ilvl w:val="2"/>
          <w:numId w:val="900"/>
        </w:numPr>
        <w:spacing w:before="0" w:after="0"/>
      </w:pPr>
      <w:r>
        <w:t>Object Construction Patterns</w:t>
      </w:r>
    </w:p>
    <w:p>
      <w:pPr>
        <w:numPr>
          <w:ilvl w:val="1"/>
          <w:numId w:val="900"/>
        </w:numPr>
        <w:spacing w:before="0" w:after="0"/>
      </w:pPr>
      <w:r>
        <w:t>Set Comprehensions</w:t>
      </w:r>
    </w:p>
    <w:p>
      <w:pPr>
        <w:numPr>
          <w:ilvl w:val="2"/>
          <w:numId w:val="900"/>
        </w:numPr>
        <w:spacing w:before="0" w:after="0"/>
      </w:pPr>
      <w:r>
        <w:t>Set Generation</w:t>
      </w:r>
    </w:p>
    <w:p>
      <w:pPr>
        <w:numPr>
          <w:ilvl w:val="2"/>
          <w:numId w:val="900"/>
        </w:numPr>
        <w:spacing w:before="0" w:after="0"/>
      </w:pPr>
      <w:r>
        <w:t>Unique Value Collection</w:t>
      </w:r>
    </w:p>
    <w:p>
      <w:pPr>
        <w:numPr>
          <w:ilvl w:val="1"/>
          <w:numId w:val="900"/>
        </w:numPr>
        <w:spacing w:before="0" w:after="0"/>
      </w:pPr>
      <w:r>
        <w:t>Comprehension Use Cases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Filtering Operations</w:t>
      </w:r>
    </w:p>
    <w:p>
      <w:pPr>
        <w:numPr>
          <w:ilvl w:val="2"/>
          <w:numId w:val="900"/>
        </w:numPr>
        <w:spacing w:before="0" w:after="0"/>
      </w:pPr>
      <w:r>
        <w:t>Aggregation Patterns</w:t>
      </w:r>
    </w:p>
    <w:p>
      <w:pPr>
        <w:numPr>
          <w:ilvl w:val="0"/>
          <w:numId w:val="900"/>
        </w:numPr>
        <w:spacing w:before="0" w:after="0"/>
      </w:pPr>
      <w:r>
        <w:t>Built-in Functions</w:t>
      </w:r>
    </w:p>
    <w:p>
      <w:pPr>
        <w:numPr>
          <w:ilvl w:val="1"/>
          <w:numId w:val="900"/>
        </w:numPr>
        <w:spacing w:before="0" w:after="0"/>
      </w:pPr>
      <w:r>
        <w:t>String Functions</w:t>
      </w:r>
    </w:p>
    <w:p>
      <w:pPr>
        <w:numPr>
          <w:ilvl w:val="2"/>
          <w:numId w:val="900"/>
        </w:numPr>
        <w:spacing w:before="0" w:after="0"/>
      </w:pPr>
      <w:r>
        <w:t>String Manipulation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String Formatting</w:t>
      </w:r>
    </w:p>
    <w:p>
      <w:pPr>
        <w:numPr>
          <w:ilvl w:val="2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Numeric Functions</w:t>
      </w:r>
    </w:p>
    <w:p>
      <w:pPr>
        <w:numPr>
          <w:ilvl w:val="2"/>
          <w:numId w:val="900"/>
        </w:numPr>
        <w:spacing w:before="0" w:after="0"/>
      </w:pPr>
      <w:r>
        <w:t>Mathematical Operations</w:t>
      </w:r>
    </w:p>
    <w:p>
      <w:pPr>
        <w:numPr>
          <w:ilvl w:val="2"/>
          <w:numId w:val="900"/>
        </w:numPr>
        <w:spacing w:before="0" w:after="0"/>
      </w:pPr>
      <w:r>
        <w:t>Number Conversion</w:t>
      </w:r>
    </w:p>
    <w:p>
      <w:pPr>
        <w:numPr>
          <w:ilvl w:val="2"/>
          <w:numId w:val="900"/>
        </w:numPr>
        <w:spacing w:before="0" w:after="0"/>
      </w:pPr>
      <w:r>
        <w:t>Aggregation Functions</w:t>
      </w:r>
    </w:p>
    <w:p>
      <w:pPr>
        <w:numPr>
          <w:ilvl w:val="1"/>
          <w:numId w:val="900"/>
        </w:numPr>
        <w:spacing w:before="0" w:after="0"/>
      </w:pPr>
      <w:r>
        <w:t>Type Functions</w:t>
      </w:r>
    </w:p>
    <w:p>
      <w:pPr>
        <w:numPr>
          <w:ilvl w:val="2"/>
          <w:numId w:val="900"/>
        </w:numPr>
        <w:spacing w:before="0" w:after="0"/>
      </w:pPr>
      <w:r>
        <w:t>Type Checking</w:t>
      </w:r>
    </w:p>
    <w:p>
      <w:pPr>
        <w:numPr>
          <w:ilvl w:val="2"/>
          <w:numId w:val="900"/>
        </w:numPr>
        <w:spacing w:before="0" w:after="0"/>
      </w:pPr>
      <w:r>
        <w:t>Type Conversion</w:t>
      </w:r>
    </w:p>
    <w:p>
      <w:pPr>
        <w:numPr>
          <w:ilvl w:val="2"/>
          <w:numId w:val="900"/>
        </w:numPr>
        <w:spacing w:before="0" w:after="0"/>
      </w:pPr>
      <w:r>
        <w:t>Type Validation</w:t>
      </w:r>
    </w:p>
    <w:p>
      <w:pPr>
        <w:numPr>
          <w:ilvl w:val="1"/>
          <w:numId w:val="900"/>
        </w:numPr>
        <w:spacing w:before="0" w:after="0"/>
      </w:pPr>
      <w:r>
        <w:t>JSON Functions</w:t>
      </w:r>
    </w:p>
    <w:p>
      <w:pPr>
        <w:numPr>
          <w:ilvl w:val="2"/>
          <w:numId w:val="900"/>
        </w:numPr>
        <w:spacing w:before="0" w:after="0"/>
      </w:pPr>
      <w:r>
        <w:t>JSON Parsing</w:t>
      </w:r>
    </w:p>
    <w:p>
      <w:pPr>
        <w:numPr>
          <w:ilvl w:val="2"/>
          <w:numId w:val="900"/>
        </w:numPr>
        <w:spacing w:before="0" w:after="0"/>
      </w:pPr>
      <w:r>
        <w:t>JSON Manipulation</w:t>
      </w:r>
    </w:p>
    <w:p>
      <w:pPr>
        <w:numPr>
          <w:ilvl w:val="2"/>
          <w:numId w:val="900"/>
        </w:numPr>
        <w:spacing w:before="0" w:after="0"/>
      </w:pPr>
      <w:r>
        <w:t>JSON Validation</w:t>
      </w:r>
    </w:p>
    <w:p>
      <w:pPr>
        <w:numPr>
          <w:ilvl w:val="1"/>
          <w:numId w:val="900"/>
        </w:numPr>
        <w:spacing w:before="0" w:after="0"/>
      </w:pPr>
      <w:r>
        <w:t>Time Functions</w:t>
      </w:r>
    </w:p>
    <w:p>
      <w:pPr>
        <w:numPr>
          <w:ilvl w:val="2"/>
          <w:numId w:val="900"/>
        </w:numPr>
        <w:spacing w:before="0" w:after="0"/>
      </w:pPr>
      <w:r>
        <w:t>Time Parsing</w:t>
      </w:r>
    </w:p>
    <w:p>
      <w:pPr>
        <w:numPr>
          <w:ilvl w:val="2"/>
          <w:numId w:val="900"/>
        </w:numPr>
        <w:spacing w:before="0" w:after="0"/>
      </w:pPr>
      <w:r>
        <w:t>Time Formatting</w:t>
      </w:r>
    </w:p>
    <w:p>
      <w:pPr>
        <w:numPr>
          <w:ilvl w:val="2"/>
          <w:numId w:val="900"/>
        </w:numPr>
        <w:spacing w:before="0" w:after="0"/>
      </w:pPr>
      <w:r>
        <w:t>Time Calculations</w:t>
      </w:r>
    </w:p>
    <w:p>
      <w:pPr>
        <w:numPr>
          <w:ilvl w:val="1"/>
          <w:numId w:val="900"/>
        </w:numPr>
        <w:spacing w:before="0" w:after="0"/>
      </w:pPr>
      <w:r>
        <w:t>JWT Functions</w:t>
      </w:r>
    </w:p>
    <w:p>
      <w:pPr>
        <w:numPr>
          <w:ilvl w:val="2"/>
          <w:numId w:val="900"/>
        </w:numPr>
        <w:spacing w:before="0" w:after="0"/>
      </w:pPr>
      <w:r>
        <w:t>JWT Decoding</w:t>
      </w:r>
    </w:p>
    <w:p>
      <w:pPr>
        <w:numPr>
          <w:ilvl w:val="2"/>
          <w:numId w:val="900"/>
        </w:numPr>
        <w:spacing w:before="0" w:after="0"/>
      </w:pPr>
      <w:r>
        <w:t>JWT Validation</w:t>
      </w:r>
    </w:p>
    <w:p>
      <w:pPr>
        <w:numPr>
          <w:ilvl w:val="2"/>
          <w:numId w:val="900"/>
        </w:numPr>
        <w:spacing w:before="0" w:after="0"/>
      </w:pPr>
      <w:r>
        <w:t>Claims Extraction</w:t>
      </w:r>
    </w:p>
    <w:p>
      <w:pPr>
        <w:numPr>
          <w:ilvl w:val="1"/>
          <w:numId w:val="900"/>
        </w:numPr>
        <w:spacing w:before="0" w:after="0"/>
      </w:pPr>
      <w:r>
        <w:t>Cryptographic Functions</w:t>
      </w:r>
    </w:p>
    <w:p>
      <w:pPr>
        <w:numPr>
          <w:ilvl w:val="2"/>
          <w:numId w:val="900"/>
        </w:numPr>
        <w:spacing w:before="0" w:after="0"/>
      </w:pPr>
      <w:r>
        <w:t>Hashing Operations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0"/>
          <w:numId w:val="900"/>
        </w:numPr>
        <w:spacing w:before="0" w:after="0"/>
      </w:pPr>
      <w:r>
        <w:t>Custom Functions</w:t>
      </w:r>
    </w:p>
    <w:p>
      <w:pPr>
        <w:numPr>
          <w:ilvl w:val="1"/>
          <w:numId w:val="900"/>
        </w:numPr>
        <w:spacing w:before="0" w:after="0"/>
      </w:pPr>
      <w:r>
        <w:t>Function Definition</w:t>
      </w:r>
    </w:p>
    <w:p>
      <w:pPr>
        <w:numPr>
          <w:ilvl w:val="1"/>
          <w:numId w:val="900"/>
        </w:numPr>
        <w:spacing w:before="0" w:after="0"/>
      </w:pPr>
      <w:r>
        <w:t>Function Parameters</w:t>
      </w:r>
    </w:p>
    <w:p>
      <w:pPr>
        <w:numPr>
          <w:ilvl w:val="1"/>
          <w:numId w:val="900"/>
        </w:numPr>
        <w:spacing w:before="0" w:after="0"/>
      </w:pPr>
      <w:r>
        <w:t>Return Values</w:t>
      </w:r>
    </w:p>
    <w:p>
      <w:pPr>
        <w:numPr>
          <w:ilvl w:val="1"/>
          <w:numId w:val="900"/>
        </w:numPr>
        <w:spacing w:before="0" w:after="0"/>
      </w:pPr>
      <w:r>
        <w:t>Function Scope</w:t>
      </w:r>
    </w:p>
    <w:p>
      <w:pPr>
        <w:numPr>
          <w:ilvl w:val="1"/>
          <w:numId w:val="900"/>
        </w:numPr>
        <w:spacing w:before="0" w:after="0"/>
      </w:pPr>
      <w:r>
        <w:t>Function Reusability</w:t>
      </w:r>
    </w:p>
    <w:p>
      <w:pPr>
        <w:numPr>
          <w:ilvl w:val="1"/>
          <w:numId w:val="900"/>
        </w:numPr>
        <w:spacing w:before="0" w:after="0"/>
      </w:pPr>
      <w:r>
        <w:t>Function Testing</w:t>
      </w:r>
    </w:p>
    <w:p>
      <w:pPr>
        <w:numPr>
          <w:ilvl w:val="0"/>
          <w:numId w:val="900"/>
        </w:numPr>
        <w:spacing w:before="0" w:after="0"/>
      </w:pPr>
      <w:r>
        <w:t>Advanced Negation</w:t>
      </w:r>
    </w:p>
    <w:p>
      <w:pPr>
        <w:numPr>
          <w:ilvl w:val="1"/>
          <w:numId w:val="900"/>
        </w:numPr>
        <w:spacing w:before="0" w:after="0"/>
      </w:pPr>
      <w:r>
        <w:t>Negation Semantics</w:t>
      </w:r>
    </w:p>
    <w:p>
      <w:pPr>
        <w:numPr>
          <w:ilvl w:val="1"/>
          <w:numId w:val="900"/>
        </w:numPr>
        <w:spacing w:before="0" w:after="0"/>
      </w:pPr>
      <w:r>
        <w:t>Negation Scope</w:t>
      </w:r>
    </w:p>
    <w:p>
      <w:pPr>
        <w:numPr>
          <w:ilvl w:val="1"/>
          <w:numId w:val="900"/>
        </w:numPr>
        <w:spacing w:before="0" w:after="0"/>
      </w:pPr>
      <w:r>
        <w:t>Double Negation</w:t>
      </w:r>
    </w:p>
    <w:p>
      <w:pPr>
        <w:numPr>
          <w:ilvl w:val="1"/>
          <w:numId w:val="900"/>
        </w:numPr>
        <w:spacing w:before="0" w:after="0"/>
      </w:pPr>
      <w:r>
        <w:t>Negation in Complex Rules</w:t>
      </w:r>
    </w:p>
    <w:p>
      <w:pPr>
        <w:numPr>
          <w:ilvl w:val="1"/>
          <w:numId w:val="900"/>
        </w:numPr>
        <w:spacing w:before="0" w:after="0"/>
      </w:pPr>
      <w:r>
        <w:t>Closed World Assumption</w:t>
      </w:r>
    </w:p>
    <w:p>
      <w:pPr>
        <w:numPr>
          <w:ilvl w:val="0"/>
          <w:numId w:val="900"/>
        </w:numPr>
        <w:spacing w:before="0" w:after="0"/>
      </w:pPr>
      <w:r>
        <w:t>With Keyword</w:t>
      </w:r>
    </w:p>
    <w:p>
      <w:pPr>
        <w:numPr>
          <w:ilvl w:val="1"/>
          <w:numId w:val="900"/>
        </w:numPr>
        <w:spacing w:before="0" w:after="0"/>
      </w:pPr>
      <w:r>
        <w:t>Input Mocking</w:t>
      </w:r>
    </w:p>
    <w:p>
      <w:pPr>
        <w:numPr>
          <w:ilvl w:val="1"/>
          <w:numId w:val="900"/>
        </w:numPr>
        <w:spacing w:before="0" w:after="0"/>
      </w:pPr>
      <w:r>
        <w:t>Data Mocking</w:t>
      </w:r>
    </w:p>
    <w:p>
      <w:pPr>
        <w:numPr>
          <w:ilvl w:val="1"/>
          <w:numId w:val="900"/>
        </w:numPr>
        <w:spacing w:before="0" w:after="0"/>
      </w:pPr>
      <w:r>
        <w:t>Test Isolation</w:t>
      </w:r>
    </w:p>
    <w:p>
      <w:pPr>
        <w:numPr>
          <w:ilvl w:val="1"/>
          <w:numId w:val="900"/>
        </w:numPr>
        <w:spacing w:before="0" w:after="0"/>
      </w:pPr>
      <w:r>
        <w:t>Policy Evaluation Context</w:t>
      </w:r>
    </w:p>
    <w:p>
      <w:pPr>
        <w:numPr>
          <w:ilvl w:val="1"/>
          <w:numId w:val="900"/>
        </w:numPr>
        <w:spacing w:before="0" w:after="0"/>
      </w:pPr>
      <w:r>
        <w:t>Conditional Evaluation</w:t>
      </w:r>
    </w:p>
    <w:p>
      <w:pPr>
        <w:pStyle w:val="Heading1"/>
      </w:pPr>
      <w:r>
        <w:t>Rego Language Advanced Topics</w:t>
      </w:r>
    </w:p>
    <w:p>
      <w:pPr>
        <w:numPr>
          <w:ilvl w:val="0"/>
          <w:numId w:val="900"/>
        </w:numPr>
        <w:spacing w:before="0" w:after="0"/>
      </w:pPr>
      <w:r>
        <w:t>Package System</w:t>
      </w:r>
    </w:p>
    <w:p>
      <w:pPr>
        <w:numPr>
          <w:ilvl w:val="1"/>
          <w:numId w:val="900"/>
        </w:numPr>
        <w:spacing w:before="0" w:after="0"/>
      </w:pPr>
      <w:r>
        <w:t>Package Declaration</w:t>
      </w:r>
    </w:p>
    <w:p>
      <w:pPr>
        <w:numPr>
          <w:ilvl w:val="1"/>
          <w:numId w:val="900"/>
        </w:numPr>
        <w:spacing w:before="0" w:after="0"/>
      </w:pPr>
      <w:r>
        <w:t>Package Naming Conventions</w:t>
      </w:r>
    </w:p>
    <w:p>
      <w:pPr>
        <w:numPr>
          <w:ilvl w:val="1"/>
          <w:numId w:val="900"/>
        </w:numPr>
        <w:spacing w:before="0" w:after="0"/>
      </w:pPr>
      <w:r>
        <w:t>Package Hierarchy</w:t>
      </w:r>
    </w:p>
    <w:p>
      <w:pPr>
        <w:numPr>
          <w:ilvl w:val="1"/>
          <w:numId w:val="900"/>
        </w:numPr>
        <w:spacing w:before="0" w:after="0"/>
      </w:pPr>
      <w:r>
        <w:t>Package Organization Strategies</w:t>
      </w:r>
    </w:p>
    <w:p>
      <w:pPr>
        <w:numPr>
          <w:ilvl w:val="0"/>
          <w:numId w:val="900"/>
        </w:numPr>
        <w:spacing w:before="0" w:after="0"/>
      </w:pPr>
      <w:r>
        <w:t>Import System</w:t>
      </w:r>
    </w:p>
    <w:p>
      <w:pPr>
        <w:numPr>
          <w:ilvl w:val="1"/>
          <w:numId w:val="900"/>
        </w:numPr>
        <w:spacing w:before="0" w:after="0"/>
      </w:pPr>
      <w:r>
        <w:t>Import Syntax</w:t>
      </w:r>
    </w:p>
    <w:p>
      <w:pPr>
        <w:numPr>
          <w:ilvl w:val="1"/>
          <w:numId w:val="900"/>
        </w:numPr>
        <w:spacing w:before="0" w:after="0"/>
      </w:pPr>
      <w:r>
        <w:t>Rule Imports</w:t>
      </w:r>
    </w:p>
    <w:p>
      <w:pPr>
        <w:numPr>
          <w:ilvl w:val="1"/>
          <w:numId w:val="900"/>
        </w:numPr>
        <w:spacing w:before="0" w:after="0"/>
      </w:pPr>
      <w:r>
        <w:t>Data Imports</w:t>
      </w:r>
    </w:p>
    <w:p>
      <w:pPr>
        <w:numPr>
          <w:ilvl w:val="1"/>
          <w:numId w:val="900"/>
        </w:numPr>
        <w:spacing w:before="0" w:after="0"/>
      </w:pPr>
      <w:r>
        <w:t>Alias Usage</w:t>
      </w:r>
    </w:p>
    <w:p>
      <w:pPr>
        <w:numPr>
          <w:ilvl w:val="1"/>
          <w:numId w:val="900"/>
        </w:numPr>
        <w:spacing w:before="0" w:after="0"/>
      </w:pPr>
      <w:r>
        <w:t>Import Resolution</w:t>
      </w:r>
    </w:p>
    <w:p>
      <w:pPr>
        <w:numPr>
          <w:ilvl w:val="0"/>
          <w:numId w:val="900"/>
        </w:numPr>
        <w:spacing w:before="0" w:after="0"/>
      </w:pPr>
      <w:r>
        <w:t>Advanced Rule Patterns</w:t>
      </w:r>
    </w:p>
    <w:p>
      <w:pPr>
        <w:numPr>
          <w:ilvl w:val="1"/>
          <w:numId w:val="900"/>
        </w:numPr>
        <w:spacing w:before="0" w:after="0"/>
      </w:pPr>
      <w:r>
        <w:t>Incremental Rules</w:t>
      </w:r>
    </w:p>
    <w:p>
      <w:pPr>
        <w:numPr>
          <w:ilvl w:val="1"/>
          <w:numId w:val="900"/>
        </w:numPr>
        <w:spacing w:before="0" w:after="0"/>
      </w:pPr>
      <w:r>
        <w:t>Every Keyword Usage</w:t>
      </w:r>
    </w:p>
    <w:p>
      <w:pPr>
        <w:numPr>
          <w:ilvl w:val="1"/>
          <w:numId w:val="900"/>
        </w:numPr>
        <w:spacing w:before="0" w:after="0"/>
      </w:pPr>
      <w:r>
        <w:t>Universal Quantification</w:t>
      </w:r>
    </w:p>
    <w:p>
      <w:pPr>
        <w:numPr>
          <w:ilvl w:val="1"/>
          <w:numId w:val="900"/>
        </w:numPr>
        <w:spacing w:before="0" w:after="0"/>
      </w:pPr>
      <w:r>
        <w:t>Complex Rule Composition</w:t>
      </w:r>
    </w:p>
    <w:p>
      <w:pPr>
        <w:numPr>
          <w:ilvl w:val="0"/>
          <w:numId w:val="900"/>
        </w:numPr>
        <w:spacing w:before="0" w:after="0"/>
      </w:pPr>
      <w:r>
        <w:t>Virtual Documents</w:t>
      </w:r>
    </w:p>
    <w:p>
      <w:pPr>
        <w:numPr>
          <w:ilvl w:val="1"/>
          <w:numId w:val="900"/>
        </w:numPr>
        <w:spacing w:before="0" w:after="0"/>
      </w:pPr>
      <w:r>
        <w:t>Virtual Document Concept</w:t>
      </w:r>
    </w:p>
    <w:p>
      <w:pPr>
        <w:numPr>
          <w:ilvl w:val="1"/>
          <w:numId w:val="900"/>
        </w:numPr>
        <w:spacing w:before="0" w:after="0"/>
      </w:pPr>
      <w:r>
        <w:t>Virtual Document Creation</w:t>
      </w:r>
    </w:p>
    <w:p>
      <w:pPr>
        <w:numPr>
          <w:ilvl w:val="1"/>
          <w:numId w:val="900"/>
        </w:numPr>
        <w:spacing w:before="0" w:after="0"/>
      </w:pPr>
      <w:r>
        <w:t>Virtual Document Querying</w:t>
      </w:r>
    </w:p>
    <w:p>
      <w:pPr>
        <w:numPr>
          <w:ilvl w:val="1"/>
          <w:numId w:val="900"/>
        </w:numPr>
        <w:spacing w:before="0" w:after="0"/>
      </w:pPr>
      <w:r>
        <w:t>Base vs Virtual Documents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Policy Composition</w:t>
      </w:r>
    </w:p>
    <w:p>
      <w:pPr>
        <w:numPr>
          <w:ilvl w:val="1"/>
          <w:numId w:val="900"/>
        </w:numPr>
        <w:spacing w:before="0" w:after="0"/>
      </w:pPr>
      <w:r>
        <w:t>Multi-policy Systems</w:t>
      </w:r>
    </w:p>
    <w:p>
      <w:pPr>
        <w:numPr>
          <w:ilvl w:val="1"/>
          <w:numId w:val="900"/>
        </w:numPr>
        <w:spacing w:before="0" w:after="0"/>
      </w:pPr>
      <w:r>
        <w:t>Policy Layering</w:t>
      </w:r>
    </w:p>
    <w:p>
      <w:pPr>
        <w:numPr>
          <w:ilvl w:val="1"/>
          <w:numId w:val="900"/>
        </w:numPr>
        <w:spacing w:before="0" w:after="0"/>
      </w:pPr>
      <w:r>
        <w:t>Policy Override Patterns</w:t>
      </w:r>
    </w:p>
    <w:p>
      <w:pPr>
        <w:numPr>
          <w:ilvl w:val="1"/>
          <w:numId w:val="900"/>
        </w:numPr>
        <w:spacing w:before="0" w:after="0"/>
      </w:pPr>
      <w:r>
        <w:t>Policy Extension Mechanisms</w:t>
      </w:r>
    </w:p>
    <w:p>
      <w:pPr>
        <w:numPr>
          <w:ilvl w:val="1"/>
          <w:numId w:val="900"/>
        </w:numPr>
        <w:spacing w:before="0" w:after="0"/>
      </w:pPr>
      <w:r>
        <w:t>Modular Policy Design</w:t>
      </w:r>
    </w:p>
    <w:p>
      <w:pPr>
        <w:numPr>
          <w:ilvl w:val="0"/>
          <w:numId w:val="900"/>
        </w:numPr>
        <w:spacing w:before="0" w:after="0"/>
      </w:pPr>
      <w:r>
        <w:t>Testing Framework</w:t>
      </w:r>
    </w:p>
    <w:p>
      <w:pPr>
        <w:numPr>
          <w:ilvl w:val="1"/>
          <w:numId w:val="900"/>
        </w:numPr>
        <w:spacing w:before="0" w:after="0"/>
      </w:pPr>
      <w:r>
        <w:t>Test File Structure</w:t>
      </w:r>
    </w:p>
    <w:p>
      <w:pPr>
        <w:numPr>
          <w:ilvl w:val="1"/>
          <w:numId w:val="900"/>
        </w:numPr>
        <w:spacing w:before="0" w:after="0"/>
      </w:pPr>
      <w:r>
        <w:t>Test Organization</w:t>
      </w:r>
    </w:p>
    <w:p>
      <w:pPr>
        <w:numPr>
          <w:ilvl w:val="1"/>
          <w:numId w:val="900"/>
        </w:numPr>
        <w:spacing w:before="0" w:after="0"/>
      </w:pPr>
      <w:r>
        <w:t>Assertion Patterns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Mock Usage in Tests</w:t>
      </w:r>
    </w:p>
    <w:p>
      <w:pPr>
        <w:numPr>
          <w:ilvl w:val="1"/>
          <w:numId w:val="900"/>
        </w:numPr>
        <w:spacing w:before="0" w:after="0"/>
      </w:pPr>
      <w:r>
        <w:t>Coverage Analysis</w:t>
      </w:r>
    </w:p>
    <w:p>
      <w:pPr>
        <w:numPr>
          <w:ilvl w:val="1"/>
          <w:numId w:val="900"/>
        </w:numPr>
        <w:spacing w:before="0" w:after="0"/>
      </w:pPr>
      <w:r>
        <w:t>Test Automation</w:t>
      </w:r>
    </w:p>
    <w:p>
      <w:pPr>
        <w:numPr>
          <w:ilvl w:val="1"/>
          <w:numId w:val="900"/>
        </w:numPr>
        <w:spacing w:before="0" w:after="0"/>
      </w:pPr>
      <w:r>
        <w:t>Best Practices for Testing</w:t>
      </w:r>
    </w:p>
    <w:p>
      <w:pPr>
        <w:pStyle w:val="Heading1"/>
      </w:pPr>
      <w:r>
        <w:t>OPA Deployment Models</w:t>
      </w:r>
    </w:p>
    <w:p>
      <w:pPr>
        <w:numPr>
          <w:ilvl w:val="0"/>
          <w:numId w:val="900"/>
        </w:numPr>
        <w:spacing w:before="0" w:after="0"/>
      </w:pPr>
      <w:r>
        <w:t>Embedded Library Deployment</w:t>
      </w:r>
    </w:p>
    <w:p>
      <w:pPr>
        <w:numPr>
          <w:ilvl w:val="1"/>
          <w:numId w:val="900"/>
        </w:numPr>
        <w:spacing w:before="0" w:after="0"/>
      </w:pPr>
      <w:r>
        <w:t>Go Library Integration</w:t>
      </w:r>
    </w:p>
    <w:p>
      <w:pPr>
        <w:numPr>
          <w:ilvl w:val="1"/>
          <w:numId w:val="900"/>
        </w:numPr>
        <w:spacing w:before="0" w:after="0"/>
      </w:pPr>
      <w:r>
        <w:t>API Integration Patterns</w:t>
      </w:r>
    </w:p>
    <w:p>
      <w:pPr>
        <w:numPr>
          <w:ilvl w:val="1"/>
          <w:numId w:val="900"/>
        </w:numPr>
        <w:spacing w:before="0" w:after="0"/>
      </w:pPr>
      <w:r>
        <w:t>Application Embedding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0"/>
          <w:numId w:val="900"/>
        </w:numPr>
        <w:spacing w:before="0" w:after="0"/>
      </w:pPr>
      <w:r>
        <w:t>Standalone Server Deployment</w:t>
      </w:r>
    </w:p>
    <w:p>
      <w:pPr>
        <w:numPr>
          <w:ilvl w:val="1"/>
          <w:numId w:val="900"/>
        </w:numPr>
        <w:spacing w:before="0" w:after="0"/>
      </w:pPr>
      <w:r>
        <w:t>Server Configuration</w:t>
      </w:r>
    </w:p>
    <w:p>
      <w:pPr>
        <w:numPr>
          <w:ilvl w:val="1"/>
          <w:numId w:val="900"/>
        </w:numPr>
        <w:spacing w:before="0" w:after="0"/>
      </w:pPr>
      <w:r>
        <w:t>Command Line Options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Process Management</w:t>
      </w:r>
    </w:p>
    <w:p>
      <w:pPr>
        <w:numPr>
          <w:ilvl w:val="1"/>
          <w:numId w:val="900"/>
        </w:numPr>
        <w:spacing w:before="0" w:after="0"/>
      </w:pPr>
      <w:r>
        <w:t>Resource Requirements</w:t>
      </w:r>
    </w:p>
    <w:p>
      <w:pPr>
        <w:numPr>
          <w:ilvl w:val="0"/>
          <w:numId w:val="900"/>
        </w:numPr>
        <w:spacing w:before="0" w:after="0"/>
      </w:pPr>
      <w:r>
        <w:t>Sidecar Container Pattern</w:t>
      </w:r>
    </w:p>
    <w:p>
      <w:pPr>
        <w:numPr>
          <w:ilvl w:val="1"/>
          <w:numId w:val="900"/>
        </w:numPr>
        <w:spacing w:before="0" w:after="0"/>
      </w:pPr>
      <w:r>
        <w:t>Container Architecture</w:t>
      </w:r>
    </w:p>
    <w:p>
      <w:pPr>
        <w:numPr>
          <w:ilvl w:val="1"/>
          <w:numId w:val="900"/>
        </w:numPr>
        <w:spacing w:before="0" w:after="0"/>
      </w:pPr>
      <w:r>
        <w:t>Kubernetes Sidecar Deployment</w:t>
      </w:r>
    </w:p>
    <w:p>
      <w:pPr>
        <w:numPr>
          <w:ilvl w:val="1"/>
          <w:numId w:val="900"/>
        </w:numPr>
        <w:spacing w:before="0" w:after="0"/>
      </w:pPr>
      <w:r>
        <w:t>Service Mesh Integration</w:t>
      </w:r>
    </w:p>
    <w:p>
      <w:pPr>
        <w:numPr>
          <w:ilvl w:val="1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Resource Sharing</w:t>
      </w:r>
    </w:p>
    <w:p>
      <w:pPr>
        <w:numPr>
          <w:ilvl w:val="0"/>
          <w:numId w:val="900"/>
        </w:numPr>
        <w:spacing w:before="0" w:after="0"/>
      </w:pPr>
      <w:r>
        <w:t>Cluster Deployment</w:t>
      </w:r>
    </w:p>
    <w:p>
      <w:pPr>
        <w:numPr>
          <w:ilvl w:val="1"/>
          <w:numId w:val="900"/>
        </w:numPr>
        <w:spacing w:before="0" w:after="0"/>
      </w:pPr>
      <w:r>
        <w:t>High Availability Setup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Failover Mechanisms</w:t>
      </w:r>
    </w:p>
    <w:p>
      <w:pPr>
        <w:numPr>
          <w:ilvl w:val="1"/>
          <w:numId w:val="900"/>
        </w:numPr>
        <w:spacing w:before="0" w:after="0"/>
      </w:pPr>
      <w:r>
        <w:t>Scaling Strategies</w:t>
      </w:r>
    </w:p>
    <w:p>
      <w:pPr>
        <w:pStyle w:val="Heading1"/>
      </w:pPr>
      <w:r>
        <w:t>OPA REST API</w:t>
      </w:r>
    </w:p>
    <w:p>
      <w:pPr>
        <w:numPr>
          <w:ilvl w:val="0"/>
          <w:numId w:val="900"/>
        </w:numPr>
        <w:spacing w:before="0" w:after="0"/>
      </w:pPr>
      <w:r>
        <w:t>API Architecture</w:t>
      </w:r>
    </w:p>
    <w:p>
      <w:pPr>
        <w:numPr>
          <w:ilvl w:val="1"/>
          <w:numId w:val="900"/>
        </w:numPr>
        <w:spacing w:before="0" w:after="0"/>
      </w:pPr>
      <w:r>
        <w:t>RESTful Design Principles</w:t>
      </w:r>
    </w:p>
    <w:p>
      <w:pPr>
        <w:numPr>
          <w:ilvl w:val="1"/>
          <w:numId w:val="900"/>
        </w:numPr>
        <w:spacing w:before="0" w:after="0"/>
      </w:pPr>
      <w:r>
        <w:t>Endpoint Organization</w:t>
      </w:r>
    </w:p>
    <w:p>
      <w:pPr>
        <w:numPr>
          <w:ilvl w:val="1"/>
          <w:numId w:val="900"/>
        </w:numPr>
        <w:spacing w:before="0" w:after="0"/>
      </w:pPr>
      <w:r>
        <w:t>Request-Response Patterns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Data API Endpoint</w:t>
      </w:r>
    </w:p>
    <w:p>
      <w:pPr>
        <w:numPr>
          <w:ilvl w:val="1"/>
          <w:numId w:val="900"/>
        </w:numPr>
        <w:spacing w:before="0" w:after="0"/>
      </w:pPr>
      <w:r>
        <w:t>Query Execution</w:t>
      </w:r>
    </w:p>
    <w:p>
      <w:pPr>
        <w:numPr>
          <w:ilvl w:val="1"/>
          <w:numId w:val="900"/>
        </w:numPr>
        <w:spacing w:before="0" w:after="0"/>
      </w:pPr>
      <w:r>
        <w:t>Input Data Handling</w:t>
      </w:r>
    </w:p>
    <w:p>
      <w:pPr>
        <w:numPr>
          <w:ilvl w:val="1"/>
          <w:numId w:val="900"/>
        </w:numPr>
        <w:spacing w:before="0" w:after="0"/>
      </w:pPr>
      <w:r>
        <w:t>Response Formats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Policy Management API</w:t>
      </w:r>
    </w:p>
    <w:p>
      <w:pPr>
        <w:numPr>
          <w:ilvl w:val="1"/>
          <w:numId w:val="900"/>
        </w:numPr>
        <w:spacing w:before="0" w:after="0"/>
      </w:pPr>
      <w:r>
        <w:t>Policy Upload</w:t>
      </w:r>
    </w:p>
    <w:p>
      <w:pPr>
        <w:numPr>
          <w:ilvl w:val="1"/>
          <w:numId w:val="900"/>
        </w:numPr>
        <w:spacing w:before="0" w:after="0"/>
      </w:pPr>
      <w:r>
        <w:t>Policy Retrieval</w:t>
      </w:r>
    </w:p>
    <w:p>
      <w:pPr>
        <w:numPr>
          <w:ilvl w:val="1"/>
          <w:numId w:val="900"/>
        </w:numPr>
        <w:spacing w:before="0" w:after="0"/>
      </w:pPr>
      <w:r>
        <w:t>Policy Deletion</w:t>
      </w:r>
    </w:p>
    <w:p>
      <w:pPr>
        <w:numPr>
          <w:ilvl w:val="1"/>
          <w:numId w:val="900"/>
        </w:numPr>
        <w:spacing w:before="0" w:after="0"/>
      </w:pPr>
      <w:r>
        <w:t>Policy Versioning</w:t>
      </w:r>
    </w:p>
    <w:p>
      <w:pPr>
        <w:numPr>
          <w:ilvl w:val="0"/>
          <w:numId w:val="900"/>
        </w:numPr>
        <w:spacing w:before="0" w:after="0"/>
      </w:pPr>
      <w:r>
        <w:t>Query API</w:t>
      </w:r>
    </w:p>
    <w:p>
      <w:pPr>
        <w:numPr>
          <w:ilvl w:val="1"/>
          <w:numId w:val="900"/>
        </w:numPr>
        <w:spacing w:before="0" w:after="0"/>
      </w:pPr>
      <w:r>
        <w:t>Ad-hoc Queries</w:t>
      </w:r>
    </w:p>
    <w:p>
      <w:pPr>
        <w:numPr>
          <w:ilvl w:val="1"/>
          <w:numId w:val="900"/>
        </w:numPr>
        <w:spacing w:before="0" w:after="0"/>
      </w:pPr>
      <w:r>
        <w:t>Query Parameters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Result Formatting</w:t>
      </w:r>
    </w:p>
    <w:p>
      <w:pPr>
        <w:numPr>
          <w:ilvl w:val="0"/>
          <w:numId w:val="900"/>
        </w:numPr>
        <w:spacing w:before="0" w:after="0"/>
      </w:pPr>
      <w:r>
        <w:t>Health and Status APIs</w:t>
      </w:r>
    </w:p>
    <w:p>
      <w:pPr>
        <w:numPr>
          <w:ilvl w:val="1"/>
          <w:numId w:val="900"/>
        </w:numPr>
        <w:spacing w:before="0" w:after="0"/>
      </w:pPr>
      <w:r>
        <w:t>Health Check Endpoints</w:t>
      </w:r>
    </w:p>
    <w:p>
      <w:pPr>
        <w:numPr>
          <w:ilvl w:val="1"/>
          <w:numId w:val="900"/>
        </w:numPr>
        <w:spacing w:before="0" w:after="0"/>
      </w:pPr>
      <w:r>
        <w:t>Status Information</w:t>
      </w:r>
    </w:p>
    <w:p>
      <w:pPr>
        <w:numPr>
          <w:ilvl w:val="1"/>
          <w:numId w:val="900"/>
        </w:numPr>
        <w:spacing w:before="0" w:after="0"/>
      </w:pPr>
      <w:r>
        <w:t>Metrics Exposure</w:t>
      </w:r>
    </w:p>
    <w:p>
      <w:pPr>
        <w:numPr>
          <w:ilvl w:val="0"/>
          <w:numId w:val="900"/>
        </w:numPr>
        <w:spacing w:before="0" w:after="0"/>
      </w:pPr>
      <w:r>
        <w:t>API Security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Authorization Patterns</w:t>
      </w:r>
    </w:p>
    <w:p>
      <w:pPr>
        <w:numPr>
          <w:ilvl w:val="1"/>
          <w:numId w:val="900"/>
        </w:numPr>
        <w:spacing w:before="0" w:after="0"/>
      </w:pPr>
      <w:r>
        <w:t>TLS Configuration</w:t>
      </w:r>
    </w:p>
    <w:p>
      <w:pPr>
        <w:numPr>
          <w:ilvl w:val="1"/>
          <w:numId w:val="900"/>
        </w:numPr>
        <w:spacing w:before="0" w:after="0"/>
      </w:pPr>
      <w:r>
        <w:t>API Rate Limiting</w:t>
      </w:r>
    </w:p>
    <w:p>
      <w:pPr>
        <w:pStyle w:val="Heading1"/>
      </w:pPr>
      <w:r>
        <w:t>Policy and Data Management</w:t>
      </w:r>
    </w:p>
    <w:p>
      <w:pPr>
        <w:numPr>
          <w:ilvl w:val="0"/>
          <w:numId w:val="900"/>
        </w:numPr>
        <w:spacing w:before="0" w:after="0"/>
      </w:pPr>
      <w:r>
        <w:t>Bundle System</w:t>
      </w:r>
    </w:p>
    <w:p>
      <w:pPr>
        <w:numPr>
          <w:ilvl w:val="1"/>
          <w:numId w:val="900"/>
        </w:numPr>
        <w:spacing w:before="0" w:after="0"/>
      </w:pPr>
      <w:r>
        <w:t>Bundle Structure</w:t>
      </w:r>
    </w:p>
    <w:p>
      <w:pPr>
        <w:numPr>
          <w:ilvl w:val="1"/>
          <w:numId w:val="900"/>
        </w:numPr>
        <w:spacing w:before="0" w:after="0"/>
      </w:pPr>
      <w:r>
        <w:t>Bundle Manifest</w:t>
      </w:r>
    </w:p>
    <w:p>
      <w:pPr>
        <w:numPr>
          <w:ilvl w:val="1"/>
          <w:numId w:val="900"/>
        </w:numPr>
        <w:spacing w:before="0" w:after="0"/>
      </w:pPr>
      <w:r>
        <w:t>Bundle Signing</w:t>
      </w:r>
    </w:p>
    <w:p>
      <w:pPr>
        <w:numPr>
          <w:ilvl w:val="1"/>
          <w:numId w:val="900"/>
        </w:numPr>
        <w:spacing w:before="0" w:after="0"/>
      </w:pPr>
      <w:r>
        <w:t>Bundle Verification</w:t>
      </w:r>
    </w:p>
    <w:p>
      <w:pPr>
        <w:numPr>
          <w:ilvl w:val="0"/>
          <w:numId w:val="900"/>
        </w:numPr>
        <w:spacing w:before="0" w:after="0"/>
      </w:pPr>
      <w:r>
        <w:t>Bundle Distribution</w:t>
      </w:r>
    </w:p>
    <w:p>
      <w:pPr>
        <w:numPr>
          <w:ilvl w:val="1"/>
          <w:numId w:val="900"/>
        </w:numPr>
        <w:spacing w:before="0" w:after="0"/>
      </w:pPr>
      <w:r>
        <w:t>Bundle Servers</w:t>
      </w:r>
    </w:p>
    <w:p>
      <w:pPr>
        <w:numPr>
          <w:ilvl w:val="1"/>
          <w:numId w:val="900"/>
        </w:numPr>
        <w:spacing w:before="0" w:after="0"/>
      </w:pPr>
      <w:r>
        <w:t>Distribution Mechanisms</w:t>
      </w:r>
    </w:p>
    <w:p>
      <w:pPr>
        <w:numPr>
          <w:ilvl w:val="1"/>
          <w:numId w:val="900"/>
        </w:numPr>
        <w:spacing w:before="0" w:after="0"/>
      </w:pPr>
      <w:r>
        <w:t>Update Strategies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numPr>
          <w:ilvl w:val="0"/>
          <w:numId w:val="900"/>
        </w:numPr>
        <w:spacing w:before="0" w:after="0"/>
      </w:pPr>
      <w:r>
        <w:t>Dynamic Updates</w:t>
      </w:r>
    </w:p>
    <w:p>
      <w:pPr>
        <w:numPr>
          <w:ilvl w:val="1"/>
          <w:numId w:val="900"/>
        </w:numPr>
        <w:spacing w:before="0" w:after="0"/>
      </w:pPr>
      <w:r>
        <w:t>Hot Reloading</w:t>
      </w:r>
    </w:p>
    <w:p>
      <w:pPr>
        <w:numPr>
          <w:ilvl w:val="1"/>
          <w:numId w:val="900"/>
        </w:numPr>
        <w:spacing w:before="0" w:after="0"/>
      </w:pPr>
      <w:r>
        <w:t>Update Notifications</w:t>
      </w:r>
    </w:p>
    <w:p>
      <w:pPr>
        <w:numPr>
          <w:ilvl w:val="1"/>
          <w:numId w:val="900"/>
        </w:numPr>
        <w:spacing w:before="0" w:after="0"/>
      </w:pPr>
      <w:r>
        <w:t>Consistency Guarantees</w:t>
      </w:r>
    </w:p>
    <w:p>
      <w:pPr>
        <w:numPr>
          <w:ilvl w:val="1"/>
          <w:numId w:val="900"/>
        </w:numPr>
        <w:spacing w:before="0" w:after="0"/>
      </w:pPr>
      <w:r>
        <w:t>Update Validation</w:t>
      </w:r>
    </w:p>
    <w:p>
      <w:pPr>
        <w:numPr>
          <w:ilvl w:val="0"/>
          <w:numId w:val="900"/>
        </w:numPr>
        <w:spacing w:before="0" w:after="0"/>
      </w:pPr>
      <w:r>
        <w:t>Data Sources</w:t>
      </w:r>
    </w:p>
    <w:p>
      <w:pPr>
        <w:numPr>
          <w:ilvl w:val="1"/>
          <w:numId w:val="900"/>
        </w:numPr>
        <w:spacing w:before="0" w:after="0"/>
      </w:pPr>
      <w:r>
        <w:t>External Data Integration</w:t>
      </w:r>
    </w:p>
    <w:p>
      <w:pPr>
        <w:numPr>
          <w:ilvl w:val="1"/>
          <w:numId w:val="900"/>
        </w:numPr>
        <w:spacing w:before="0" w:after="0"/>
      </w:pPr>
      <w:r>
        <w:t>Data Synchronization</w:t>
      </w:r>
    </w:p>
    <w:p>
      <w:pPr>
        <w:numPr>
          <w:ilvl w:val="1"/>
          <w:numId w:val="900"/>
        </w:numPr>
        <w:spacing w:before="0" w:after="0"/>
      </w:pPr>
      <w:r>
        <w:t>Data Caching</w:t>
      </w:r>
    </w:p>
    <w:p>
      <w:pPr>
        <w:numPr>
          <w:ilvl w:val="1"/>
          <w:numId w:val="900"/>
        </w:numPr>
        <w:spacing w:before="0" w:after="0"/>
      </w:pPr>
      <w:r>
        <w:t>Data Refresh Strategies</w:t>
      </w:r>
    </w:p>
    <w:p>
      <w:pPr>
        <w:numPr>
          <w:ilvl w:val="0"/>
          <w:numId w:val="900"/>
        </w:numPr>
        <w:spacing w:before="0" w:after="0"/>
      </w:pPr>
      <w:r>
        <w:t>Policy Versioning</w:t>
      </w:r>
    </w:p>
    <w:p>
      <w:pPr>
        <w:numPr>
          <w:ilvl w:val="1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Semantic Versioning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pStyle w:val="Heading1"/>
      </w:pPr>
      <w:r>
        <w:t>Decision Logging and Monitoring</w:t>
      </w:r>
    </w:p>
    <w:p>
      <w:pPr>
        <w:numPr>
          <w:ilvl w:val="0"/>
          <w:numId w:val="900"/>
        </w:numPr>
        <w:spacing w:before="0" w:after="0"/>
      </w:pPr>
      <w:r>
        <w:t>Decision Log Configuration</w:t>
      </w:r>
    </w:p>
    <w:p>
      <w:pPr>
        <w:numPr>
          <w:ilvl w:val="1"/>
          <w:numId w:val="900"/>
        </w:numPr>
        <w:spacing w:before="0" w:after="0"/>
      </w:pPr>
      <w:r>
        <w:t>Log Format Options</w:t>
      </w:r>
    </w:p>
    <w:p>
      <w:pPr>
        <w:numPr>
          <w:ilvl w:val="1"/>
          <w:numId w:val="900"/>
        </w:numPr>
        <w:spacing w:before="0" w:after="0"/>
      </w:pPr>
      <w:r>
        <w:t>Log Destinations</w:t>
      </w:r>
    </w:p>
    <w:p>
      <w:pPr>
        <w:numPr>
          <w:ilvl w:val="1"/>
          <w:numId w:val="900"/>
        </w:numPr>
        <w:spacing w:before="0" w:after="0"/>
      </w:pPr>
      <w:r>
        <w:t>Log Filtering</w:t>
      </w:r>
    </w:p>
    <w:p>
      <w:pPr>
        <w:numPr>
          <w:ilvl w:val="1"/>
          <w:numId w:val="900"/>
        </w:numPr>
        <w:spacing w:before="0" w:after="0"/>
      </w:pPr>
      <w:r>
        <w:t>Log Rotation</w:t>
      </w:r>
    </w:p>
    <w:p>
      <w:pPr>
        <w:numPr>
          <w:ilvl w:val="0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Decision Patterns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Error Detection</w:t>
      </w:r>
    </w:p>
    <w:p>
      <w:pPr>
        <w:numPr>
          <w:ilvl w:val="1"/>
          <w:numId w:val="900"/>
        </w:numPr>
        <w:spacing w:before="0" w:after="0"/>
      </w:pPr>
      <w:r>
        <w:t>Compliance Reporting</w:t>
      </w:r>
    </w:p>
    <w:p>
      <w:pPr>
        <w:numPr>
          <w:ilvl w:val="0"/>
          <w:numId w:val="900"/>
        </w:numPr>
        <w:spacing w:before="0" w:after="0"/>
      </w:pPr>
      <w:r>
        <w:t>Monitoring Integration</w:t>
      </w:r>
    </w:p>
    <w:p>
      <w:pPr>
        <w:numPr>
          <w:ilvl w:val="1"/>
          <w:numId w:val="900"/>
        </w:numPr>
        <w:spacing w:before="0" w:after="0"/>
      </w:pPr>
      <w:r>
        <w:t>Metrics Collection</w:t>
      </w:r>
    </w:p>
    <w:p>
      <w:pPr>
        <w:numPr>
          <w:ilvl w:val="1"/>
          <w:numId w:val="900"/>
        </w:numPr>
        <w:spacing w:before="0" w:after="0"/>
      </w:pPr>
      <w:r>
        <w:t>Alerting Systems</w:t>
      </w:r>
    </w:p>
    <w:p>
      <w:pPr>
        <w:numPr>
          <w:ilvl w:val="1"/>
          <w:numId w:val="900"/>
        </w:numPr>
        <w:spacing w:before="0" w:after="0"/>
      </w:pPr>
      <w:r>
        <w:t>Dashboard Creation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Observability</w:t>
      </w:r>
    </w:p>
    <w:p>
      <w:pPr>
        <w:numPr>
          <w:ilvl w:val="1"/>
          <w:numId w:val="900"/>
        </w:numPr>
        <w:spacing w:before="0" w:after="0"/>
      </w:pPr>
      <w:r>
        <w:t>Tracing Integration</w:t>
      </w:r>
    </w:p>
    <w:p>
      <w:pPr>
        <w:numPr>
          <w:ilvl w:val="1"/>
          <w:numId w:val="900"/>
        </w:numPr>
        <w:spacing w:before="0" w:after="0"/>
      </w:pPr>
      <w:r>
        <w:t>Debug Information</w:t>
      </w:r>
    </w:p>
    <w:p>
      <w:pPr>
        <w:numPr>
          <w:ilvl w:val="1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Compliance Tracking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Decision Caching</w:t>
      </w:r>
    </w:p>
    <w:p>
      <w:pPr>
        <w:numPr>
          <w:ilvl w:val="1"/>
          <w:numId w:val="900"/>
        </w:numPr>
        <w:spacing w:before="0" w:after="0"/>
      </w:pPr>
      <w:r>
        <w:t>Data Caching</w:t>
      </w:r>
    </w:p>
    <w:p>
      <w:pPr>
        <w:numPr>
          <w:ilvl w:val="1"/>
          <w:numId w:val="900"/>
        </w:numPr>
        <w:spacing w:before="0" w:after="0"/>
      </w:pPr>
      <w:r>
        <w:t>Cache Invalidation</w:t>
      </w:r>
    </w:p>
    <w:p>
      <w:pPr>
        <w:numPr>
          <w:ilvl w:val="1"/>
          <w:numId w:val="900"/>
        </w:numPr>
        <w:spacing w:before="0" w:after="0"/>
      </w:pPr>
      <w:r>
        <w:t>Cache Performance</w:t>
      </w:r>
    </w:p>
    <w:p>
      <w:pPr>
        <w:numPr>
          <w:ilvl w:val="0"/>
          <w:numId w:val="900"/>
        </w:numPr>
        <w:spacing w:before="0" w:after="0"/>
      </w:pPr>
      <w:r>
        <w:t>Partial Evaluation</w:t>
      </w:r>
    </w:p>
    <w:p>
      <w:pPr>
        <w:numPr>
          <w:ilvl w:val="1"/>
          <w:numId w:val="900"/>
        </w:numPr>
        <w:spacing w:before="0" w:after="0"/>
      </w:pPr>
      <w:r>
        <w:t>Partial Evaluation Concepts</w:t>
      </w:r>
    </w:p>
    <w:p>
      <w:pPr>
        <w:numPr>
          <w:ilvl w:val="1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Use Case Scenarios</w:t>
      </w:r>
    </w:p>
    <w:p>
      <w:pPr>
        <w:numPr>
          <w:ilvl w:val="0"/>
          <w:numId w:val="900"/>
        </w:numPr>
        <w:spacing w:before="0" w:after="0"/>
      </w:pPr>
      <w:r>
        <w:t>Indexing</w:t>
      </w:r>
    </w:p>
    <w:p>
      <w:pPr>
        <w:numPr>
          <w:ilvl w:val="1"/>
          <w:numId w:val="900"/>
        </w:numPr>
        <w:spacing w:before="0" w:after="0"/>
      </w:pPr>
      <w:r>
        <w:t>Index Creation</w:t>
      </w:r>
    </w:p>
    <w:p>
      <w:pPr>
        <w:numPr>
          <w:ilvl w:val="1"/>
          <w:numId w:val="900"/>
        </w:numPr>
        <w:spacing w:before="0" w:after="0"/>
      </w:pPr>
      <w:r>
        <w:t>Index Maintenance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Index Performance</w:t>
      </w:r>
    </w:p>
    <w:p>
      <w:pPr>
        <w:numPr>
          <w:ilvl w:val="0"/>
          <w:numId w:val="900"/>
        </w:numPr>
        <w:spacing w:before="0" w:after="0"/>
      </w:pPr>
      <w:r>
        <w:t>Profiling and Benchmarking</w:t>
      </w:r>
    </w:p>
    <w:p>
      <w:pPr>
        <w:numPr>
          <w:ilvl w:val="1"/>
          <w:numId w:val="900"/>
        </w:numPr>
        <w:spacing w:before="0" w:after="0"/>
      </w:pPr>
      <w:r>
        <w:t>Performance Profiling Tools</w:t>
      </w:r>
    </w:p>
    <w:p>
      <w:pPr>
        <w:numPr>
          <w:ilvl w:val="1"/>
          <w:numId w:val="900"/>
        </w:numPr>
        <w:spacing w:before="0" w:after="0"/>
      </w:pPr>
      <w:r>
        <w:t>Benchmark Creation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Optimization Strategies</w:t>
      </w:r>
    </w:p>
    <w:p>
      <w:pPr>
        <w:numPr>
          <w:ilvl w:val="0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Rule Optimization</w:t>
      </w:r>
    </w:p>
    <w:p>
      <w:pPr>
        <w:numPr>
          <w:ilvl w:val="1"/>
          <w:numId w:val="900"/>
        </w:numPr>
        <w:spacing w:before="0" w:after="0"/>
      </w:pPr>
      <w:r>
        <w:t>Data Structure Optimization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pStyle w:val="Heading1"/>
      </w:pPr>
      <w:r>
        <w:t>Kubernetes Integration</w:t>
      </w:r>
    </w:p>
    <w:p>
      <w:pPr>
        <w:numPr>
          <w:ilvl w:val="0"/>
          <w:numId w:val="900"/>
        </w:numPr>
        <w:spacing w:before="0" w:after="0"/>
      </w:pPr>
      <w:r>
        <w:t>Admission Control Overview</w:t>
      </w:r>
    </w:p>
    <w:p>
      <w:pPr>
        <w:numPr>
          <w:ilvl w:val="1"/>
          <w:numId w:val="900"/>
        </w:numPr>
        <w:spacing w:before="0" w:after="0"/>
      </w:pPr>
      <w:r>
        <w:t>Admission Controller Architecture</w:t>
      </w:r>
    </w:p>
    <w:p>
      <w:pPr>
        <w:numPr>
          <w:ilvl w:val="1"/>
          <w:numId w:val="900"/>
        </w:numPr>
        <w:spacing w:before="0" w:after="0"/>
      </w:pPr>
      <w:r>
        <w:t>Admission Phases</w:t>
      </w:r>
    </w:p>
    <w:p>
      <w:pPr>
        <w:numPr>
          <w:ilvl w:val="1"/>
          <w:numId w:val="900"/>
        </w:numPr>
        <w:spacing w:before="0" w:after="0"/>
      </w:pPr>
      <w:r>
        <w:t>Webhook Types</w:t>
      </w:r>
    </w:p>
    <w:p>
      <w:pPr>
        <w:numPr>
          <w:ilvl w:val="1"/>
          <w:numId w:val="900"/>
        </w:numPr>
        <w:spacing w:before="0" w:after="0"/>
      </w:pPr>
      <w:r>
        <w:t>Integration Points</w:t>
      </w:r>
    </w:p>
    <w:p>
      <w:pPr>
        <w:numPr>
          <w:ilvl w:val="0"/>
          <w:numId w:val="900"/>
        </w:numPr>
        <w:spacing w:before="0" w:after="0"/>
      </w:pPr>
      <w:r>
        <w:t>Validating Admission Webhooks</w:t>
      </w:r>
    </w:p>
    <w:p>
      <w:pPr>
        <w:numPr>
          <w:ilvl w:val="1"/>
          <w:numId w:val="900"/>
        </w:numPr>
        <w:spacing w:before="0" w:after="0"/>
      </w:pPr>
      <w:r>
        <w:t>Webhook Configuration</w:t>
      </w:r>
    </w:p>
    <w:p>
      <w:pPr>
        <w:numPr>
          <w:ilvl w:val="1"/>
          <w:numId w:val="900"/>
        </w:numPr>
        <w:spacing w:before="0" w:after="0"/>
      </w:pPr>
      <w:r>
        <w:t>Validation Logic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Response Formats</w:t>
      </w:r>
    </w:p>
    <w:p>
      <w:pPr>
        <w:numPr>
          <w:ilvl w:val="0"/>
          <w:numId w:val="900"/>
        </w:numPr>
        <w:spacing w:before="0" w:after="0"/>
      </w:pPr>
      <w:r>
        <w:t>Mutating Admission Webhooks</w:t>
      </w:r>
    </w:p>
    <w:p>
      <w:pPr>
        <w:numPr>
          <w:ilvl w:val="1"/>
          <w:numId w:val="900"/>
        </w:numPr>
        <w:spacing w:before="0" w:after="0"/>
      </w:pPr>
      <w:r>
        <w:t>Mutation Logic</w:t>
      </w:r>
    </w:p>
    <w:p>
      <w:pPr>
        <w:numPr>
          <w:ilvl w:val="1"/>
          <w:numId w:val="900"/>
        </w:numPr>
        <w:spacing w:before="0" w:after="0"/>
      </w:pPr>
      <w:r>
        <w:t>Patch Operations</w:t>
      </w:r>
    </w:p>
    <w:p>
      <w:pPr>
        <w:numPr>
          <w:ilvl w:val="1"/>
          <w:numId w:val="900"/>
        </w:numPr>
        <w:spacing w:before="0" w:after="0"/>
      </w:pPr>
      <w:r>
        <w:t>Mutation Ordering</w:t>
      </w:r>
    </w:p>
    <w:p>
      <w:pPr>
        <w:numPr>
          <w:ilvl w:val="1"/>
          <w:numId w:val="900"/>
        </w:numPr>
        <w:spacing w:before="0" w:after="0"/>
      </w:pPr>
      <w:r>
        <w:t>Side Effects</w:t>
      </w:r>
    </w:p>
    <w:p>
      <w:pPr>
        <w:numPr>
          <w:ilvl w:val="0"/>
          <w:numId w:val="900"/>
        </w:numPr>
        <w:spacing w:before="0" w:after="0"/>
      </w:pPr>
      <w:r>
        <w:t>OPA Gatekeeper</w:t>
      </w:r>
    </w:p>
    <w:p>
      <w:pPr>
        <w:numPr>
          <w:ilvl w:val="1"/>
          <w:numId w:val="900"/>
        </w:numPr>
        <w:spacing w:before="0" w:after="0"/>
      </w:pPr>
      <w:r>
        <w:t>Gatekeeper Architecture</w:t>
      </w:r>
    </w:p>
    <w:p>
      <w:pPr>
        <w:numPr>
          <w:ilvl w:val="1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Operational Considerations</w:t>
      </w:r>
    </w:p>
    <w:p>
      <w:pPr>
        <w:numPr>
          <w:ilvl w:val="0"/>
          <w:numId w:val="900"/>
        </w:numPr>
        <w:spacing w:before="0" w:after="0"/>
      </w:pPr>
      <w:r>
        <w:t>ConstraintTemplates</w:t>
      </w:r>
    </w:p>
    <w:p>
      <w:pPr>
        <w:numPr>
          <w:ilvl w:val="1"/>
          <w:numId w:val="900"/>
        </w:numPr>
        <w:spacing w:before="0" w:after="0"/>
      </w:pPr>
      <w:r>
        <w:t>Template Structure</w:t>
      </w:r>
    </w:p>
    <w:p>
      <w:pPr>
        <w:numPr>
          <w:ilvl w:val="1"/>
          <w:numId w:val="900"/>
        </w:numPr>
        <w:spacing w:before="0" w:after="0"/>
      </w:pPr>
      <w:r>
        <w:t>Rego Integration</w:t>
      </w:r>
    </w:p>
    <w:p>
      <w:pPr>
        <w:numPr>
          <w:ilvl w:val="1"/>
          <w:numId w:val="900"/>
        </w:numPr>
        <w:spacing w:before="0" w:after="0"/>
      </w:pPr>
      <w:r>
        <w:t>Parameter Definition</w:t>
      </w:r>
    </w:p>
    <w:p>
      <w:pPr>
        <w:numPr>
          <w:ilvl w:val="1"/>
          <w:numId w:val="900"/>
        </w:numPr>
        <w:spacing w:before="0" w:after="0"/>
      </w:pPr>
      <w:r>
        <w:t>Template Validation</w:t>
      </w:r>
    </w:p>
    <w:p>
      <w:pPr>
        <w:numPr>
          <w:ilvl w:val="0"/>
          <w:numId w:val="900"/>
        </w:numPr>
        <w:spacing w:before="0" w:after="0"/>
      </w:pPr>
      <w:r>
        <w:t>Constraints</w:t>
      </w:r>
    </w:p>
    <w:p>
      <w:pPr>
        <w:numPr>
          <w:ilvl w:val="1"/>
          <w:numId w:val="900"/>
        </w:numPr>
        <w:spacing w:before="0" w:after="0"/>
      </w:pPr>
      <w:r>
        <w:t>Constraint Creation</w:t>
      </w:r>
    </w:p>
    <w:p>
      <w:pPr>
        <w:numPr>
          <w:ilvl w:val="1"/>
          <w:numId w:val="900"/>
        </w:numPr>
        <w:spacing w:before="0" w:after="0"/>
      </w:pPr>
      <w:r>
        <w:t>Parameter Binding</w:t>
      </w:r>
    </w:p>
    <w:p>
      <w:pPr>
        <w:numPr>
          <w:ilvl w:val="1"/>
          <w:numId w:val="900"/>
        </w:numPr>
        <w:spacing w:before="0" w:after="0"/>
      </w:pPr>
      <w:r>
        <w:t>Enforcement Modes</w:t>
      </w:r>
    </w:p>
    <w:p>
      <w:pPr>
        <w:numPr>
          <w:ilvl w:val="1"/>
          <w:numId w:val="900"/>
        </w:numPr>
        <w:spacing w:before="0" w:after="0"/>
      </w:pPr>
      <w:r>
        <w:t>Constraint Status</w:t>
      </w:r>
    </w:p>
    <w:p>
      <w:pPr>
        <w:numPr>
          <w:ilvl w:val="0"/>
          <w:numId w:val="900"/>
        </w:numPr>
        <w:spacing w:before="0" w:after="0"/>
      </w:pPr>
      <w:r>
        <w:t>Audit Functionality</w:t>
      </w:r>
    </w:p>
    <w:p>
      <w:pPr>
        <w:numPr>
          <w:ilvl w:val="1"/>
          <w:numId w:val="900"/>
        </w:numPr>
        <w:spacing w:before="0" w:after="0"/>
      </w:pPr>
      <w:r>
        <w:t>Audit Process</w:t>
      </w:r>
    </w:p>
    <w:p>
      <w:pPr>
        <w:numPr>
          <w:ilvl w:val="1"/>
          <w:numId w:val="900"/>
        </w:numPr>
        <w:spacing w:before="0" w:after="0"/>
      </w:pPr>
      <w:r>
        <w:t>Violation Detection</w:t>
      </w:r>
    </w:p>
    <w:p>
      <w:pPr>
        <w:numPr>
          <w:ilvl w:val="1"/>
          <w:numId w:val="900"/>
        </w:numPr>
        <w:spacing w:before="0" w:after="0"/>
      </w:pPr>
      <w:r>
        <w:t>Reporting Mechanisms</w:t>
      </w:r>
    </w:p>
    <w:p>
      <w:pPr>
        <w:numPr>
          <w:ilvl w:val="1"/>
          <w:numId w:val="900"/>
        </w:numPr>
        <w:spacing w:before="0" w:after="0"/>
      </w:pPr>
      <w:r>
        <w:t>Remediation Workflows</w:t>
      </w:r>
    </w:p>
    <w:p>
      <w:pPr>
        <w:numPr>
          <w:ilvl w:val="0"/>
          <w:numId w:val="900"/>
        </w:numPr>
        <w:spacing w:before="0" w:after="0"/>
      </w:pPr>
      <w:r>
        <w:t>Common Kubernetes Policies</w:t>
      </w:r>
    </w:p>
    <w:p>
      <w:pPr>
        <w:numPr>
          <w:ilvl w:val="1"/>
          <w:numId w:val="900"/>
        </w:numPr>
        <w:spacing w:before="0" w:after="0"/>
      </w:pPr>
      <w:r>
        <w:t>Security Policies</w:t>
      </w:r>
    </w:p>
    <w:p>
      <w:pPr>
        <w:numPr>
          <w:ilvl w:val="1"/>
          <w:numId w:val="900"/>
        </w:numPr>
        <w:spacing w:before="0" w:after="0"/>
      </w:pPr>
      <w:r>
        <w:t>Resource Management Policies</w:t>
      </w:r>
    </w:p>
    <w:p>
      <w:pPr>
        <w:numPr>
          <w:ilvl w:val="1"/>
          <w:numId w:val="900"/>
        </w:numPr>
        <w:spacing w:before="0" w:after="0"/>
      </w:pPr>
      <w:r>
        <w:t>Compliance Policies</w:t>
      </w:r>
    </w:p>
    <w:p>
      <w:pPr>
        <w:numPr>
          <w:ilvl w:val="1"/>
          <w:numId w:val="900"/>
        </w:numPr>
        <w:spacing w:before="0" w:after="0"/>
      </w:pPr>
      <w:r>
        <w:t>Operational Policies</w:t>
      </w:r>
    </w:p>
    <w:p>
      <w:pPr>
        <w:pStyle w:val="Heading1"/>
      </w:pPr>
      <w:r>
        <w:t>Microservices and API Integration</w:t>
      </w:r>
    </w:p>
    <w:p>
      <w:pPr>
        <w:numPr>
          <w:ilvl w:val="0"/>
          <w:numId w:val="900"/>
        </w:numPr>
        <w:spacing w:before="0" w:after="0"/>
      </w:pPr>
      <w:r>
        <w:t>Authorization Architecture Patterns</w:t>
      </w:r>
    </w:p>
    <w:p>
      <w:pPr>
        <w:numPr>
          <w:ilvl w:val="1"/>
          <w:numId w:val="900"/>
        </w:numPr>
        <w:spacing w:before="0" w:after="0"/>
      </w:pPr>
      <w:r>
        <w:t>Centralized Authorization</w:t>
      </w:r>
    </w:p>
    <w:p>
      <w:pPr>
        <w:numPr>
          <w:ilvl w:val="1"/>
          <w:numId w:val="900"/>
        </w:numPr>
        <w:spacing w:before="0" w:after="0"/>
      </w:pPr>
      <w:r>
        <w:t>Decentralized Authorization</w:t>
      </w:r>
    </w:p>
    <w:p>
      <w:pPr>
        <w:numPr>
          <w:ilvl w:val="1"/>
          <w:numId w:val="900"/>
        </w:numPr>
        <w:spacing w:before="0" w:after="0"/>
      </w:pPr>
      <w:r>
        <w:t>Hybrid Models</w:t>
      </w:r>
    </w:p>
    <w:p>
      <w:pPr>
        <w:numPr>
          <w:ilvl w:val="1"/>
          <w:numId w:val="900"/>
        </w:numPr>
        <w:spacing w:before="0" w:after="0"/>
      </w:pPr>
      <w:r>
        <w:t>Decision Points</w:t>
      </w:r>
    </w:p>
    <w:p>
      <w:pPr>
        <w:numPr>
          <w:ilvl w:val="0"/>
          <w:numId w:val="900"/>
        </w:numPr>
        <w:spacing w:before="0" w:after="0"/>
      </w:pPr>
      <w:r>
        <w:t>API Gateway Integration</w:t>
      </w:r>
    </w:p>
    <w:p>
      <w:pPr>
        <w:numPr>
          <w:ilvl w:val="1"/>
          <w:numId w:val="900"/>
        </w:numPr>
        <w:spacing w:before="0" w:after="0"/>
      </w:pPr>
      <w:r>
        <w:t>Kong Plugin Development</w:t>
      </w:r>
    </w:p>
    <w:p>
      <w:pPr>
        <w:numPr>
          <w:ilvl w:val="1"/>
          <w:numId w:val="900"/>
        </w:numPr>
        <w:spacing w:before="0" w:after="0"/>
      </w:pPr>
      <w:r>
        <w:t>Envoy Filter Integration</w:t>
      </w:r>
    </w:p>
    <w:p>
      <w:pPr>
        <w:numPr>
          <w:ilvl w:val="1"/>
          <w:numId w:val="900"/>
        </w:numPr>
        <w:spacing w:before="0" w:after="0"/>
      </w:pPr>
      <w:r>
        <w:t>Gateway Policy Enforcement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Service Mesh Integration</w:t>
      </w:r>
    </w:p>
    <w:p>
      <w:pPr>
        <w:numPr>
          <w:ilvl w:val="1"/>
          <w:numId w:val="900"/>
        </w:numPr>
        <w:spacing w:before="0" w:after="0"/>
      </w:pPr>
      <w:r>
        <w:t>Istio Authorization Policies</w:t>
      </w:r>
    </w:p>
    <w:p>
      <w:pPr>
        <w:numPr>
          <w:ilvl w:val="1"/>
          <w:numId w:val="900"/>
        </w:numPr>
        <w:spacing w:before="0" w:after="0"/>
      </w:pPr>
      <w:r>
        <w:t>Linkerd Integration</w:t>
      </w:r>
    </w:p>
    <w:p>
      <w:pPr>
        <w:numPr>
          <w:ilvl w:val="1"/>
          <w:numId w:val="900"/>
        </w:numPr>
        <w:spacing w:before="0" w:after="0"/>
      </w:pPr>
      <w:r>
        <w:t>Policy Enforcement Points</w:t>
      </w:r>
    </w:p>
    <w:p>
      <w:pPr>
        <w:numPr>
          <w:ilvl w:val="1"/>
          <w:numId w:val="900"/>
        </w:numPr>
        <w:spacing w:before="0" w:after="0"/>
      </w:pPr>
      <w:r>
        <w:t>Traffic Management</w:t>
      </w:r>
    </w:p>
    <w:p>
      <w:pPr>
        <w:numPr>
          <w:ilvl w:val="0"/>
          <w:numId w:val="900"/>
        </w:numPr>
        <w:spacing w:before="0" w:after="0"/>
      </w:pPr>
      <w:r>
        <w:t>JWT-based Authorization</w:t>
      </w:r>
    </w:p>
    <w:p>
      <w:pPr>
        <w:numPr>
          <w:ilvl w:val="1"/>
          <w:numId w:val="900"/>
        </w:numPr>
        <w:spacing w:before="0" w:after="0"/>
      </w:pPr>
      <w:r>
        <w:t>JWT Validation</w:t>
      </w:r>
    </w:p>
    <w:p>
      <w:pPr>
        <w:numPr>
          <w:ilvl w:val="1"/>
          <w:numId w:val="900"/>
        </w:numPr>
        <w:spacing w:before="0" w:after="0"/>
      </w:pPr>
      <w:r>
        <w:t>Claims Processing</w:t>
      </w:r>
    </w:p>
    <w:p>
      <w:pPr>
        <w:numPr>
          <w:ilvl w:val="1"/>
          <w:numId w:val="900"/>
        </w:numPr>
        <w:spacing w:before="0" w:after="0"/>
      </w:pPr>
      <w:r>
        <w:t>Token Introspection</w:t>
      </w:r>
    </w:p>
    <w:p>
      <w:pPr>
        <w:numPr>
          <w:ilvl w:val="1"/>
          <w:numId w:val="900"/>
        </w:numPr>
        <w:spacing w:before="0" w:after="0"/>
      </w:pPr>
      <w:r>
        <w:t>Refresh Token Handling</w:t>
      </w:r>
    </w:p>
    <w:p>
      <w:pPr>
        <w:numPr>
          <w:ilvl w:val="0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Role Definition</w:t>
      </w:r>
    </w:p>
    <w:p>
      <w:pPr>
        <w:numPr>
          <w:ilvl w:val="1"/>
          <w:numId w:val="900"/>
        </w:numPr>
        <w:spacing w:before="0" w:after="0"/>
      </w:pPr>
      <w:r>
        <w:t>Permission Mapping</w:t>
      </w:r>
    </w:p>
    <w:p>
      <w:pPr>
        <w:numPr>
          <w:ilvl w:val="1"/>
          <w:numId w:val="900"/>
        </w:numPr>
        <w:spacing w:before="0" w:after="0"/>
      </w:pPr>
      <w:r>
        <w:t>Role Assignment</w:t>
      </w:r>
    </w:p>
    <w:p>
      <w:pPr>
        <w:numPr>
          <w:ilvl w:val="1"/>
          <w:numId w:val="900"/>
        </w:numPr>
        <w:spacing w:before="0" w:after="0"/>
      </w:pPr>
      <w:r>
        <w:t>Role Hierarchies</w:t>
      </w:r>
    </w:p>
    <w:p>
      <w:pPr>
        <w:numPr>
          <w:ilvl w:val="0"/>
          <w:numId w:val="900"/>
        </w:numPr>
        <w:spacing w:before="0" w:after="0"/>
      </w:pPr>
      <w:r>
        <w:t>Attribute-Based Access Control</w:t>
      </w:r>
    </w:p>
    <w:p>
      <w:pPr>
        <w:numPr>
          <w:ilvl w:val="1"/>
          <w:numId w:val="900"/>
        </w:numPr>
        <w:spacing w:before="0" w:after="0"/>
      </w:pPr>
      <w:r>
        <w:t>Attribute Sources</w:t>
      </w:r>
    </w:p>
    <w:p>
      <w:pPr>
        <w:numPr>
          <w:ilvl w:val="1"/>
          <w:numId w:val="900"/>
        </w:numPr>
        <w:spacing w:before="0" w:after="0"/>
      </w:pPr>
      <w:r>
        <w:t>Policy Rules</w:t>
      </w:r>
    </w:p>
    <w:p>
      <w:pPr>
        <w:numPr>
          <w:ilvl w:val="1"/>
          <w:numId w:val="900"/>
        </w:numPr>
        <w:spacing w:before="0" w:after="0"/>
      </w:pPr>
      <w:r>
        <w:t>Dynamic Attributes</w:t>
      </w:r>
    </w:p>
    <w:p>
      <w:pPr>
        <w:numPr>
          <w:ilvl w:val="1"/>
          <w:numId w:val="900"/>
        </w:numPr>
        <w:spacing w:before="0" w:after="0"/>
      </w:pPr>
      <w:r>
        <w:t>Context Evaluation</w:t>
      </w:r>
    </w:p>
    <w:p>
      <w:pPr>
        <w:numPr>
          <w:ilvl w:val="0"/>
          <w:numId w:val="900"/>
        </w:numPr>
        <w:spacing w:before="0" w:after="0"/>
      </w:pPr>
      <w:r>
        <w:t>API Security Policies</w:t>
      </w:r>
    </w:p>
    <w:p>
      <w:pPr>
        <w:numPr>
          <w:ilvl w:val="1"/>
          <w:numId w:val="900"/>
        </w:numPr>
        <w:spacing w:before="0" w:after="0"/>
      </w:pPr>
      <w:r>
        <w:t>Endpoint Protection</w:t>
      </w:r>
    </w:p>
    <w:p>
      <w:pPr>
        <w:numPr>
          <w:ilvl w:val="1"/>
          <w:numId w:val="900"/>
        </w:numPr>
        <w:spacing w:before="0" w:after="0"/>
      </w:pPr>
      <w:r>
        <w:t>Method-based Access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Quota Management</w:t>
      </w:r>
    </w:p>
    <w:p>
      <w:pPr>
        <w:pStyle w:val="Heading1"/>
      </w:pPr>
      <w:r>
        <w:t>CI/CD and Infrastructure Integration</w:t>
      </w:r>
    </w:p>
    <w:p>
      <w:pPr>
        <w:numPr>
          <w:ilvl w:val="0"/>
          <w:numId w:val="900"/>
        </w:numPr>
        <w:spacing w:before="0" w:after="0"/>
      </w:pPr>
      <w:r>
        <w:t>CI/CD Pipeline Integration</w:t>
      </w:r>
    </w:p>
    <w:p>
      <w:pPr>
        <w:numPr>
          <w:ilvl w:val="1"/>
          <w:numId w:val="900"/>
        </w:numPr>
        <w:spacing w:before="0" w:after="0"/>
      </w:pPr>
      <w:r>
        <w:t>Pipeline Stages</w:t>
      </w:r>
    </w:p>
    <w:p>
      <w:pPr>
        <w:numPr>
          <w:ilvl w:val="1"/>
          <w:numId w:val="900"/>
        </w:numPr>
        <w:spacing w:before="0" w:after="0"/>
      </w:pPr>
      <w:r>
        <w:t>Policy Gates</w:t>
      </w:r>
    </w:p>
    <w:p>
      <w:pPr>
        <w:numPr>
          <w:ilvl w:val="1"/>
          <w:numId w:val="900"/>
        </w:numPr>
        <w:spacing w:before="0" w:after="0"/>
      </w:pPr>
      <w:r>
        <w:t>Failure Handling</w:t>
      </w:r>
    </w:p>
    <w:p>
      <w:pPr>
        <w:numPr>
          <w:ilvl w:val="1"/>
          <w:numId w:val="900"/>
        </w:numPr>
        <w:spacing w:before="0" w:after="0"/>
      </w:pPr>
      <w:r>
        <w:t>Reporting Integration</w:t>
      </w:r>
    </w:p>
    <w:p>
      <w:pPr>
        <w:numPr>
          <w:ilvl w:val="0"/>
          <w:numId w:val="900"/>
        </w:numPr>
        <w:spacing w:before="0" w:after="0"/>
      </w:pPr>
      <w:r>
        <w:t>Configuration Validation</w:t>
      </w:r>
    </w:p>
    <w:p>
      <w:pPr>
        <w:numPr>
          <w:ilvl w:val="1"/>
          <w:numId w:val="900"/>
        </w:numPr>
        <w:spacing w:before="0" w:after="0"/>
      </w:pPr>
      <w:r>
        <w:t>YAML Validation</w:t>
      </w:r>
    </w:p>
    <w:p>
      <w:pPr>
        <w:numPr>
          <w:ilvl w:val="1"/>
          <w:numId w:val="900"/>
        </w:numPr>
        <w:spacing w:before="0" w:after="0"/>
      </w:pPr>
      <w:r>
        <w:t>JSON Schema Validation</w:t>
      </w:r>
    </w:p>
    <w:p>
      <w:pPr>
        <w:numPr>
          <w:ilvl w:val="1"/>
          <w:numId w:val="900"/>
        </w:numPr>
        <w:spacing w:before="0" w:after="0"/>
      </w:pPr>
      <w:r>
        <w:t>Custom Validation Rules</w:t>
      </w:r>
    </w:p>
    <w:p>
      <w:pPr>
        <w:numPr>
          <w:ilvl w:val="1"/>
          <w:numId w:val="900"/>
        </w:numPr>
        <w:spacing w:before="0" w:after="0"/>
      </w:pPr>
      <w:r>
        <w:t>Multi-format Support</w:t>
      </w:r>
    </w:p>
    <w:p>
      <w:pPr>
        <w:numPr>
          <w:ilvl w:val="0"/>
          <w:numId w:val="900"/>
        </w:numPr>
        <w:spacing w:before="0" w:after="0"/>
      </w:pPr>
      <w:r>
        <w:t>Container Security</w:t>
      </w:r>
    </w:p>
    <w:p>
      <w:pPr>
        <w:numPr>
          <w:ilvl w:val="1"/>
          <w:numId w:val="900"/>
        </w:numPr>
        <w:spacing w:before="0" w:after="0"/>
      </w:pPr>
      <w:r>
        <w:t>Dockerfile Analysis</w:t>
      </w:r>
    </w:p>
    <w:p>
      <w:pPr>
        <w:numPr>
          <w:ilvl w:val="1"/>
          <w:numId w:val="900"/>
        </w:numPr>
        <w:spacing w:before="0" w:after="0"/>
      </w:pPr>
      <w:r>
        <w:t>Image Scanning Integration</w:t>
      </w:r>
    </w:p>
    <w:p>
      <w:pPr>
        <w:numPr>
          <w:ilvl w:val="1"/>
          <w:numId w:val="900"/>
        </w:numPr>
        <w:spacing w:before="0" w:after="0"/>
      </w:pPr>
      <w:r>
        <w:t>Runtime Policy Enforcement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0"/>
          <w:numId w:val="900"/>
        </w:numPr>
        <w:spacing w:before="0" w:after="0"/>
      </w:pPr>
      <w:r>
        <w:t>Infrastructure as Code</w:t>
      </w:r>
    </w:p>
    <w:p>
      <w:pPr>
        <w:numPr>
          <w:ilvl w:val="1"/>
          <w:numId w:val="900"/>
        </w:numPr>
        <w:spacing w:before="0" w:after="0"/>
      </w:pPr>
      <w:r>
        <w:t>Terraform Integration</w:t>
      </w:r>
    </w:p>
    <w:p>
      <w:pPr>
        <w:numPr>
          <w:ilvl w:val="1"/>
          <w:numId w:val="900"/>
        </w:numPr>
        <w:spacing w:before="0" w:after="0"/>
      </w:pPr>
      <w:r>
        <w:t>CloudFormation Validation</w:t>
      </w:r>
    </w:p>
    <w:p>
      <w:pPr>
        <w:numPr>
          <w:ilvl w:val="1"/>
          <w:numId w:val="900"/>
        </w:numPr>
        <w:spacing w:before="0" w:after="0"/>
      </w:pPr>
      <w:r>
        <w:t>Pulumi Integration</w:t>
      </w:r>
    </w:p>
    <w:p>
      <w:pPr>
        <w:numPr>
          <w:ilvl w:val="1"/>
          <w:numId w:val="900"/>
        </w:numPr>
        <w:spacing w:before="0" w:after="0"/>
      </w:pPr>
      <w:r>
        <w:t>ARM Template Validation</w:t>
      </w:r>
    </w:p>
    <w:p>
      <w:pPr>
        <w:numPr>
          <w:ilvl w:val="0"/>
          <w:numId w:val="900"/>
        </w:numPr>
        <w:spacing w:before="0" w:after="0"/>
      </w:pPr>
      <w:r>
        <w:t>Compliance Automation</w:t>
      </w:r>
    </w:p>
    <w:p>
      <w:pPr>
        <w:numPr>
          <w:ilvl w:val="1"/>
          <w:numId w:val="900"/>
        </w:numPr>
        <w:spacing w:before="0" w:after="0"/>
      </w:pPr>
      <w:r>
        <w:t>Regulatory Standards</w:t>
      </w:r>
    </w:p>
    <w:p>
      <w:pPr>
        <w:numPr>
          <w:ilvl w:val="1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Audit Trail Generation</w:t>
      </w:r>
    </w:p>
    <w:p>
      <w:pPr>
        <w:numPr>
          <w:ilvl w:val="1"/>
          <w:numId w:val="900"/>
        </w:numPr>
        <w:spacing w:before="0" w:after="0"/>
      </w:pPr>
      <w:r>
        <w:t>Remediation Workflows</w:t>
      </w:r>
    </w:p>
    <w:p>
      <w:pPr>
        <w:numPr>
          <w:ilvl w:val="0"/>
          <w:numId w:val="900"/>
        </w:numPr>
        <w:spacing w:before="0" w:after="0"/>
      </w:pPr>
      <w:r>
        <w:t>Security Scanning</w:t>
      </w:r>
    </w:p>
    <w:p>
      <w:pPr>
        <w:numPr>
          <w:ilvl w:val="1"/>
          <w:numId w:val="900"/>
        </w:numPr>
        <w:spacing w:before="0" w:after="0"/>
      </w:pPr>
      <w:r>
        <w:t>Static Analysis Integration</w:t>
      </w:r>
    </w:p>
    <w:p>
      <w:pPr>
        <w:numPr>
          <w:ilvl w:val="1"/>
          <w:numId w:val="900"/>
        </w:numPr>
        <w:spacing w:before="0" w:after="0"/>
      </w:pPr>
      <w:r>
        <w:t>Dynamic Analysis Integration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pStyle w:val="Heading1"/>
      </w:pPr>
      <w:r>
        <w:t>OPA Tooling and Development Environment</w:t>
      </w:r>
    </w:p>
    <w:p>
      <w:pPr>
        <w:numPr>
          <w:ilvl w:val="0"/>
          <w:numId w:val="900"/>
        </w:numPr>
        <w:spacing w:before="0" w:after="0"/>
      </w:pPr>
      <w:r>
        <w:t>Command Line Interface</w:t>
      </w:r>
    </w:p>
    <w:p>
      <w:pPr>
        <w:numPr>
          <w:ilvl w:val="1"/>
          <w:numId w:val="900"/>
        </w:numPr>
        <w:spacing w:before="0" w:after="0"/>
      </w:pPr>
      <w:r>
        <w:t>Server Management Commands</w:t>
      </w:r>
    </w:p>
    <w:p>
      <w:pPr>
        <w:numPr>
          <w:ilvl w:val="1"/>
          <w:numId w:val="900"/>
        </w:numPr>
        <w:spacing w:before="0" w:after="0"/>
      </w:pPr>
      <w:r>
        <w:t>Policy Evaluation Commands</w:t>
      </w:r>
    </w:p>
    <w:p>
      <w:pPr>
        <w:numPr>
          <w:ilvl w:val="1"/>
          <w:numId w:val="900"/>
        </w:numPr>
        <w:spacing w:before="0" w:after="0"/>
      </w:pPr>
      <w:r>
        <w:t>Testing Commands</w:t>
      </w:r>
    </w:p>
    <w:p>
      <w:pPr>
        <w:numPr>
          <w:ilvl w:val="1"/>
          <w:numId w:val="900"/>
        </w:numPr>
        <w:spacing w:before="0" w:after="0"/>
      </w:pPr>
      <w:r>
        <w:t>Formatting Commands</w:t>
      </w:r>
    </w:p>
    <w:p>
      <w:pPr>
        <w:numPr>
          <w:ilvl w:val="1"/>
          <w:numId w:val="900"/>
        </w:numPr>
        <w:spacing w:before="0" w:after="0"/>
      </w:pPr>
      <w:r>
        <w:t>Debugging Commands</w:t>
      </w:r>
    </w:p>
    <w:p>
      <w:pPr>
        <w:numPr>
          <w:ilvl w:val="0"/>
          <w:numId w:val="900"/>
        </w:numPr>
        <w:spacing w:before="0" w:after="0"/>
      </w:pPr>
      <w:r>
        <w:t>Rego Playground</w:t>
      </w:r>
    </w:p>
    <w:p>
      <w:pPr>
        <w:numPr>
          <w:ilvl w:val="1"/>
          <w:numId w:val="900"/>
        </w:numPr>
        <w:spacing w:before="0" w:after="0"/>
      </w:pPr>
      <w:r>
        <w:t>Interactive Development</w:t>
      </w:r>
    </w:p>
    <w:p>
      <w:pPr>
        <w:numPr>
          <w:ilvl w:val="1"/>
          <w:numId w:val="900"/>
        </w:numPr>
        <w:spacing w:before="0" w:after="0"/>
      </w:pPr>
      <w:r>
        <w:t>Policy Sharing</w:t>
      </w:r>
    </w:p>
    <w:p>
      <w:pPr>
        <w:numPr>
          <w:ilvl w:val="1"/>
          <w:numId w:val="900"/>
        </w:numPr>
        <w:spacing w:before="0" w:after="0"/>
      </w:pPr>
      <w:r>
        <w:t>Debugging Features</w:t>
      </w:r>
    </w:p>
    <w:p>
      <w:pPr>
        <w:numPr>
          <w:ilvl w:val="1"/>
          <w:numId w:val="900"/>
        </w:numPr>
        <w:spacing w:before="0" w:after="0"/>
      </w:pPr>
      <w:r>
        <w:t>Visualization Tools</w:t>
      </w:r>
    </w:p>
    <w:p>
      <w:pPr>
        <w:numPr>
          <w:ilvl w:val="0"/>
          <w:numId w:val="900"/>
        </w:numPr>
        <w:spacing w:before="0" w:after="0"/>
      </w:pPr>
      <w:r>
        <w:t>Editor Integration</w:t>
      </w:r>
    </w:p>
    <w:p>
      <w:pPr>
        <w:numPr>
          <w:ilvl w:val="1"/>
          <w:numId w:val="900"/>
        </w:numPr>
        <w:spacing w:before="0" w:after="0"/>
      </w:pPr>
      <w:r>
        <w:t>VS Code Extension</w:t>
      </w:r>
    </w:p>
    <w:p>
      <w:pPr>
        <w:numPr>
          <w:ilvl w:val="1"/>
          <w:numId w:val="900"/>
        </w:numPr>
        <w:spacing w:before="0" w:after="0"/>
      </w:pPr>
      <w:r>
        <w:t>Syntax Highlighting</w:t>
      </w:r>
    </w:p>
    <w:p>
      <w:pPr>
        <w:numPr>
          <w:ilvl w:val="1"/>
          <w:numId w:val="900"/>
        </w:numPr>
        <w:spacing w:before="0" w:after="0"/>
      </w:pPr>
      <w:r>
        <w:t>IntelliSense Support</w:t>
      </w:r>
    </w:p>
    <w:p>
      <w:pPr>
        <w:numPr>
          <w:ilvl w:val="1"/>
          <w:numId w:val="900"/>
        </w:numPr>
        <w:spacing w:before="0" w:after="0"/>
      </w:pPr>
      <w:r>
        <w:t>Debugging Integration</w:t>
      </w:r>
    </w:p>
    <w:p>
      <w:pPr>
        <w:numPr>
          <w:ilvl w:val="1"/>
          <w:numId w:val="900"/>
        </w:numPr>
        <w:spacing w:before="0" w:after="0"/>
      </w:pPr>
      <w:r>
        <w:t>Snippet Libraries</w:t>
      </w:r>
    </w:p>
    <w:p>
      <w:pPr>
        <w:numPr>
          <w:ilvl w:val="0"/>
          <w:numId w:val="900"/>
        </w:numPr>
        <w:spacing w:before="0" w:after="0"/>
      </w:pPr>
      <w:r>
        <w:t>Development Workflow</w:t>
      </w:r>
    </w:p>
    <w:p>
      <w:pPr>
        <w:numPr>
          <w:ilvl w:val="1"/>
          <w:numId w:val="900"/>
        </w:numPr>
        <w:spacing w:before="0" w:after="0"/>
      </w:pPr>
      <w:r>
        <w:t>Policy Development Lifecycle</w:t>
      </w:r>
    </w:p>
    <w:p>
      <w:pPr>
        <w:numPr>
          <w:ilvl w:val="1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Code Review Processes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Debug Output</w:t>
      </w:r>
    </w:p>
    <w:p>
      <w:pPr>
        <w:numPr>
          <w:ilvl w:val="1"/>
          <w:numId w:val="900"/>
        </w:numPr>
        <w:spacing w:before="0" w:after="0"/>
      </w:pPr>
      <w:r>
        <w:t>Trace Analysis</w:t>
      </w:r>
    </w:p>
    <w:p>
      <w:pPr>
        <w:numPr>
          <w:ilvl w:val="1"/>
          <w:numId w:val="900"/>
        </w:numPr>
        <w:spacing w:before="0" w:after="0"/>
      </w:pPr>
      <w:r>
        <w:t>Error Diagnosis</w:t>
      </w:r>
    </w:p>
    <w:p>
      <w:pPr>
        <w:numPr>
          <w:ilvl w:val="1"/>
          <w:numId w:val="900"/>
        </w:numPr>
        <w:spacing w:before="0" w:after="0"/>
      </w:pPr>
      <w:r>
        <w:t>Performance Debugging</w:t>
      </w:r>
    </w:p>
    <w:p>
      <w:pPr>
        <w:pStyle w:val="Heading1"/>
      </w:pPr>
      <w:r>
        <w:t>Policy Management and Governance</w:t>
      </w:r>
    </w:p>
    <w:p>
      <w:pPr>
        <w:numPr>
          <w:ilvl w:val="0"/>
          <w:numId w:val="900"/>
        </w:numPr>
        <w:spacing w:before="0" w:after="0"/>
      </w:pPr>
      <w:r>
        <w:t>Policy Lifecycle Management</w:t>
      </w:r>
    </w:p>
    <w:p>
      <w:pPr>
        <w:numPr>
          <w:ilvl w:val="1"/>
          <w:numId w:val="900"/>
        </w:numPr>
        <w:spacing w:before="0" w:after="0"/>
      </w:pPr>
      <w:r>
        <w:t>Policy Creation</w:t>
      </w:r>
    </w:p>
    <w:p>
      <w:pPr>
        <w:numPr>
          <w:ilvl w:val="1"/>
          <w:numId w:val="900"/>
        </w:numPr>
        <w:spacing w:before="0" w:after="0"/>
      </w:pPr>
      <w:r>
        <w:t>Policy Review</w:t>
      </w:r>
    </w:p>
    <w:p>
      <w:pPr>
        <w:numPr>
          <w:ilvl w:val="1"/>
          <w:numId w:val="900"/>
        </w:numPr>
        <w:spacing w:before="0" w:after="0"/>
      </w:pPr>
      <w:r>
        <w:t>Policy Approval</w:t>
      </w:r>
    </w:p>
    <w:p>
      <w:pPr>
        <w:numPr>
          <w:ilvl w:val="1"/>
          <w:numId w:val="900"/>
        </w:numPr>
        <w:spacing w:before="0" w:after="0"/>
      </w:pPr>
      <w:r>
        <w:t>Policy Deployment</w:t>
      </w:r>
    </w:p>
    <w:p>
      <w:pPr>
        <w:numPr>
          <w:ilvl w:val="1"/>
          <w:numId w:val="900"/>
        </w:numPr>
        <w:spacing w:before="0" w:after="0"/>
      </w:pPr>
      <w:r>
        <w:t>Policy Retirement</w:t>
      </w:r>
    </w:p>
    <w:p>
      <w:pPr>
        <w:numPr>
          <w:ilvl w:val="0"/>
          <w:numId w:val="900"/>
        </w:numPr>
        <w:spacing w:before="0" w:after="0"/>
      </w:pPr>
      <w:r>
        <w:t>Governance Frameworks</w:t>
      </w:r>
    </w:p>
    <w:p>
      <w:pPr>
        <w:numPr>
          <w:ilvl w:val="1"/>
          <w:numId w:val="900"/>
        </w:numPr>
        <w:spacing w:before="0" w:after="0"/>
      </w:pPr>
      <w:r>
        <w:t>Policy Standards</w:t>
      </w:r>
    </w:p>
    <w:p>
      <w:pPr>
        <w:numPr>
          <w:ilvl w:val="1"/>
          <w:numId w:val="900"/>
        </w:numPr>
        <w:spacing w:before="0" w:after="0"/>
      </w:pPr>
      <w:r>
        <w:t>Review Processes</w:t>
      </w:r>
    </w:p>
    <w:p>
      <w:pPr>
        <w:numPr>
          <w:ilvl w:val="1"/>
          <w:numId w:val="900"/>
        </w:numPr>
        <w:spacing w:before="0" w:after="0"/>
      </w:pPr>
      <w:r>
        <w:t>Approval Workflows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0"/>
          <w:numId w:val="900"/>
        </w:numPr>
        <w:spacing w:before="0" w:after="0"/>
      </w:pPr>
      <w:r>
        <w:t>Enterprise Policy Platforms</w:t>
      </w:r>
    </w:p>
    <w:p>
      <w:pPr>
        <w:numPr>
          <w:ilvl w:val="1"/>
          <w:numId w:val="900"/>
        </w:numPr>
        <w:spacing w:before="0" w:after="0"/>
      </w:pPr>
      <w:r>
        <w:t>Styra Declarative Authorization Service</w:t>
      </w:r>
    </w:p>
    <w:p>
      <w:pPr>
        <w:numPr>
          <w:ilvl w:val="1"/>
          <w:numId w:val="900"/>
        </w:numPr>
        <w:spacing w:before="0" w:after="0"/>
      </w:pPr>
      <w:r>
        <w:t>Open Source Alternatives</w:t>
      </w:r>
    </w:p>
    <w:p>
      <w:pPr>
        <w:numPr>
          <w:ilvl w:val="1"/>
          <w:numId w:val="900"/>
        </w:numPr>
        <w:spacing w:before="0" w:after="0"/>
      </w:pPr>
      <w:r>
        <w:t>Platform Comparison</w:t>
      </w:r>
    </w:p>
    <w:p>
      <w:pPr>
        <w:numPr>
          <w:ilvl w:val="1"/>
          <w:numId w:val="900"/>
        </w:numPr>
        <w:spacing w:before="0" w:after="0"/>
      </w:pPr>
      <w:r>
        <w:t>Integration Considerations</w:t>
      </w:r>
    </w:p>
    <w:p>
      <w:pPr>
        <w:numPr>
          <w:ilvl w:val="0"/>
          <w:numId w:val="900"/>
        </w:numPr>
        <w:spacing w:before="0" w:after="0"/>
      </w:pPr>
      <w:r>
        <w:t>Policy Documentation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Policy Catalogs</w:t>
      </w:r>
    </w:p>
    <w:p>
      <w:pPr>
        <w:numPr>
          <w:ilvl w:val="1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Best Practice Guides</w:t>
      </w:r>
    </w:p>
    <w:p>
      <w:pPr>
        <w:numPr>
          <w:ilvl w:val="0"/>
          <w:numId w:val="900"/>
        </w:numPr>
        <w:spacing w:before="0" w:after="0"/>
      </w:pPr>
      <w:r>
        <w:t>Compliance and Auditing</w:t>
      </w:r>
    </w:p>
    <w:p>
      <w:pPr>
        <w:numPr>
          <w:ilvl w:val="1"/>
          <w:numId w:val="900"/>
        </w:numPr>
        <w:spacing w:before="0" w:after="0"/>
      </w:pPr>
      <w:r>
        <w:t>Audit Requirements</w:t>
      </w:r>
    </w:p>
    <w:p>
      <w:pPr>
        <w:numPr>
          <w:ilvl w:val="1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Policy Validation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