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Monetary Economics</w:t>
      </w:r>
    </w:p>
    <w:p>
      <w:pPr>
        <w:pStyle w:val="Heading1"/>
      </w:pPr>
      <w:r>
        <w:t>Foundations of Money and the Financial System</w:t>
      </w:r>
    </w:p>
    <w:p>
      <w:pPr>
        <w:numPr>
          <w:ilvl w:val="0"/>
          <w:numId w:val="900"/>
        </w:numPr>
        <w:spacing w:before="0" w:after="0"/>
      </w:pPr>
      <w:r>
        <w:t>The Nature and Functions of Money</w:t>
      </w:r>
    </w:p>
    <w:p>
      <w:pPr>
        <w:numPr>
          <w:ilvl w:val="1"/>
          <w:numId w:val="900"/>
        </w:numPr>
        <w:spacing w:before="0" w:after="0"/>
      </w:pPr>
      <w:r>
        <w:t>Defining Money</w:t>
      </w:r>
    </w:p>
    <w:p>
      <w:pPr>
        <w:numPr>
          <w:ilvl w:val="2"/>
          <w:numId w:val="900"/>
        </w:numPr>
        <w:spacing w:before="0" w:after="0"/>
      </w:pPr>
      <w:r>
        <w:t>Economic Definition of Money</w:t>
      </w:r>
    </w:p>
    <w:p>
      <w:pPr>
        <w:numPr>
          <w:ilvl w:val="2"/>
          <w:numId w:val="900"/>
        </w:numPr>
        <w:spacing w:before="0" w:after="0"/>
      </w:pPr>
      <w:r>
        <w:t>Legal Definition of Money</w:t>
      </w:r>
    </w:p>
    <w:p>
      <w:pPr>
        <w:numPr>
          <w:ilvl w:val="2"/>
          <w:numId w:val="900"/>
        </w:numPr>
        <w:spacing w:before="0" w:after="0"/>
      </w:pPr>
      <w:r>
        <w:t>Characteristics of Money</w:t>
      </w:r>
    </w:p>
    <w:p>
      <w:pPr>
        <w:numPr>
          <w:ilvl w:val="3"/>
          <w:numId w:val="900"/>
        </w:numPr>
        <w:spacing w:before="0" w:after="0"/>
      </w:pPr>
      <w:r>
        <w:t>Durability</w:t>
      </w:r>
    </w:p>
    <w:p>
      <w:pPr>
        <w:numPr>
          <w:ilvl w:val="3"/>
          <w:numId w:val="900"/>
        </w:numPr>
        <w:spacing w:before="0" w:after="0"/>
      </w:pPr>
      <w:r>
        <w:t>Portability</w:t>
      </w:r>
    </w:p>
    <w:p>
      <w:pPr>
        <w:numPr>
          <w:ilvl w:val="3"/>
          <w:numId w:val="900"/>
        </w:numPr>
        <w:spacing w:before="0" w:after="0"/>
      </w:pPr>
      <w:r>
        <w:t>Divisibility</w:t>
      </w:r>
    </w:p>
    <w:p>
      <w:pPr>
        <w:numPr>
          <w:ilvl w:val="3"/>
          <w:numId w:val="900"/>
        </w:numPr>
        <w:spacing w:before="0" w:after="0"/>
      </w:pPr>
      <w:r>
        <w:t>Uniformity</w:t>
      </w:r>
    </w:p>
    <w:p>
      <w:pPr>
        <w:numPr>
          <w:ilvl w:val="3"/>
          <w:numId w:val="900"/>
        </w:numPr>
        <w:spacing w:before="0" w:after="0"/>
      </w:pPr>
      <w:r>
        <w:t>Limited Supply</w:t>
      </w:r>
    </w:p>
    <w:p>
      <w:pPr>
        <w:numPr>
          <w:ilvl w:val="3"/>
          <w:numId w:val="900"/>
        </w:numPr>
        <w:spacing w:before="0" w:after="0"/>
      </w:pPr>
      <w:r>
        <w:t>Acceptability</w:t>
      </w:r>
    </w:p>
    <w:p>
      <w:pPr>
        <w:numPr>
          <w:ilvl w:val="2"/>
          <w:numId w:val="900"/>
        </w:numPr>
        <w:spacing w:before="0" w:after="0"/>
      </w:pPr>
      <w:r>
        <w:t>Distinction from Wealth</w:t>
      </w:r>
    </w:p>
    <w:p>
      <w:pPr>
        <w:numPr>
          <w:ilvl w:val="2"/>
          <w:numId w:val="900"/>
        </w:numPr>
        <w:spacing w:before="0" w:after="0"/>
      </w:pPr>
      <w:r>
        <w:t>Distinction from Income</w:t>
      </w:r>
    </w:p>
    <w:p>
      <w:pPr>
        <w:numPr>
          <w:ilvl w:val="2"/>
          <w:numId w:val="900"/>
        </w:numPr>
        <w:spacing w:before="0" w:after="0"/>
      </w:pPr>
      <w:r>
        <w:t>Distinction from Credit</w:t>
      </w:r>
    </w:p>
    <w:p>
      <w:pPr>
        <w:numPr>
          <w:ilvl w:val="1"/>
          <w:numId w:val="900"/>
        </w:numPr>
        <w:spacing w:before="0" w:after="0"/>
      </w:pPr>
      <w:r>
        <w:t>Functions of Money</w:t>
      </w:r>
    </w:p>
    <w:p>
      <w:pPr>
        <w:numPr>
          <w:ilvl w:val="2"/>
          <w:numId w:val="900"/>
        </w:numPr>
        <w:spacing w:before="0" w:after="0"/>
      </w:pPr>
      <w:r>
        <w:t>Medium of Exchange</w:t>
      </w:r>
    </w:p>
    <w:p>
      <w:pPr>
        <w:numPr>
          <w:ilvl w:val="3"/>
          <w:numId w:val="900"/>
        </w:numPr>
        <w:spacing w:before="0" w:after="0"/>
      </w:pPr>
      <w:r>
        <w:t>Overcoming Barter Limitations</w:t>
      </w:r>
    </w:p>
    <w:p>
      <w:pPr>
        <w:numPr>
          <w:ilvl w:val="3"/>
          <w:numId w:val="900"/>
        </w:numPr>
        <w:spacing w:before="0" w:after="0"/>
      </w:pPr>
      <w:r>
        <w:t>Double Coincidence of Wants Problem</w:t>
      </w:r>
    </w:p>
    <w:p>
      <w:pPr>
        <w:numPr>
          <w:ilvl w:val="3"/>
          <w:numId w:val="900"/>
        </w:numPr>
        <w:spacing w:before="0" w:after="0"/>
      </w:pPr>
      <w:r>
        <w:t>Transaction Costs Reduction</w:t>
      </w:r>
    </w:p>
    <w:p>
      <w:pPr>
        <w:numPr>
          <w:ilvl w:val="3"/>
          <w:numId w:val="900"/>
        </w:numPr>
        <w:spacing w:before="0" w:after="0"/>
      </w:pPr>
      <w:r>
        <w:t>Criteria for Effective Medium of Exchange</w:t>
      </w:r>
    </w:p>
    <w:p>
      <w:pPr>
        <w:numPr>
          <w:ilvl w:val="2"/>
          <w:numId w:val="900"/>
        </w:numPr>
        <w:spacing w:before="0" w:after="0"/>
      </w:pPr>
      <w:r>
        <w:t>Unit of Account</w:t>
      </w:r>
    </w:p>
    <w:p>
      <w:pPr>
        <w:numPr>
          <w:ilvl w:val="3"/>
          <w:numId w:val="900"/>
        </w:numPr>
        <w:spacing w:before="0" w:after="0"/>
      </w:pPr>
      <w:r>
        <w:t>Role in Price Quotation</w:t>
      </w:r>
    </w:p>
    <w:p>
      <w:pPr>
        <w:numPr>
          <w:ilvl w:val="3"/>
          <w:numId w:val="900"/>
        </w:numPr>
        <w:spacing w:before="0" w:after="0"/>
      </w:pPr>
      <w:r>
        <w:t>Measurement of Value</w:t>
      </w:r>
    </w:p>
    <w:p>
      <w:pPr>
        <w:numPr>
          <w:ilvl w:val="3"/>
          <w:numId w:val="900"/>
        </w:numPr>
        <w:spacing w:before="0" w:after="0"/>
      </w:pPr>
      <w:r>
        <w:t>Standard of Deferred Payment</w:t>
      </w:r>
    </w:p>
    <w:p>
      <w:pPr>
        <w:numPr>
          <w:ilvl w:val="3"/>
          <w:numId w:val="900"/>
        </w:numPr>
        <w:spacing w:before="0" w:after="0"/>
      </w:pPr>
      <w:r>
        <w:t>Accounting and Record Keeping</w:t>
      </w:r>
    </w:p>
    <w:p>
      <w:pPr>
        <w:numPr>
          <w:ilvl w:val="2"/>
          <w:numId w:val="900"/>
        </w:numPr>
        <w:spacing w:before="0" w:after="0"/>
      </w:pPr>
      <w:r>
        <w:t>Store of Value</w:t>
      </w:r>
    </w:p>
    <w:p>
      <w:pPr>
        <w:numPr>
          <w:ilvl w:val="3"/>
          <w:numId w:val="900"/>
        </w:numPr>
        <w:spacing w:before="0" w:after="0"/>
      </w:pPr>
      <w:r>
        <w:t>Purchasing Power Preservation</w:t>
      </w:r>
    </w:p>
    <w:p>
      <w:pPr>
        <w:numPr>
          <w:ilvl w:val="3"/>
          <w:numId w:val="900"/>
        </w:numPr>
        <w:spacing w:before="0" w:after="0"/>
      </w:pPr>
      <w:r>
        <w:t>Inflation and Store of Value</w:t>
      </w:r>
    </w:p>
    <w:p>
      <w:pPr>
        <w:numPr>
          <w:ilvl w:val="3"/>
          <w:numId w:val="900"/>
        </w:numPr>
        <w:spacing w:before="0" w:after="0"/>
      </w:pPr>
      <w:r>
        <w:t>Comparison with Other Assets</w:t>
      </w:r>
    </w:p>
    <w:p>
      <w:pPr>
        <w:numPr>
          <w:ilvl w:val="3"/>
          <w:numId w:val="900"/>
        </w:numPr>
        <w:spacing w:before="0" w:after="0"/>
      </w:pPr>
      <w:r>
        <w:t>Liquidity Premium</w:t>
      </w:r>
    </w:p>
    <w:p>
      <w:pPr>
        <w:numPr>
          <w:ilvl w:val="1"/>
          <w:numId w:val="900"/>
        </w:numPr>
        <w:spacing w:before="0" w:after="0"/>
      </w:pPr>
      <w:r>
        <w:t>Evolution of the Payments System</w:t>
      </w:r>
    </w:p>
    <w:p>
      <w:pPr>
        <w:numPr>
          <w:ilvl w:val="2"/>
          <w:numId w:val="900"/>
        </w:numPr>
        <w:spacing w:before="0" w:after="0"/>
      </w:pPr>
      <w:r>
        <w:t>Commodity Money</w:t>
      </w:r>
    </w:p>
    <w:p>
      <w:pPr>
        <w:numPr>
          <w:ilvl w:val="3"/>
          <w:numId w:val="900"/>
        </w:numPr>
        <w:spacing w:before="0" w:after="0"/>
      </w:pPr>
      <w:r>
        <w:t>Gold Standard</w:t>
      </w:r>
    </w:p>
    <w:p>
      <w:pPr>
        <w:numPr>
          <w:ilvl w:val="3"/>
          <w:numId w:val="900"/>
        </w:numPr>
        <w:spacing w:before="0" w:after="0"/>
      </w:pPr>
      <w:r>
        <w:t>Silver Standard</w:t>
      </w:r>
    </w:p>
    <w:p>
      <w:pPr>
        <w:numPr>
          <w:ilvl w:val="3"/>
          <w:numId w:val="900"/>
        </w:numPr>
        <w:spacing w:before="0" w:after="0"/>
      </w:pPr>
      <w:r>
        <w:t>Other Commodity Standards</w:t>
      </w:r>
    </w:p>
    <w:p>
      <w:pPr>
        <w:numPr>
          <w:ilvl w:val="3"/>
          <w:numId w:val="900"/>
        </w:numPr>
        <w:spacing w:before="0" w:after="0"/>
      </w:pPr>
      <w:r>
        <w:t>Historical Examples</w:t>
      </w:r>
    </w:p>
    <w:p>
      <w:pPr>
        <w:numPr>
          <w:ilvl w:val="3"/>
          <w:numId w:val="900"/>
        </w:numPr>
        <w:spacing w:before="0" w:after="0"/>
      </w:pPr>
      <w:r>
        <w:t>Limitations of Commodity Money</w:t>
      </w:r>
    </w:p>
    <w:p>
      <w:pPr>
        <w:numPr>
          <w:ilvl w:val="2"/>
          <w:numId w:val="900"/>
        </w:numPr>
        <w:spacing w:before="0" w:after="0"/>
      </w:pPr>
      <w:r>
        <w:t>Representative Money</w:t>
      </w:r>
    </w:p>
    <w:p>
      <w:pPr>
        <w:numPr>
          <w:ilvl w:val="3"/>
          <w:numId w:val="900"/>
        </w:numPr>
        <w:spacing w:before="0" w:after="0"/>
      </w:pPr>
      <w:r>
        <w:t>Gold-Backed Currency</w:t>
      </w:r>
    </w:p>
    <w:p>
      <w:pPr>
        <w:numPr>
          <w:ilvl w:val="3"/>
          <w:numId w:val="900"/>
        </w:numPr>
        <w:spacing w:before="0" w:after="0"/>
      </w:pPr>
      <w:r>
        <w:t>Convertibility Mechanisms</w:t>
      </w:r>
    </w:p>
    <w:p>
      <w:pPr>
        <w:numPr>
          <w:ilvl w:val="2"/>
          <w:numId w:val="900"/>
        </w:numPr>
        <w:spacing w:before="0" w:after="0"/>
      </w:pPr>
      <w:r>
        <w:t>Fiat Money</w:t>
      </w:r>
    </w:p>
    <w:p>
      <w:pPr>
        <w:numPr>
          <w:ilvl w:val="3"/>
          <w:numId w:val="900"/>
        </w:numPr>
        <w:spacing w:before="0" w:after="0"/>
      </w:pPr>
      <w:r>
        <w:t>Emergence and Rationale</w:t>
      </w:r>
    </w:p>
    <w:p>
      <w:pPr>
        <w:numPr>
          <w:ilvl w:val="3"/>
          <w:numId w:val="900"/>
        </w:numPr>
        <w:spacing w:before="0" w:after="0"/>
      </w:pPr>
      <w:r>
        <w:t>Government Backing</w:t>
      </w:r>
    </w:p>
    <w:p>
      <w:pPr>
        <w:numPr>
          <w:ilvl w:val="3"/>
          <w:numId w:val="900"/>
        </w:numPr>
        <w:spacing w:before="0" w:after="0"/>
      </w:pPr>
      <w:r>
        <w:t>Trust and Legal Tender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Checks</w:t>
      </w:r>
    </w:p>
    <w:p>
      <w:pPr>
        <w:numPr>
          <w:ilvl w:val="3"/>
          <w:numId w:val="900"/>
        </w:numPr>
        <w:spacing w:before="0" w:after="0"/>
      </w:pPr>
      <w:r>
        <w:t>Development and Usage</w:t>
      </w:r>
    </w:p>
    <w:p>
      <w:pPr>
        <w:numPr>
          <w:ilvl w:val="3"/>
          <w:numId w:val="900"/>
        </w:numPr>
        <w:spacing w:before="0" w:after="0"/>
      </w:pPr>
      <w:r>
        <w:t>Clearing and Settlement Systems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Electronic Payments and E-Money</w:t>
      </w:r>
    </w:p>
    <w:p>
      <w:pPr>
        <w:numPr>
          <w:ilvl w:val="3"/>
          <w:numId w:val="900"/>
        </w:numPr>
        <w:spacing w:before="0" w:after="0"/>
      </w:pPr>
      <w:r>
        <w:t>Credit Cards</w:t>
      </w:r>
    </w:p>
    <w:p>
      <w:pPr>
        <w:numPr>
          <w:ilvl w:val="3"/>
          <w:numId w:val="900"/>
        </w:numPr>
        <w:spacing w:before="0" w:after="0"/>
      </w:pPr>
      <w:r>
        <w:t>Debit Cards</w:t>
      </w:r>
    </w:p>
    <w:p>
      <w:pPr>
        <w:numPr>
          <w:ilvl w:val="3"/>
          <w:numId w:val="900"/>
        </w:numPr>
        <w:spacing w:before="0" w:after="0"/>
      </w:pPr>
      <w:r>
        <w:t>Automated Clearing House (ACH)</w:t>
      </w:r>
    </w:p>
    <w:p>
      <w:pPr>
        <w:numPr>
          <w:ilvl w:val="3"/>
          <w:numId w:val="900"/>
        </w:numPr>
        <w:spacing w:before="0" w:after="0"/>
      </w:pPr>
      <w:r>
        <w:t>Wire Transfers</w:t>
      </w:r>
    </w:p>
    <w:p>
      <w:pPr>
        <w:numPr>
          <w:ilvl w:val="3"/>
          <w:numId w:val="900"/>
        </w:numPr>
        <w:spacing w:before="0" w:after="0"/>
      </w:pPr>
      <w:r>
        <w:t>Online Payment Systems</w:t>
      </w:r>
    </w:p>
    <w:p>
      <w:pPr>
        <w:numPr>
          <w:ilvl w:val="3"/>
          <w:numId w:val="900"/>
        </w:numPr>
        <w:spacing w:before="0" w:after="0"/>
      </w:pPr>
      <w:r>
        <w:t>Mobile Payments</w:t>
      </w:r>
    </w:p>
    <w:p>
      <w:pPr>
        <w:numPr>
          <w:ilvl w:val="3"/>
          <w:numId w:val="900"/>
        </w:numPr>
        <w:spacing w:before="0" w:after="0"/>
      </w:pPr>
      <w:r>
        <w:t>Stored Value Cards</w:t>
      </w:r>
    </w:p>
    <w:p>
      <w:pPr>
        <w:numPr>
          <w:ilvl w:val="2"/>
          <w:numId w:val="900"/>
        </w:numPr>
        <w:spacing w:before="0" w:after="0"/>
      </w:pPr>
      <w:r>
        <w:t>Cryptocurrencies and Digital Currencies</w:t>
      </w:r>
    </w:p>
    <w:p>
      <w:pPr>
        <w:numPr>
          <w:ilvl w:val="3"/>
          <w:numId w:val="900"/>
        </w:numPr>
        <w:spacing w:before="0" w:after="0"/>
      </w:pPr>
      <w:r>
        <w:t>Blockchain Technology</w:t>
      </w:r>
    </w:p>
    <w:p>
      <w:pPr>
        <w:numPr>
          <w:ilvl w:val="3"/>
          <w:numId w:val="900"/>
        </w:numPr>
        <w:spacing w:before="0" w:after="0"/>
      </w:pPr>
      <w:r>
        <w:t>Bitcoin and Altcoins</w:t>
      </w:r>
    </w:p>
    <w:p>
      <w:pPr>
        <w:numPr>
          <w:ilvl w:val="3"/>
          <w:numId w:val="900"/>
        </w:numPr>
        <w:spacing w:before="0" w:after="0"/>
      </w:pPr>
      <w:r>
        <w:t>Central Bank Digital Currencies (CBDCs)</w:t>
      </w:r>
    </w:p>
    <w:p>
      <w:pPr>
        <w:numPr>
          <w:ilvl w:val="3"/>
          <w:numId w:val="900"/>
        </w:numPr>
        <w:spacing w:before="0" w:after="0"/>
      </w:pPr>
      <w:r>
        <w:t>Stablecoins</w:t>
      </w:r>
    </w:p>
    <w:p>
      <w:pPr>
        <w:numPr>
          <w:ilvl w:val="3"/>
          <w:numId w:val="900"/>
        </w:numPr>
        <w:spacing w:before="0" w:after="0"/>
      </w:pPr>
      <w:r>
        <w:t>Regulatory and Adoption Issues</w:t>
      </w:r>
    </w:p>
    <w:p>
      <w:pPr>
        <w:numPr>
          <w:ilvl w:val="3"/>
          <w:numId w:val="900"/>
        </w:numPr>
        <w:spacing w:before="0" w:after="0"/>
      </w:pPr>
      <w:r>
        <w:t>Environmental Concerns</w:t>
      </w:r>
    </w:p>
    <w:p>
      <w:pPr>
        <w:numPr>
          <w:ilvl w:val="0"/>
          <w:numId w:val="900"/>
        </w:numPr>
        <w:spacing w:before="0" w:after="0"/>
      </w:pPr>
      <w:r>
        <w:t>Measuring the Money Supply</w:t>
      </w:r>
    </w:p>
    <w:p>
      <w:pPr>
        <w:numPr>
          <w:ilvl w:val="1"/>
          <w:numId w:val="900"/>
        </w:numPr>
        <w:spacing w:before="0" w:after="0"/>
      </w:pPr>
      <w:r>
        <w:t>Monetary Aggregates</w:t>
      </w:r>
    </w:p>
    <w:p>
      <w:pPr>
        <w:numPr>
          <w:ilvl w:val="2"/>
          <w:numId w:val="900"/>
        </w:numPr>
        <w:spacing w:before="0" w:after="0"/>
      </w:pPr>
      <w:r>
        <w:t>M0 (Monetary Base)</w:t>
      </w:r>
    </w:p>
    <w:p>
      <w:pPr>
        <w:numPr>
          <w:ilvl w:val="3"/>
          <w:numId w:val="900"/>
        </w:numPr>
        <w:spacing w:before="0" w:after="0"/>
      </w:pPr>
      <w:r>
        <w:t>Currency in Circulation</w:t>
      </w:r>
    </w:p>
    <w:p>
      <w:pPr>
        <w:numPr>
          <w:ilvl w:val="3"/>
          <w:numId w:val="900"/>
        </w:numPr>
        <w:spacing w:before="0" w:after="0"/>
      </w:pPr>
      <w:r>
        <w:t>Bank Reserves</w:t>
      </w:r>
    </w:p>
    <w:p>
      <w:pPr>
        <w:numPr>
          <w:ilvl w:val="2"/>
          <w:numId w:val="900"/>
        </w:numPr>
        <w:spacing w:before="0" w:after="0"/>
      </w:pPr>
      <w:r>
        <w:t>M1</w:t>
      </w:r>
    </w:p>
    <w:p>
      <w:pPr>
        <w:numPr>
          <w:ilvl w:val="3"/>
          <w:numId w:val="900"/>
        </w:numPr>
        <w:spacing w:before="0" w:after="0"/>
      </w:pPr>
      <w:r>
        <w:t>Currency in Circulation</w:t>
      </w:r>
    </w:p>
    <w:p>
      <w:pPr>
        <w:numPr>
          <w:ilvl w:val="3"/>
          <w:numId w:val="900"/>
        </w:numPr>
        <w:spacing w:before="0" w:after="0"/>
      </w:pPr>
      <w:r>
        <w:t>Demand Deposits</w:t>
      </w:r>
    </w:p>
    <w:p>
      <w:pPr>
        <w:numPr>
          <w:ilvl w:val="3"/>
          <w:numId w:val="900"/>
        </w:numPr>
        <w:spacing w:before="0" w:after="0"/>
      </w:pPr>
      <w:r>
        <w:t>Other Checkable Deposits</w:t>
      </w:r>
    </w:p>
    <w:p>
      <w:pPr>
        <w:numPr>
          <w:ilvl w:val="3"/>
          <w:numId w:val="900"/>
        </w:numPr>
        <w:spacing w:before="0" w:after="0"/>
      </w:pPr>
      <w:r>
        <w:t>Traveler's Checks</w:t>
      </w:r>
    </w:p>
    <w:p>
      <w:pPr>
        <w:numPr>
          <w:ilvl w:val="3"/>
          <w:numId w:val="900"/>
        </w:numPr>
        <w:spacing w:before="0" w:after="0"/>
      </w:pPr>
      <w:r>
        <w:t>Liquidity of M1</w:t>
      </w:r>
    </w:p>
    <w:p>
      <w:pPr>
        <w:numPr>
          <w:ilvl w:val="2"/>
          <w:numId w:val="900"/>
        </w:numPr>
        <w:spacing w:before="0" w:after="0"/>
      </w:pPr>
      <w:r>
        <w:t>M2</w:t>
      </w:r>
    </w:p>
    <w:p>
      <w:pPr>
        <w:numPr>
          <w:ilvl w:val="3"/>
          <w:numId w:val="900"/>
        </w:numPr>
        <w:spacing w:before="0" w:after="0"/>
      </w:pPr>
      <w:r>
        <w:t>M1 Components</w:t>
      </w:r>
    </w:p>
    <w:p>
      <w:pPr>
        <w:numPr>
          <w:ilvl w:val="3"/>
          <w:numId w:val="900"/>
        </w:numPr>
        <w:spacing w:before="0" w:after="0"/>
      </w:pPr>
      <w:r>
        <w:t>Savings Deposits</w:t>
      </w:r>
    </w:p>
    <w:p>
      <w:pPr>
        <w:numPr>
          <w:ilvl w:val="3"/>
          <w:numId w:val="900"/>
        </w:numPr>
        <w:spacing w:before="0" w:after="0"/>
      </w:pPr>
      <w:r>
        <w:t>Small Time Deposits</w:t>
      </w:r>
    </w:p>
    <w:p>
      <w:pPr>
        <w:numPr>
          <w:ilvl w:val="3"/>
          <w:numId w:val="900"/>
        </w:numPr>
        <w:spacing w:before="0" w:after="0"/>
      </w:pPr>
      <w:r>
        <w:t>Money Market Deposit Accounts</w:t>
      </w:r>
    </w:p>
    <w:p>
      <w:pPr>
        <w:numPr>
          <w:ilvl w:val="3"/>
          <w:numId w:val="900"/>
        </w:numPr>
        <w:spacing w:before="0" w:after="0"/>
      </w:pPr>
      <w:r>
        <w:t>Money Market Mutual Fund Shares</w:t>
      </w:r>
    </w:p>
    <w:p>
      <w:pPr>
        <w:numPr>
          <w:ilvl w:val="3"/>
          <w:numId w:val="900"/>
        </w:numPr>
        <w:spacing w:before="0" w:after="0"/>
      </w:pPr>
      <w:r>
        <w:t>Relationship to M1</w:t>
      </w:r>
    </w:p>
    <w:p>
      <w:pPr>
        <w:numPr>
          <w:ilvl w:val="2"/>
          <w:numId w:val="900"/>
        </w:numPr>
        <w:spacing w:before="0" w:after="0"/>
      </w:pPr>
      <w:r>
        <w:t>M3 and Broader Measures</w:t>
      </w:r>
    </w:p>
    <w:p>
      <w:pPr>
        <w:numPr>
          <w:ilvl w:val="3"/>
          <w:numId w:val="900"/>
        </w:numPr>
        <w:spacing w:before="0" w:after="0"/>
      </w:pPr>
      <w:r>
        <w:t>M2 Components</w:t>
      </w:r>
    </w:p>
    <w:p>
      <w:pPr>
        <w:numPr>
          <w:ilvl w:val="3"/>
          <w:numId w:val="900"/>
        </w:numPr>
        <w:spacing w:before="0" w:after="0"/>
      </w:pPr>
      <w:r>
        <w:t>Large Time Deposits</w:t>
      </w:r>
    </w:p>
    <w:p>
      <w:pPr>
        <w:numPr>
          <w:ilvl w:val="3"/>
          <w:numId w:val="900"/>
        </w:numPr>
        <w:spacing w:before="0" w:after="0"/>
      </w:pPr>
      <w:r>
        <w:t>Institutional Money Market Funds</w:t>
      </w:r>
    </w:p>
    <w:p>
      <w:pPr>
        <w:numPr>
          <w:ilvl w:val="3"/>
          <w:numId w:val="900"/>
        </w:numPr>
        <w:spacing w:before="0" w:after="0"/>
      </w:pPr>
      <w:r>
        <w:t>Repurchase Agreements</w:t>
      </w:r>
    </w:p>
    <w:p>
      <w:pPr>
        <w:numPr>
          <w:ilvl w:val="3"/>
          <w:numId w:val="900"/>
        </w:numPr>
        <w:spacing w:before="0" w:after="0"/>
      </w:pPr>
      <w:r>
        <w:t>Eurodollars</w:t>
      </w:r>
    </w:p>
    <w:p>
      <w:pPr>
        <w:numPr>
          <w:ilvl w:val="3"/>
          <w:numId w:val="900"/>
        </w:numPr>
        <w:spacing w:before="0" w:after="0"/>
      </w:pPr>
      <w:r>
        <w:t>International Differences in Definitions</w:t>
      </w:r>
    </w:p>
    <w:p>
      <w:pPr>
        <w:numPr>
          <w:ilvl w:val="1"/>
          <w:numId w:val="900"/>
        </w:numPr>
        <w:spacing w:before="0" w:after="0"/>
      </w:pPr>
      <w:r>
        <w:t>The Role of Financial Innovation in Measurement</w:t>
      </w:r>
    </w:p>
    <w:p>
      <w:pPr>
        <w:numPr>
          <w:ilvl w:val="2"/>
          <w:numId w:val="900"/>
        </w:numPr>
        <w:spacing w:before="0" w:after="0"/>
      </w:pPr>
      <w:r>
        <w:t>Impact of New Financial Products</w:t>
      </w:r>
    </w:p>
    <w:p>
      <w:pPr>
        <w:numPr>
          <w:ilvl w:val="2"/>
          <w:numId w:val="900"/>
        </w:numPr>
        <w:spacing w:before="0" w:after="0"/>
      </w:pPr>
      <w:r>
        <w:t>Near-Money Assets</w:t>
      </w:r>
    </w:p>
    <w:p>
      <w:pPr>
        <w:numPr>
          <w:ilvl w:val="2"/>
          <w:numId w:val="900"/>
        </w:numPr>
        <w:spacing w:before="0" w:after="0"/>
      </w:pPr>
      <w:r>
        <w:t>Shadow Banking and Money Supply</w:t>
      </w:r>
    </w:p>
    <w:p>
      <w:pPr>
        <w:numPr>
          <w:ilvl w:val="2"/>
          <w:numId w:val="900"/>
        </w:numPr>
        <w:spacing w:before="0" w:after="0"/>
      </w:pPr>
      <w:r>
        <w:t>Challenges in Defining Money</w:t>
      </w:r>
    </w:p>
    <w:p>
      <w:pPr>
        <w:numPr>
          <w:ilvl w:val="2"/>
          <w:numId w:val="900"/>
        </w:numPr>
        <w:spacing w:before="0" w:after="0"/>
      </w:pPr>
      <w:r>
        <w:t>Velocity Changes Due to Innovation</w:t>
      </w:r>
    </w:p>
    <w:p>
      <w:pPr>
        <w:numPr>
          <w:ilvl w:val="0"/>
          <w:numId w:val="900"/>
        </w:numPr>
        <w:spacing w:before="0" w:after="0"/>
      </w:pPr>
      <w:r>
        <w:t>Financial Markets and Instruments</w:t>
      </w:r>
    </w:p>
    <w:p>
      <w:pPr>
        <w:numPr>
          <w:ilvl w:val="1"/>
          <w:numId w:val="900"/>
        </w:numPr>
        <w:spacing w:before="0" w:after="0"/>
      </w:pPr>
      <w:r>
        <w:t>Function of Financial Markets</w:t>
      </w:r>
    </w:p>
    <w:p>
      <w:pPr>
        <w:numPr>
          <w:ilvl w:val="2"/>
          <w:numId w:val="900"/>
        </w:numPr>
        <w:spacing w:before="0" w:after="0"/>
      </w:pPr>
      <w:r>
        <w:t>Allocation of Resources</w:t>
      </w:r>
    </w:p>
    <w:p>
      <w:pPr>
        <w:numPr>
          <w:ilvl w:val="3"/>
          <w:numId w:val="900"/>
        </w:numPr>
        <w:spacing w:before="0" w:after="0"/>
      </w:pPr>
      <w:r>
        <w:t>Capital Allocation Efficiency</w:t>
      </w:r>
    </w:p>
    <w:p>
      <w:pPr>
        <w:numPr>
          <w:ilvl w:val="3"/>
          <w:numId w:val="900"/>
        </w:numPr>
        <w:spacing w:before="0" w:after="0"/>
      </w:pPr>
      <w:r>
        <w:t>Channeling Savings to Investment</w:t>
      </w:r>
    </w:p>
    <w:p>
      <w:pPr>
        <w:numPr>
          <w:ilvl w:val="2"/>
          <w:numId w:val="900"/>
        </w:numPr>
        <w:spacing w:before="0" w:after="0"/>
      </w:pPr>
      <w:r>
        <w:t>Price Discovery</w:t>
      </w:r>
    </w:p>
    <w:p>
      <w:pPr>
        <w:numPr>
          <w:ilvl w:val="3"/>
          <w:numId w:val="900"/>
        </w:numPr>
        <w:spacing w:before="0" w:after="0"/>
      </w:pPr>
      <w:r>
        <w:t>Information Aggregation</w:t>
      </w:r>
    </w:p>
    <w:p>
      <w:pPr>
        <w:numPr>
          <w:ilvl w:val="3"/>
          <w:numId w:val="900"/>
        </w:numPr>
        <w:spacing w:before="0" w:after="0"/>
      </w:pPr>
      <w:r>
        <w:t>Market Efficiency</w:t>
      </w:r>
    </w:p>
    <w:p>
      <w:pPr>
        <w:numPr>
          <w:ilvl w:val="2"/>
          <w:numId w:val="900"/>
        </w:numPr>
        <w:spacing w:before="0" w:after="0"/>
      </w:pPr>
      <w:r>
        <w:t>Risk Sharing</w:t>
      </w:r>
    </w:p>
    <w:p>
      <w:pPr>
        <w:numPr>
          <w:ilvl w:val="3"/>
          <w:numId w:val="900"/>
        </w:numPr>
        <w:spacing w:before="0" w:after="0"/>
      </w:pPr>
      <w:r>
        <w:t>Risk Distribution</w:t>
      </w:r>
    </w:p>
    <w:p>
      <w:pPr>
        <w:numPr>
          <w:ilvl w:val="3"/>
          <w:numId w:val="900"/>
        </w:numPr>
        <w:spacing w:before="0" w:after="0"/>
      </w:pPr>
      <w:r>
        <w:t>Diversification Benefits</w:t>
      </w:r>
    </w:p>
    <w:p>
      <w:pPr>
        <w:numPr>
          <w:ilvl w:val="2"/>
          <w:numId w:val="900"/>
        </w:numPr>
        <w:spacing w:before="0" w:after="0"/>
      </w:pPr>
      <w:r>
        <w:t>Liquidity Provision</w:t>
      </w:r>
    </w:p>
    <w:p>
      <w:pPr>
        <w:numPr>
          <w:ilvl w:val="3"/>
          <w:numId w:val="900"/>
        </w:numPr>
        <w:spacing w:before="0" w:after="0"/>
      </w:pPr>
      <w:r>
        <w:t>Market Making</w:t>
      </w:r>
    </w:p>
    <w:p>
      <w:pPr>
        <w:numPr>
          <w:ilvl w:val="3"/>
          <w:numId w:val="900"/>
        </w:numPr>
        <w:spacing w:before="0" w:after="0"/>
      </w:pPr>
      <w:r>
        <w:t>Secondary Market Trading</w:t>
      </w:r>
    </w:p>
    <w:p>
      <w:pPr>
        <w:numPr>
          <w:ilvl w:val="1"/>
          <w:numId w:val="900"/>
        </w:numPr>
        <w:spacing w:before="0" w:after="0"/>
      </w:pPr>
      <w:r>
        <w:t>Structure of Financial Markets</w:t>
      </w:r>
    </w:p>
    <w:p>
      <w:pPr>
        <w:numPr>
          <w:ilvl w:val="2"/>
          <w:numId w:val="900"/>
        </w:numPr>
        <w:spacing w:before="0" w:after="0"/>
      </w:pPr>
      <w:r>
        <w:t>Debt and Equity Markets</w:t>
      </w:r>
    </w:p>
    <w:p>
      <w:pPr>
        <w:numPr>
          <w:ilvl w:val="3"/>
          <w:numId w:val="900"/>
        </w:numPr>
        <w:spacing w:before="0" w:after="0"/>
      </w:pPr>
      <w:r>
        <w:t>Characteristics of Debt Instruments</w:t>
      </w:r>
    </w:p>
    <w:p>
      <w:pPr>
        <w:numPr>
          <w:ilvl w:val="4"/>
          <w:numId w:val="900"/>
        </w:numPr>
        <w:spacing w:before="0" w:after="0"/>
      </w:pPr>
      <w:r>
        <w:t>Fixed Income Securities</w:t>
      </w:r>
    </w:p>
    <w:p>
      <w:pPr>
        <w:numPr>
          <w:ilvl w:val="4"/>
          <w:numId w:val="900"/>
        </w:numPr>
        <w:spacing w:before="0" w:after="0"/>
      </w:pPr>
      <w:r>
        <w:t>Maturity Dates</w:t>
      </w:r>
    </w:p>
    <w:p>
      <w:pPr>
        <w:numPr>
          <w:ilvl w:val="4"/>
          <w:numId w:val="900"/>
        </w:numPr>
        <w:spacing w:before="0" w:after="0"/>
      </w:pPr>
      <w:r>
        <w:t>Interest Payments</w:t>
      </w:r>
    </w:p>
    <w:p>
      <w:pPr>
        <w:numPr>
          <w:ilvl w:val="3"/>
          <w:numId w:val="900"/>
        </w:numPr>
        <w:spacing w:before="0" w:after="0"/>
      </w:pPr>
      <w:r>
        <w:t>Characteristics of Equity Instruments</w:t>
      </w:r>
    </w:p>
    <w:p>
      <w:pPr>
        <w:numPr>
          <w:ilvl w:val="4"/>
          <w:numId w:val="900"/>
        </w:numPr>
        <w:spacing w:before="0" w:after="0"/>
      </w:pPr>
      <w:r>
        <w:t>Ownership Rights</w:t>
      </w:r>
    </w:p>
    <w:p>
      <w:pPr>
        <w:numPr>
          <w:ilvl w:val="4"/>
          <w:numId w:val="900"/>
        </w:numPr>
        <w:spacing w:before="0" w:after="0"/>
      </w:pPr>
      <w:r>
        <w:t>Dividend Payments</w:t>
      </w:r>
    </w:p>
    <w:p>
      <w:pPr>
        <w:numPr>
          <w:ilvl w:val="4"/>
          <w:numId w:val="900"/>
        </w:numPr>
        <w:spacing w:before="0" w:after="0"/>
      </w:pPr>
      <w:r>
        <w:t>Voting Rights</w:t>
      </w:r>
    </w:p>
    <w:p>
      <w:pPr>
        <w:numPr>
          <w:ilvl w:val="2"/>
          <w:numId w:val="900"/>
        </w:numPr>
        <w:spacing w:before="0" w:after="0"/>
      </w:pPr>
      <w:r>
        <w:t>Primary and Secondary Markets</w:t>
      </w:r>
    </w:p>
    <w:p>
      <w:pPr>
        <w:numPr>
          <w:ilvl w:val="3"/>
          <w:numId w:val="900"/>
        </w:numPr>
        <w:spacing w:before="0" w:after="0"/>
      </w:pPr>
      <w:r>
        <w:t>Initial Issuance of Securities</w:t>
      </w:r>
    </w:p>
    <w:p>
      <w:pPr>
        <w:numPr>
          <w:ilvl w:val="4"/>
          <w:numId w:val="900"/>
        </w:numPr>
        <w:spacing w:before="0" w:after="0"/>
      </w:pPr>
      <w:r>
        <w:t>IPOs and New Issues</w:t>
      </w:r>
    </w:p>
    <w:p>
      <w:pPr>
        <w:numPr>
          <w:ilvl w:val="4"/>
          <w:numId w:val="900"/>
        </w:numPr>
        <w:spacing w:before="0" w:after="0"/>
      </w:pPr>
      <w:r>
        <w:t>Underwriting Process</w:t>
      </w:r>
    </w:p>
    <w:p>
      <w:pPr>
        <w:numPr>
          <w:ilvl w:val="3"/>
          <w:numId w:val="900"/>
        </w:numPr>
        <w:spacing w:before="0" w:after="0"/>
      </w:pPr>
      <w:r>
        <w:t>Trading of Existing Securities</w:t>
      </w:r>
    </w:p>
    <w:p>
      <w:pPr>
        <w:numPr>
          <w:ilvl w:val="4"/>
          <w:numId w:val="900"/>
        </w:numPr>
        <w:spacing w:before="0" w:after="0"/>
      </w:pPr>
      <w:r>
        <w:t>Market Liquidity</w:t>
      </w:r>
    </w:p>
    <w:p>
      <w:pPr>
        <w:numPr>
          <w:ilvl w:val="4"/>
          <w:numId w:val="900"/>
        </w:numPr>
        <w:spacing w:before="0" w:after="0"/>
      </w:pPr>
      <w:r>
        <w:t>Price Formation</w:t>
      </w:r>
    </w:p>
    <w:p>
      <w:pPr>
        <w:numPr>
          <w:ilvl w:val="2"/>
          <w:numId w:val="900"/>
        </w:numPr>
        <w:spacing w:before="0" w:after="0"/>
      </w:pPr>
      <w:r>
        <w:t>Exchanges and Over-the-Counter (OTC) Markets</w:t>
      </w:r>
    </w:p>
    <w:p>
      <w:pPr>
        <w:numPr>
          <w:ilvl w:val="3"/>
          <w:numId w:val="900"/>
        </w:numPr>
        <w:spacing w:before="0" w:after="0"/>
      </w:pPr>
      <w:r>
        <w:t>Organized Exchanges</w:t>
      </w:r>
    </w:p>
    <w:p>
      <w:pPr>
        <w:numPr>
          <w:ilvl w:val="4"/>
          <w:numId w:val="900"/>
        </w:numPr>
        <w:spacing w:before="0" w:after="0"/>
      </w:pPr>
      <w:r>
        <w:t>Centralized Trading</w:t>
      </w:r>
    </w:p>
    <w:p>
      <w:pPr>
        <w:numPr>
          <w:ilvl w:val="4"/>
          <w:numId w:val="900"/>
        </w:numPr>
        <w:spacing w:before="0" w:after="0"/>
      </w:pPr>
      <w:r>
        <w:t>Standardized Contracts</w:t>
      </w:r>
    </w:p>
    <w:p>
      <w:pPr>
        <w:numPr>
          <w:ilvl w:val="4"/>
          <w:numId w:val="900"/>
        </w:numPr>
        <w:spacing w:before="0" w:after="0"/>
      </w:pPr>
      <w:r>
        <w:t>Clearing and Settlement</w:t>
      </w:r>
    </w:p>
    <w:p>
      <w:pPr>
        <w:numPr>
          <w:ilvl w:val="3"/>
          <w:numId w:val="900"/>
        </w:numPr>
        <w:spacing w:before="0" w:after="0"/>
      </w:pPr>
      <w:r>
        <w:t>OTC Market Features</w:t>
      </w:r>
    </w:p>
    <w:p>
      <w:pPr>
        <w:numPr>
          <w:ilvl w:val="4"/>
          <w:numId w:val="900"/>
        </w:numPr>
        <w:spacing w:before="0" w:after="0"/>
      </w:pPr>
      <w:r>
        <w:t>Dealer Networks</w:t>
      </w:r>
    </w:p>
    <w:p>
      <w:pPr>
        <w:numPr>
          <w:ilvl w:val="4"/>
          <w:numId w:val="900"/>
        </w:numPr>
        <w:spacing w:before="0" w:after="0"/>
      </w:pPr>
      <w:r>
        <w:t>Customized Contracts</w:t>
      </w:r>
    </w:p>
    <w:p>
      <w:pPr>
        <w:numPr>
          <w:ilvl w:val="4"/>
          <w:numId w:val="900"/>
        </w:numPr>
        <w:spacing w:before="0" w:after="0"/>
      </w:pPr>
      <w:r>
        <w:t>Counterparty Risk</w:t>
      </w:r>
    </w:p>
    <w:p>
      <w:pPr>
        <w:numPr>
          <w:ilvl w:val="2"/>
          <w:numId w:val="900"/>
        </w:numPr>
        <w:spacing w:before="0" w:after="0"/>
      </w:pPr>
      <w:r>
        <w:t>Money and Capital Markets</w:t>
      </w:r>
    </w:p>
    <w:p>
      <w:pPr>
        <w:numPr>
          <w:ilvl w:val="3"/>
          <w:numId w:val="900"/>
        </w:numPr>
        <w:spacing w:before="0" w:after="0"/>
      </w:pPr>
      <w:r>
        <w:t>Short-Term vs. Long-Term Instruments</w:t>
      </w:r>
    </w:p>
    <w:p>
      <w:pPr>
        <w:numPr>
          <w:ilvl w:val="3"/>
          <w:numId w:val="900"/>
        </w:numPr>
        <w:spacing w:before="0" w:after="0"/>
      </w:pPr>
      <w:r>
        <w:t>Examples of Money Market Instruments</w:t>
      </w:r>
    </w:p>
    <w:p>
      <w:pPr>
        <w:numPr>
          <w:ilvl w:val="3"/>
          <w:numId w:val="900"/>
        </w:numPr>
        <w:spacing w:before="0" w:after="0"/>
      </w:pPr>
      <w:r>
        <w:t>Examples of Capital Market Instruments</w:t>
      </w:r>
    </w:p>
    <w:p>
      <w:pPr>
        <w:numPr>
          <w:ilvl w:val="3"/>
          <w:numId w:val="900"/>
        </w:numPr>
        <w:spacing w:before="0" w:after="0"/>
      </w:pPr>
      <w:r>
        <w:t>Yield Curve Relationships</w:t>
      </w:r>
    </w:p>
    <w:p>
      <w:pPr>
        <w:numPr>
          <w:ilvl w:val="1"/>
          <w:numId w:val="900"/>
        </w:numPr>
        <w:spacing w:before="0" w:after="0"/>
      </w:pPr>
      <w:r>
        <w:t>Key Financial Instruments</w:t>
      </w:r>
    </w:p>
    <w:p>
      <w:pPr>
        <w:numPr>
          <w:ilvl w:val="2"/>
          <w:numId w:val="900"/>
        </w:numPr>
        <w:spacing w:before="0" w:after="0"/>
      </w:pPr>
      <w:r>
        <w:t>Money Market Instruments</w:t>
      </w:r>
    </w:p>
    <w:p>
      <w:pPr>
        <w:numPr>
          <w:ilvl w:val="3"/>
          <w:numId w:val="900"/>
        </w:numPr>
        <w:spacing w:before="0" w:after="0"/>
      </w:pPr>
      <w:r>
        <w:t>Treasury Bills</w:t>
      </w:r>
    </w:p>
    <w:p>
      <w:pPr>
        <w:numPr>
          <w:ilvl w:val="4"/>
          <w:numId w:val="900"/>
        </w:numPr>
        <w:spacing w:before="0" w:after="0"/>
      </w:pPr>
      <w:r>
        <w:t>Auction Process</w:t>
      </w:r>
    </w:p>
    <w:p>
      <w:pPr>
        <w:numPr>
          <w:ilvl w:val="4"/>
          <w:numId w:val="900"/>
        </w:numPr>
        <w:spacing w:before="0" w:after="0"/>
      </w:pPr>
      <w:r>
        <w:t>Discount Pricing</w:t>
      </w:r>
    </w:p>
    <w:p>
      <w:pPr>
        <w:numPr>
          <w:ilvl w:val="4"/>
          <w:numId w:val="900"/>
        </w:numPr>
        <w:spacing w:before="0" w:after="0"/>
      </w:pPr>
      <w:r>
        <w:t>Risk Characteristics</w:t>
      </w:r>
    </w:p>
    <w:p>
      <w:pPr>
        <w:numPr>
          <w:ilvl w:val="3"/>
          <w:numId w:val="900"/>
        </w:numPr>
        <w:spacing w:before="0" w:after="0"/>
      </w:pPr>
      <w:r>
        <w:t>Commercial Paper</w:t>
      </w:r>
    </w:p>
    <w:p>
      <w:pPr>
        <w:numPr>
          <w:ilvl w:val="4"/>
          <w:numId w:val="900"/>
        </w:numPr>
        <w:spacing w:before="0" w:after="0"/>
      </w:pPr>
      <w:r>
        <w:t>Corporate Short-Term Debt</w:t>
      </w:r>
    </w:p>
    <w:p>
      <w:pPr>
        <w:numPr>
          <w:ilvl w:val="4"/>
          <w:numId w:val="900"/>
        </w:numPr>
        <w:spacing w:before="0" w:after="0"/>
      </w:pPr>
      <w:r>
        <w:t>Credit Ratings</w:t>
      </w:r>
    </w:p>
    <w:p>
      <w:pPr>
        <w:numPr>
          <w:ilvl w:val="4"/>
          <w:numId w:val="900"/>
        </w:numPr>
        <w:spacing w:before="0" w:after="0"/>
      </w:pPr>
      <w:r>
        <w:t>Backup Lines of Credit</w:t>
      </w:r>
    </w:p>
    <w:p>
      <w:pPr>
        <w:numPr>
          <w:ilvl w:val="3"/>
          <w:numId w:val="900"/>
        </w:numPr>
        <w:spacing w:before="0" w:after="0"/>
      </w:pPr>
      <w:r>
        <w:t>Certificates of Deposit</w:t>
      </w:r>
    </w:p>
    <w:p>
      <w:pPr>
        <w:numPr>
          <w:ilvl w:val="4"/>
          <w:numId w:val="900"/>
        </w:numPr>
        <w:spacing w:before="0" w:after="0"/>
      </w:pPr>
      <w:r>
        <w:t>Negotiable CDs</w:t>
      </w:r>
    </w:p>
    <w:p>
      <w:pPr>
        <w:numPr>
          <w:ilvl w:val="4"/>
          <w:numId w:val="900"/>
        </w:numPr>
        <w:spacing w:before="0" w:after="0"/>
      </w:pPr>
      <w:r>
        <w:t>Interest Rate Risk</w:t>
      </w:r>
    </w:p>
    <w:p>
      <w:pPr>
        <w:numPr>
          <w:ilvl w:val="3"/>
          <w:numId w:val="900"/>
        </w:numPr>
        <w:spacing w:before="0" w:after="0"/>
      </w:pPr>
      <w:r>
        <w:t>Repurchase Agreements</w:t>
      </w:r>
    </w:p>
    <w:p>
      <w:pPr>
        <w:numPr>
          <w:ilvl w:val="4"/>
          <w:numId w:val="900"/>
        </w:numPr>
        <w:spacing w:before="0" w:after="0"/>
      </w:pPr>
      <w:r>
        <w:t>Repo Market Structure</w:t>
      </w:r>
    </w:p>
    <w:p>
      <w:pPr>
        <w:numPr>
          <w:ilvl w:val="4"/>
          <w:numId w:val="900"/>
        </w:numPr>
        <w:spacing w:before="0" w:after="0"/>
      </w:pPr>
      <w:r>
        <w:t>Collateral Requirements</w:t>
      </w:r>
    </w:p>
    <w:p>
      <w:pPr>
        <w:numPr>
          <w:ilvl w:val="3"/>
          <w:numId w:val="900"/>
        </w:numPr>
        <w:spacing w:before="0" w:after="0"/>
      </w:pPr>
      <w:r>
        <w:t>Federal Funds</w:t>
      </w:r>
    </w:p>
    <w:p>
      <w:pPr>
        <w:numPr>
          <w:ilvl w:val="4"/>
          <w:numId w:val="900"/>
        </w:numPr>
        <w:spacing w:before="0" w:after="0"/>
      </w:pPr>
      <w:r>
        <w:t>Interbank Lending</w:t>
      </w:r>
    </w:p>
    <w:p>
      <w:pPr>
        <w:numPr>
          <w:ilvl w:val="4"/>
          <w:numId w:val="900"/>
        </w:numPr>
        <w:spacing w:before="0" w:after="0"/>
      </w:pPr>
      <w:r>
        <w:t>Federal Funds Rate</w:t>
      </w:r>
    </w:p>
    <w:p>
      <w:pPr>
        <w:numPr>
          <w:ilvl w:val="3"/>
          <w:numId w:val="900"/>
        </w:numPr>
        <w:spacing w:before="0" w:after="0"/>
      </w:pPr>
      <w:r>
        <w:t>Banker's Acceptances</w:t>
      </w:r>
    </w:p>
    <w:p>
      <w:pPr>
        <w:numPr>
          <w:ilvl w:val="4"/>
          <w:numId w:val="900"/>
        </w:numPr>
        <w:spacing w:before="0" w:after="0"/>
      </w:pPr>
      <w:r>
        <w:t>Trade Finance</w:t>
      </w:r>
    </w:p>
    <w:p>
      <w:pPr>
        <w:numPr>
          <w:ilvl w:val="4"/>
          <w:numId w:val="900"/>
        </w:numPr>
        <w:spacing w:before="0" w:after="0"/>
      </w:pPr>
      <w:r>
        <w:t>Credit Enhancement</w:t>
      </w:r>
    </w:p>
    <w:p>
      <w:pPr>
        <w:numPr>
          <w:ilvl w:val="2"/>
          <w:numId w:val="900"/>
        </w:numPr>
        <w:spacing w:before="0" w:after="0"/>
      </w:pPr>
      <w:r>
        <w:t>Capital Market Instruments</w:t>
      </w:r>
    </w:p>
    <w:p>
      <w:pPr>
        <w:numPr>
          <w:ilvl w:val="3"/>
          <w:numId w:val="900"/>
        </w:numPr>
        <w:spacing w:before="0" w:after="0"/>
      </w:pPr>
      <w:r>
        <w:t>Government Bonds</w:t>
      </w:r>
    </w:p>
    <w:p>
      <w:pPr>
        <w:numPr>
          <w:ilvl w:val="4"/>
          <w:numId w:val="900"/>
        </w:numPr>
        <w:spacing w:before="0" w:after="0"/>
      </w:pPr>
      <w:r>
        <w:t>Treasury Securities</w:t>
      </w:r>
    </w:p>
    <w:p>
      <w:pPr>
        <w:numPr>
          <w:ilvl w:val="4"/>
          <w:numId w:val="900"/>
        </w:numPr>
        <w:spacing w:before="0" w:after="0"/>
      </w:pPr>
      <w:r>
        <w:t>Municipal Bonds</w:t>
      </w:r>
    </w:p>
    <w:p>
      <w:pPr>
        <w:numPr>
          <w:ilvl w:val="4"/>
          <w:numId w:val="900"/>
        </w:numPr>
        <w:spacing w:before="0" w:after="0"/>
      </w:pPr>
      <w:r>
        <w:t>Agency Securities</w:t>
      </w:r>
    </w:p>
    <w:p>
      <w:pPr>
        <w:numPr>
          <w:ilvl w:val="3"/>
          <w:numId w:val="900"/>
        </w:numPr>
        <w:spacing w:before="0" w:after="0"/>
      </w:pPr>
      <w:r>
        <w:t>Corporate Bonds</w:t>
      </w:r>
    </w:p>
    <w:p>
      <w:pPr>
        <w:numPr>
          <w:ilvl w:val="4"/>
          <w:numId w:val="900"/>
        </w:numPr>
        <w:spacing w:before="0" w:after="0"/>
      </w:pPr>
      <w:r>
        <w:t>Investment Grade vs. High Yield</w:t>
      </w:r>
    </w:p>
    <w:p>
      <w:pPr>
        <w:numPr>
          <w:ilvl w:val="4"/>
          <w:numId w:val="900"/>
        </w:numPr>
        <w:spacing w:before="0" w:after="0"/>
      </w:pPr>
      <w:r>
        <w:t>Bond Ratings</w:t>
      </w:r>
    </w:p>
    <w:p>
      <w:pPr>
        <w:numPr>
          <w:ilvl w:val="4"/>
          <w:numId w:val="900"/>
        </w:numPr>
        <w:spacing w:before="0" w:after="0"/>
      </w:pPr>
      <w:r>
        <w:t>Covenant Provisions</w:t>
      </w:r>
    </w:p>
    <w:p>
      <w:pPr>
        <w:numPr>
          <w:ilvl w:val="3"/>
          <w:numId w:val="900"/>
        </w:numPr>
        <w:spacing w:before="0" w:after="0"/>
      </w:pPr>
      <w:r>
        <w:t>Stocks</w:t>
      </w:r>
    </w:p>
    <w:p>
      <w:pPr>
        <w:numPr>
          <w:ilvl w:val="4"/>
          <w:numId w:val="900"/>
        </w:numPr>
        <w:spacing w:before="0" w:after="0"/>
      </w:pPr>
      <w:r>
        <w:t>Common Stock</w:t>
      </w:r>
    </w:p>
    <w:p>
      <w:pPr>
        <w:numPr>
          <w:ilvl w:val="4"/>
          <w:numId w:val="900"/>
        </w:numPr>
        <w:spacing w:before="0" w:after="0"/>
      </w:pPr>
      <w:r>
        <w:t>Preferred Stock</w:t>
      </w:r>
    </w:p>
    <w:p>
      <w:pPr>
        <w:numPr>
          <w:ilvl w:val="4"/>
          <w:numId w:val="900"/>
        </w:numPr>
        <w:spacing w:before="0" w:after="0"/>
      </w:pPr>
      <w:r>
        <w:t>Market Capitalization</w:t>
      </w:r>
    </w:p>
    <w:p>
      <w:pPr>
        <w:numPr>
          <w:ilvl w:val="3"/>
          <w:numId w:val="900"/>
        </w:numPr>
        <w:spacing w:before="0" w:after="0"/>
      </w:pPr>
      <w:r>
        <w:t>Mortgages</w:t>
      </w:r>
    </w:p>
    <w:p>
      <w:pPr>
        <w:numPr>
          <w:ilvl w:val="4"/>
          <w:numId w:val="900"/>
        </w:numPr>
        <w:spacing w:before="0" w:after="0"/>
      </w:pPr>
      <w:r>
        <w:t>Residential Mortgages</w:t>
      </w:r>
    </w:p>
    <w:p>
      <w:pPr>
        <w:numPr>
          <w:ilvl w:val="4"/>
          <w:numId w:val="900"/>
        </w:numPr>
        <w:spacing w:before="0" w:after="0"/>
      </w:pPr>
      <w:r>
        <w:t>Commercial Mortgages</w:t>
      </w:r>
    </w:p>
    <w:p>
      <w:pPr>
        <w:numPr>
          <w:ilvl w:val="4"/>
          <w:numId w:val="900"/>
        </w:numPr>
        <w:spacing w:before="0" w:after="0"/>
      </w:pPr>
      <w:r>
        <w:t>Mortgage-Backed Securities</w:t>
      </w:r>
    </w:p>
    <w:p>
      <w:pPr>
        <w:numPr>
          <w:ilvl w:val="0"/>
          <w:numId w:val="900"/>
        </w:numPr>
        <w:spacing w:before="0" w:after="0"/>
      </w:pPr>
      <w:r>
        <w:t>Financial Institutions</w:t>
      </w:r>
    </w:p>
    <w:p>
      <w:pPr>
        <w:numPr>
          <w:ilvl w:val="1"/>
          <w:numId w:val="900"/>
        </w:numPr>
        <w:spacing w:before="0" w:after="0"/>
      </w:pPr>
      <w:r>
        <w:t>Role of Financial Intermediaries</w:t>
      </w:r>
    </w:p>
    <w:p>
      <w:pPr>
        <w:numPr>
          <w:ilvl w:val="2"/>
          <w:numId w:val="900"/>
        </w:numPr>
        <w:spacing w:before="0" w:after="0"/>
      </w:pPr>
      <w:r>
        <w:t>Risk Transformation</w:t>
      </w:r>
    </w:p>
    <w:p>
      <w:pPr>
        <w:numPr>
          <w:ilvl w:val="3"/>
          <w:numId w:val="900"/>
        </w:numPr>
        <w:spacing w:before="0" w:after="0"/>
      </w:pPr>
      <w:r>
        <w:t>Credit Risk Assessment</w:t>
      </w:r>
    </w:p>
    <w:p>
      <w:pPr>
        <w:numPr>
          <w:ilvl w:val="3"/>
          <w:numId w:val="900"/>
        </w:numPr>
        <w:spacing w:before="0" w:after="0"/>
      </w:pPr>
      <w:r>
        <w:t>Portfolio Diversification</w:t>
      </w:r>
    </w:p>
    <w:p>
      <w:pPr>
        <w:numPr>
          <w:ilvl w:val="3"/>
          <w:numId w:val="900"/>
        </w:numPr>
        <w:spacing w:before="0" w:after="0"/>
      </w:pPr>
      <w:r>
        <w:t>Risk Pooling</w:t>
      </w:r>
    </w:p>
    <w:p>
      <w:pPr>
        <w:numPr>
          <w:ilvl w:val="2"/>
          <w:numId w:val="900"/>
        </w:numPr>
        <w:spacing w:before="0" w:after="0"/>
      </w:pPr>
      <w:r>
        <w:t>Maturity Transformation</w:t>
      </w:r>
    </w:p>
    <w:p>
      <w:pPr>
        <w:numPr>
          <w:ilvl w:val="3"/>
          <w:numId w:val="900"/>
        </w:numPr>
        <w:spacing w:before="0" w:after="0"/>
      </w:pPr>
      <w:r>
        <w:t>Asset-Liability Matching</w:t>
      </w:r>
    </w:p>
    <w:p>
      <w:pPr>
        <w:numPr>
          <w:ilvl w:val="3"/>
          <w:numId w:val="900"/>
        </w:numPr>
        <w:spacing w:before="0" w:after="0"/>
      </w:pPr>
      <w:r>
        <w:t>Liquidity Management</w:t>
      </w:r>
    </w:p>
    <w:p>
      <w:pPr>
        <w:numPr>
          <w:ilvl w:val="2"/>
          <w:numId w:val="900"/>
        </w:numPr>
        <w:spacing w:before="0" w:after="0"/>
      </w:pPr>
      <w:r>
        <w:t>Information Processing</w:t>
      </w:r>
    </w:p>
    <w:p>
      <w:pPr>
        <w:numPr>
          <w:ilvl w:val="3"/>
          <w:numId w:val="900"/>
        </w:numPr>
        <w:spacing w:before="0" w:after="0"/>
      </w:pPr>
      <w:r>
        <w:t>Screening and Monitoring</w:t>
      </w:r>
    </w:p>
    <w:p>
      <w:pPr>
        <w:numPr>
          <w:ilvl w:val="3"/>
          <w:numId w:val="900"/>
        </w:numPr>
        <w:spacing w:before="0" w:after="0"/>
      </w:pPr>
      <w:r>
        <w:t>Reducing Information Asymmetries</w:t>
      </w:r>
    </w:p>
    <w:p>
      <w:pPr>
        <w:numPr>
          <w:ilvl w:val="2"/>
          <w:numId w:val="900"/>
        </w:numPr>
        <w:spacing w:before="0" w:after="0"/>
      </w:pPr>
      <w:r>
        <w:t>Transaction Cost Reduction</w:t>
      </w:r>
    </w:p>
    <w:p>
      <w:pPr>
        <w:numPr>
          <w:ilvl w:val="3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Specialized Expertise</w:t>
      </w:r>
    </w:p>
    <w:p>
      <w:pPr>
        <w:numPr>
          <w:ilvl w:val="1"/>
          <w:numId w:val="900"/>
        </w:numPr>
        <w:spacing w:before="0" w:after="0"/>
      </w:pPr>
      <w:r>
        <w:t>Types of Financial Institutions</w:t>
      </w:r>
    </w:p>
    <w:p>
      <w:pPr>
        <w:numPr>
          <w:ilvl w:val="2"/>
          <w:numId w:val="900"/>
        </w:numPr>
        <w:spacing w:before="0" w:after="0"/>
      </w:pPr>
      <w:r>
        <w:t>Depository Institutions</w:t>
      </w:r>
    </w:p>
    <w:p>
      <w:pPr>
        <w:numPr>
          <w:ilvl w:val="3"/>
          <w:numId w:val="900"/>
        </w:numPr>
        <w:spacing w:before="0" w:after="0"/>
      </w:pPr>
      <w:r>
        <w:t>Commercial Banks</w:t>
      </w:r>
    </w:p>
    <w:p>
      <w:pPr>
        <w:numPr>
          <w:ilvl w:val="4"/>
          <w:numId w:val="900"/>
        </w:numPr>
        <w:spacing w:before="0" w:after="0"/>
      </w:pPr>
      <w:r>
        <w:t>Full-Service Banking</w:t>
      </w:r>
    </w:p>
    <w:p>
      <w:pPr>
        <w:numPr>
          <w:ilvl w:val="4"/>
          <w:numId w:val="900"/>
        </w:numPr>
        <w:spacing w:before="0" w:after="0"/>
      </w:pPr>
      <w:r>
        <w:t>Lending Activities</w:t>
      </w:r>
    </w:p>
    <w:p>
      <w:pPr>
        <w:numPr>
          <w:ilvl w:val="4"/>
          <w:numId w:val="900"/>
        </w:numPr>
        <w:spacing w:before="0" w:after="0"/>
      </w:pPr>
      <w:r>
        <w:t>Deposit Services</w:t>
      </w:r>
    </w:p>
    <w:p>
      <w:pPr>
        <w:numPr>
          <w:ilvl w:val="3"/>
          <w:numId w:val="900"/>
        </w:numPr>
        <w:spacing w:before="0" w:after="0"/>
      </w:pPr>
      <w:r>
        <w:t>Savings and Loan Associations</w:t>
      </w:r>
    </w:p>
    <w:p>
      <w:pPr>
        <w:numPr>
          <w:ilvl w:val="4"/>
          <w:numId w:val="900"/>
        </w:numPr>
        <w:spacing w:before="0" w:after="0"/>
      </w:pPr>
      <w:r>
        <w:t>Mortgage Lending Focus</w:t>
      </w:r>
    </w:p>
    <w:p>
      <w:pPr>
        <w:numPr>
          <w:ilvl w:val="4"/>
          <w:numId w:val="900"/>
        </w:numPr>
        <w:spacing w:before="0" w:after="0"/>
      </w:pPr>
      <w:r>
        <w:t>Thrift Institution Characteristics</w:t>
      </w:r>
    </w:p>
    <w:p>
      <w:pPr>
        <w:numPr>
          <w:ilvl w:val="3"/>
          <w:numId w:val="900"/>
        </w:numPr>
        <w:spacing w:before="0" w:after="0"/>
      </w:pPr>
      <w:r>
        <w:t>Credit Unions</w:t>
      </w:r>
    </w:p>
    <w:p>
      <w:pPr>
        <w:numPr>
          <w:ilvl w:val="4"/>
          <w:numId w:val="900"/>
        </w:numPr>
        <w:spacing w:before="0" w:after="0"/>
      </w:pPr>
      <w:r>
        <w:t>Member-Owned Structure</w:t>
      </w:r>
    </w:p>
    <w:p>
      <w:pPr>
        <w:numPr>
          <w:ilvl w:val="4"/>
          <w:numId w:val="900"/>
        </w:numPr>
        <w:spacing w:before="0" w:after="0"/>
      </w:pPr>
      <w:r>
        <w:t>Common Bond Requirements</w:t>
      </w:r>
    </w:p>
    <w:p>
      <w:pPr>
        <w:numPr>
          <w:ilvl w:val="3"/>
          <w:numId w:val="900"/>
        </w:numPr>
        <w:spacing w:before="0" w:after="0"/>
      </w:pPr>
      <w:r>
        <w:t>Savings Banks</w:t>
      </w:r>
    </w:p>
    <w:p>
      <w:pPr>
        <w:numPr>
          <w:ilvl w:val="4"/>
          <w:numId w:val="900"/>
        </w:numPr>
        <w:spacing w:before="0" w:after="0"/>
      </w:pPr>
      <w:r>
        <w:t>Mutual Ownership</w:t>
      </w:r>
    </w:p>
    <w:p>
      <w:pPr>
        <w:numPr>
          <w:ilvl w:val="4"/>
          <w:numId w:val="900"/>
        </w:numPr>
        <w:spacing w:before="0" w:after="0"/>
      </w:pPr>
      <w:r>
        <w:t>Community Focus</w:t>
      </w:r>
    </w:p>
    <w:p>
      <w:pPr>
        <w:numPr>
          <w:ilvl w:val="2"/>
          <w:numId w:val="900"/>
        </w:numPr>
        <w:spacing w:before="0" w:after="0"/>
      </w:pPr>
      <w:r>
        <w:t>Contractual Savings Institutions</w:t>
      </w:r>
    </w:p>
    <w:p>
      <w:pPr>
        <w:numPr>
          <w:ilvl w:val="3"/>
          <w:numId w:val="900"/>
        </w:numPr>
        <w:spacing w:before="0" w:after="0"/>
      </w:pPr>
      <w:r>
        <w:t>Life Insurance Companies</w:t>
      </w:r>
    </w:p>
    <w:p>
      <w:pPr>
        <w:numPr>
          <w:ilvl w:val="4"/>
          <w:numId w:val="900"/>
        </w:numPr>
        <w:spacing w:before="0" w:after="0"/>
      </w:pPr>
      <w:r>
        <w:t>Policy Reserves</w:t>
      </w:r>
    </w:p>
    <w:p>
      <w:pPr>
        <w:numPr>
          <w:ilvl w:val="4"/>
          <w:numId w:val="900"/>
        </w:numPr>
        <w:spacing w:before="0" w:after="0"/>
      </w:pPr>
      <w:r>
        <w:t>Long-Term Investments</w:t>
      </w:r>
    </w:p>
    <w:p>
      <w:pPr>
        <w:numPr>
          <w:ilvl w:val="3"/>
          <w:numId w:val="900"/>
        </w:numPr>
        <w:spacing w:before="0" w:after="0"/>
      </w:pPr>
      <w:r>
        <w:t>Property and Casualty Insurance Companies</w:t>
      </w:r>
    </w:p>
    <w:p>
      <w:pPr>
        <w:numPr>
          <w:ilvl w:val="4"/>
          <w:numId w:val="900"/>
        </w:numPr>
        <w:spacing w:before="0" w:after="0"/>
      </w:pPr>
      <w:r>
        <w:t>Premium Collection</w:t>
      </w:r>
    </w:p>
    <w:p>
      <w:pPr>
        <w:numPr>
          <w:ilvl w:val="4"/>
          <w:numId w:val="900"/>
        </w:numPr>
        <w:spacing w:before="0" w:after="0"/>
      </w:pPr>
      <w:r>
        <w:t>Claims Reserves</w:t>
      </w:r>
    </w:p>
    <w:p>
      <w:pPr>
        <w:numPr>
          <w:ilvl w:val="3"/>
          <w:numId w:val="900"/>
        </w:numPr>
        <w:spacing w:before="0" w:after="0"/>
      </w:pPr>
      <w:r>
        <w:t>Pension Funds</w:t>
      </w:r>
    </w:p>
    <w:p>
      <w:pPr>
        <w:numPr>
          <w:ilvl w:val="4"/>
          <w:numId w:val="900"/>
        </w:numPr>
        <w:spacing w:before="0" w:after="0"/>
      </w:pPr>
      <w:r>
        <w:t>Defined Benefit Plans</w:t>
      </w:r>
    </w:p>
    <w:p>
      <w:pPr>
        <w:numPr>
          <w:ilvl w:val="4"/>
          <w:numId w:val="900"/>
        </w:numPr>
        <w:spacing w:before="0" w:after="0"/>
      </w:pPr>
      <w:r>
        <w:t>Defined Contribution Plans</w:t>
      </w:r>
    </w:p>
    <w:p>
      <w:pPr>
        <w:numPr>
          <w:ilvl w:val="4"/>
          <w:numId w:val="900"/>
        </w:numPr>
        <w:spacing w:before="0" w:after="0"/>
      </w:pPr>
      <w:r>
        <w:t>Asset Allocation Strategies</w:t>
      </w:r>
    </w:p>
    <w:p>
      <w:pPr>
        <w:numPr>
          <w:ilvl w:val="2"/>
          <w:numId w:val="900"/>
        </w:numPr>
        <w:spacing w:before="0" w:after="0"/>
      </w:pPr>
      <w:r>
        <w:t>Investment Intermediaries</w:t>
      </w:r>
    </w:p>
    <w:p>
      <w:pPr>
        <w:numPr>
          <w:ilvl w:val="3"/>
          <w:numId w:val="900"/>
        </w:numPr>
        <w:spacing w:before="0" w:after="0"/>
      </w:pPr>
      <w:r>
        <w:t>Mutual Funds</w:t>
      </w:r>
    </w:p>
    <w:p>
      <w:pPr>
        <w:numPr>
          <w:ilvl w:val="4"/>
          <w:numId w:val="900"/>
        </w:numPr>
        <w:spacing w:before="0" w:after="0"/>
      </w:pPr>
      <w:r>
        <w:t>Open-End Funds</w:t>
      </w:r>
    </w:p>
    <w:p>
      <w:pPr>
        <w:numPr>
          <w:ilvl w:val="4"/>
          <w:numId w:val="900"/>
        </w:numPr>
        <w:spacing w:before="0" w:after="0"/>
      </w:pPr>
      <w:r>
        <w:t>Closed-End Funds</w:t>
      </w:r>
    </w:p>
    <w:p>
      <w:pPr>
        <w:numPr>
          <w:ilvl w:val="4"/>
          <w:numId w:val="900"/>
        </w:numPr>
        <w:spacing w:before="0" w:after="0"/>
      </w:pPr>
      <w:r>
        <w:t>Exchange-Traded Funds (ETFs)</w:t>
      </w:r>
    </w:p>
    <w:p>
      <w:pPr>
        <w:numPr>
          <w:ilvl w:val="3"/>
          <w:numId w:val="900"/>
        </w:numPr>
        <w:spacing w:before="0" w:after="0"/>
      </w:pPr>
      <w:r>
        <w:t>Hedge Funds</w:t>
      </w:r>
    </w:p>
    <w:p>
      <w:pPr>
        <w:numPr>
          <w:ilvl w:val="4"/>
          <w:numId w:val="900"/>
        </w:numPr>
        <w:spacing w:before="0" w:after="0"/>
      </w:pPr>
      <w:r>
        <w:t>Alternative Investment Strategies</w:t>
      </w:r>
    </w:p>
    <w:p>
      <w:pPr>
        <w:numPr>
          <w:ilvl w:val="4"/>
          <w:numId w:val="900"/>
        </w:numPr>
        <w:spacing w:before="0" w:after="0"/>
      </w:pPr>
      <w:r>
        <w:t>Accredited Investor Requirements</w:t>
      </w:r>
    </w:p>
    <w:p>
      <w:pPr>
        <w:numPr>
          <w:ilvl w:val="3"/>
          <w:numId w:val="900"/>
        </w:numPr>
        <w:spacing w:before="0" w:after="0"/>
      </w:pPr>
      <w:r>
        <w:t>Investment Banks</w:t>
      </w:r>
    </w:p>
    <w:p>
      <w:pPr>
        <w:numPr>
          <w:ilvl w:val="4"/>
          <w:numId w:val="900"/>
        </w:numPr>
        <w:spacing w:before="0" w:after="0"/>
      </w:pPr>
      <w:r>
        <w:t>Underwriting Services</w:t>
      </w:r>
    </w:p>
    <w:p>
      <w:pPr>
        <w:numPr>
          <w:ilvl w:val="4"/>
          <w:numId w:val="900"/>
        </w:numPr>
        <w:spacing w:before="0" w:after="0"/>
      </w:pPr>
      <w:r>
        <w:t>Mergers and Acquisitions</w:t>
      </w:r>
    </w:p>
    <w:p>
      <w:pPr>
        <w:numPr>
          <w:ilvl w:val="4"/>
          <w:numId w:val="900"/>
        </w:numPr>
        <w:spacing w:before="0" w:after="0"/>
      </w:pPr>
      <w:r>
        <w:t>Trading Activities</w:t>
      </w:r>
    </w:p>
    <w:p>
      <w:pPr>
        <w:numPr>
          <w:ilvl w:val="3"/>
          <w:numId w:val="900"/>
        </w:numPr>
        <w:spacing w:before="0" w:after="0"/>
      </w:pPr>
      <w:r>
        <w:t>Finance Companies</w:t>
      </w:r>
    </w:p>
    <w:p>
      <w:pPr>
        <w:numPr>
          <w:ilvl w:val="4"/>
          <w:numId w:val="900"/>
        </w:numPr>
        <w:spacing w:before="0" w:after="0"/>
      </w:pPr>
      <w:r>
        <w:t>Consumer Finance</w:t>
      </w:r>
    </w:p>
    <w:p>
      <w:pPr>
        <w:numPr>
          <w:ilvl w:val="4"/>
          <w:numId w:val="900"/>
        </w:numPr>
        <w:spacing w:before="0" w:after="0"/>
      </w:pPr>
      <w:r>
        <w:t>Commercial Finance</w:t>
      </w:r>
    </w:p>
    <w:p>
      <w:pPr>
        <w:numPr>
          <w:ilvl w:val="1"/>
          <w:numId w:val="900"/>
        </w:numPr>
        <w:spacing w:before="0" w:after="0"/>
      </w:pPr>
      <w:r>
        <w:t>Regulation of the Financial System</w:t>
      </w:r>
    </w:p>
    <w:p>
      <w:pPr>
        <w:numPr>
          <w:ilvl w:val="2"/>
          <w:numId w:val="900"/>
        </w:numPr>
        <w:spacing w:before="0" w:after="0"/>
      </w:pPr>
      <w:r>
        <w:t>Objectives of Regulation</w:t>
      </w:r>
    </w:p>
    <w:p>
      <w:pPr>
        <w:numPr>
          <w:ilvl w:val="3"/>
          <w:numId w:val="900"/>
        </w:numPr>
        <w:spacing w:before="0" w:after="0"/>
      </w:pPr>
      <w:r>
        <w:t>Safety and Soundness</w:t>
      </w:r>
    </w:p>
    <w:p>
      <w:pPr>
        <w:numPr>
          <w:ilvl w:val="3"/>
          <w:numId w:val="900"/>
        </w:numPr>
        <w:spacing w:before="0" w:after="0"/>
      </w:pPr>
      <w:r>
        <w:t>Consumer Protection</w:t>
      </w:r>
    </w:p>
    <w:p>
      <w:pPr>
        <w:numPr>
          <w:ilvl w:val="3"/>
          <w:numId w:val="900"/>
        </w:numPr>
        <w:spacing w:before="0" w:after="0"/>
      </w:pPr>
      <w:r>
        <w:t>Market Integrity</w:t>
      </w:r>
    </w:p>
    <w:p>
      <w:pPr>
        <w:numPr>
          <w:ilvl w:val="3"/>
          <w:numId w:val="900"/>
        </w:numPr>
        <w:spacing w:before="0" w:after="0"/>
      </w:pPr>
      <w:r>
        <w:t>Systemic Risk Prevention</w:t>
      </w:r>
    </w:p>
    <w:p>
      <w:pPr>
        <w:numPr>
          <w:ilvl w:val="2"/>
          <w:numId w:val="900"/>
        </w:numPr>
        <w:spacing w:before="0" w:after="0"/>
      </w:pPr>
      <w:r>
        <w:t>Regulatory Agencies</w:t>
      </w:r>
    </w:p>
    <w:p>
      <w:pPr>
        <w:numPr>
          <w:ilvl w:val="3"/>
          <w:numId w:val="900"/>
        </w:numPr>
        <w:spacing w:before="0" w:after="0"/>
      </w:pPr>
      <w:r>
        <w:t>Federal Reserve System</w:t>
      </w:r>
    </w:p>
    <w:p>
      <w:pPr>
        <w:numPr>
          <w:ilvl w:val="3"/>
          <w:numId w:val="900"/>
        </w:numPr>
        <w:spacing w:before="0" w:after="0"/>
      </w:pPr>
      <w:r>
        <w:t>Office of the Comptroller of the Currency (OCC)</w:t>
      </w:r>
    </w:p>
    <w:p>
      <w:pPr>
        <w:numPr>
          <w:ilvl w:val="3"/>
          <w:numId w:val="900"/>
        </w:numPr>
        <w:spacing w:before="0" w:after="0"/>
      </w:pPr>
      <w:r>
        <w:t>Federal Deposit Insurance Corporation (FDIC)</w:t>
      </w:r>
    </w:p>
    <w:p>
      <w:pPr>
        <w:numPr>
          <w:ilvl w:val="3"/>
          <w:numId w:val="900"/>
        </w:numPr>
        <w:spacing w:before="0" w:after="0"/>
      </w:pPr>
      <w:r>
        <w:t>Securities and Exchange Commission (SEC)</w:t>
      </w:r>
    </w:p>
    <w:p>
      <w:pPr>
        <w:numPr>
          <w:ilvl w:val="3"/>
          <w:numId w:val="900"/>
        </w:numPr>
        <w:spacing w:before="0" w:after="0"/>
      </w:pPr>
      <w:r>
        <w:t>Commodity Futures Trading Commission (CFTC)</w:t>
      </w:r>
    </w:p>
    <w:p>
      <w:pPr>
        <w:numPr>
          <w:ilvl w:val="2"/>
          <w:numId w:val="900"/>
        </w:numPr>
        <w:spacing w:before="0" w:after="0"/>
      </w:pPr>
      <w:r>
        <w:t>Capital Requirements</w:t>
      </w:r>
    </w:p>
    <w:p>
      <w:pPr>
        <w:numPr>
          <w:ilvl w:val="3"/>
          <w:numId w:val="900"/>
        </w:numPr>
        <w:spacing w:before="0" w:after="0"/>
      </w:pPr>
      <w:r>
        <w:t>Basel Accords</w:t>
      </w:r>
    </w:p>
    <w:p>
      <w:pPr>
        <w:numPr>
          <w:ilvl w:val="3"/>
          <w:numId w:val="900"/>
        </w:numPr>
        <w:spacing w:before="0" w:after="0"/>
      </w:pPr>
      <w:r>
        <w:t>Risk-Weighted Assets</w:t>
      </w:r>
    </w:p>
    <w:p>
      <w:pPr>
        <w:numPr>
          <w:ilvl w:val="3"/>
          <w:numId w:val="900"/>
        </w:numPr>
        <w:spacing w:before="0" w:after="0"/>
      </w:pPr>
      <w:r>
        <w:t>Tier 1 and Tier 2 Capital</w:t>
      </w:r>
    </w:p>
    <w:p>
      <w:pPr>
        <w:numPr>
          <w:ilvl w:val="2"/>
          <w:numId w:val="900"/>
        </w:numPr>
        <w:spacing w:before="0" w:after="0"/>
      </w:pPr>
      <w:r>
        <w:t>Deposit Insurance</w:t>
      </w:r>
    </w:p>
    <w:p>
      <w:pPr>
        <w:numPr>
          <w:ilvl w:val="3"/>
          <w:numId w:val="900"/>
        </w:numPr>
        <w:spacing w:before="0" w:after="0"/>
      </w:pPr>
      <w:r>
        <w:t>FDIC Insurance Coverage</w:t>
      </w:r>
    </w:p>
    <w:p>
      <w:pPr>
        <w:numPr>
          <w:ilvl w:val="3"/>
          <w:numId w:val="900"/>
        </w:numPr>
        <w:spacing w:before="0" w:after="0"/>
      </w:pPr>
      <w:r>
        <w:t>Moral Hazard Issues</w:t>
      </w:r>
    </w:p>
    <w:p>
      <w:pPr>
        <w:numPr>
          <w:ilvl w:val="3"/>
          <w:numId w:val="900"/>
        </w:numPr>
        <w:spacing w:before="0" w:after="0"/>
      </w:pPr>
      <w:r>
        <w:t>Risk-Based Premiums</w:t>
      </w:r>
    </w:p>
    <w:p>
      <w:pPr>
        <w:numPr>
          <w:ilvl w:val="2"/>
          <w:numId w:val="900"/>
        </w:numPr>
        <w:spacing w:before="0" w:after="0"/>
      </w:pPr>
      <w:r>
        <w:t>Consumer Protection</w:t>
      </w:r>
    </w:p>
    <w:p>
      <w:pPr>
        <w:numPr>
          <w:ilvl w:val="3"/>
          <w:numId w:val="900"/>
        </w:numPr>
        <w:spacing w:before="0" w:after="0"/>
      </w:pPr>
      <w:r>
        <w:t>Truth in Lending Act</w:t>
      </w:r>
    </w:p>
    <w:p>
      <w:pPr>
        <w:numPr>
          <w:ilvl w:val="3"/>
          <w:numId w:val="900"/>
        </w:numPr>
        <w:spacing w:before="0" w:after="0"/>
      </w:pPr>
      <w:r>
        <w:t>Fair Credit Reporting Act</w:t>
      </w:r>
    </w:p>
    <w:p>
      <w:pPr>
        <w:numPr>
          <w:ilvl w:val="3"/>
          <w:numId w:val="900"/>
        </w:numPr>
        <w:spacing w:before="0" w:after="0"/>
      </w:pPr>
      <w:r>
        <w:t>Consumer Financial Protection Bureau (CFPB)</w:t>
      </w:r>
    </w:p>
    <w:p>
      <w:pPr>
        <w:pStyle w:val="Heading1"/>
      </w:pPr>
      <w:r>
        <w:t>Central Banking and the Money Supply Process</w:t>
      </w:r>
    </w:p>
    <w:p>
      <w:pPr>
        <w:numPr>
          <w:ilvl w:val="0"/>
          <w:numId w:val="900"/>
        </w:numPr>
        <w:spacing w:before="0" w:after="0"/>
      </w:pPr>
      <w:r>
        <w:t>Structure and Functions of Central Banks</w:t>
      </w:r>
    </w:p>
    <w:p>
      <w:pPr>
        <w:numPr>
          <w:ilvl w:val="1"/>
          <w:numId w:val="900"/>
        </w:numPr>
        <w:spacing w:before="0" w:after="0"/>
      </w:pPr>
      <w:r>
        <w:t>Origins of Central Banking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3"/>
          <w:numId w:val="900"/>
        </w:numPr>
        <w:spacing w:before="0" w:after="0"/>
      </w:pPr>
      <w:r>
        <w:t>Bank of England (1694)</w:t>
      </w:r>
    </w:p>
    <w:p>
      <w:pPr>
        <w:numPr>
          <w:ilvl w:val="3"/>
          <w:numId w:val="900"/>
        </w:numPr>
        <w:spacing w:before="0" w:after="0"/>
      </w:pPr>
      <w:r>
        <w:t>Early Central Banking Functions</w:t>
      </w:r>
    </w:p>
    <w:p>
      <w:pPr>
        <w:numPr>
          <w:ilvl w:val="2"/>
          <w:numId w:val="900"/>
        </w:numPr>
        <w:spacing w:before="0" w:after="0"/>
      </w:pPr>
      <w:r>
        <w:t>Evolution of Central Bank Roles</w:t>
      </w:r>
    </w:p>
    <w:p>
      <w:pPr>
        <w:numPr>
          <w:ilvl w:val="3"/>
          <w:numId w:val="900"/>
        </w:numPr>
        <w:spacing w:before="0" w:after="0"/>
      </w:pPr>
      <w:r>
        <w:t>Lender of Last Resort</w:t>
      </w:r>
    </w:p>
    <w:p>
      <w:pPr>
        <w:numPr>
          <w:ilvl w:val="3"/>
          <w:numId w:val="900"/>
        </w:numPr>
        <w:spacing w:before="0" w:after="0"/>
      </w:pPr>
      <w:r>
        <w:t>Government's Bank</w:t>
      </w:r>
    </w:p>
    <w:p>
      <w:pPr>
        <w:numPr>
          <w:ilvl w:val="3"/>
          <w:numId w:val="900"/>
        </w:numPr>
        <w:spacing w:before="0" w:after="0"/>
      </w:pPr>
      <w:r>
        <w:t>Bankers' Bank</w:t>
      </w:r>
    </w:p>
    <w:p>
      <w:pPr>
        <w:numPr>
          <w:ilvl w:val="1"/>
          <w:numId w:val="900"/>
        </w:numPr>
        <w:spacing w:before="0" w:after="0"/>
      </w:pPr>
      <w:r>
        <w:t>The Federal Reserve System</w:t>
      </w:r>
    </w:p>
    <w:p>
      <w:pPr>
        <w:numPr>
          <w:ilvl w:val="2"/>
          <w:numId w:val="900"/>
        </w:numPr>
        <w:spacing w:before="0" w:after="0"/>
      </w:pPr>
      <w:r>
        <w:t>Structure and Governance</w:t>
      </w:r>
    </w:p>
    <w:p>
      <w:pPr>
        <w:numPr>
          <w:ilvl w:val="3"/>
          <w:numId w:val="900"/>
        </w:numPr>
        <w:spacing w:before="0" w:after="0"/>
      </w:pPr>
      <w:r>
        <w:t>Federal Reserve Districts</w:t>
      </w:r>
    </w:p>
    <w:p>
      <w:pPr>
        <w:numPr>
          <w:ilvl w:val="3"/>
          <w:numId w:val="900"/>
        </w:numPr>
        <w:spacing w:before="0" w:after="0"/>
      </w:pPr>
      <w:r>
        <w:t>District Banks</w:t>
      </w:r>
    </w:p>
    <w:p>
      <w:pPr>
        <w:numPr>
          <w:ilvl w:val="4"/>
          <w:numId w:val="900"/>
        </w:numPr>
        <w:spacing w:before="0" w:after="0"/>
      </w:pPr>
      <w:r>
        <w:t>Regional Representation</w:t>
      </w:r>
    </w:p>
    <w:p>
      <w:pPr>
        <w:numPr>
          <w:ilvl w:val="4"/>
          <w:numId w:val="900"/>
        </w:numPr>
        <w:spacing w:before="0" w:after="0"/>
      </w:pPr>
      <w:r>
        <w:t>Local Economic Information</w:t>
      </w:r>
    </w:p>
    <w:p>
      <w:pPr>
        <w:numPr>
          <w:ilvl w:val="3"/>
          <w:numId w:val="900"/>
        </w:numPr>
        <w:spacing w:before="0" w:after="0"/>
      </w:pPr>
      <w:r>
        <w:t>Member Banks</w:t>
      </w:r>
    </w:p>
    <w:p>
      <w:pPr>
        <w:numPr>
          <w:ilvl w:val="4"/>
          <w:numId w:val="900"/>
        </w:numPr>
        <w:spacing w:before="0" w:after="0"/>
      </w:pPr>
      <w:r>
        <w:t>National Banks</w:t>
      </w:r>
    </w:p>
    <w:p>
      <w:pPr>
        <w:numPr>
          <w:ilvl w:val="4"/>
          <w:numId w:val="900"/>
        </w:numPr>
        <w:spacing w:before="0" w:after="0"/>
      </w:pPr>
      <w:r>
        <w:t>State Member Banks</w:t>
      </w:r>
    </w:p>
    <w:p>
      <w:pPr>
        <w:numPr>
          <w:ilvl w:val="2"/>
          <w:numId w:val="900"/>
        </w:numPr>
        <w:spacing w:before="0" w:after="0"/>
      </w:pPr>
      <w:r>
        <w:t>The Board of Governors</w:t>
      </w:r>
    </w:p>
    <w:p>
      <w:pPr>
        <w:numPr>
          <w:ilvl w:val="3"/>
          <w:numId w:val="900"/>
        </w:numPr>
        <w:spacing w:before="0" w:after="0"/>
      </w:pPr>
      <w:r>
        <w:t>Seven-Member Board</w:t>
      </w:r>
    </w:p>
    <w:p>
      <w:pPr>
        <w:numPr>
          <w:ilvl w:val="3"/>
          <w:numId w:val="900"/>
        </w:numPr>
        <w:spacing w:before="0" w:after="0"/>
      </w:pPr>
      <w:r>
        <w:t>Fourteen-Year Terms</w:t>
      </w:r>
    </w:p>
    <w:p>
      <w:pPr>
        <w:numPr>
          <w:ilvl w:val="3"/>
          <w:numId w:val="900"/>
        </w:numPr>
        <w:spacing w:before="0" w:after="0"/>
      </w:pPr>
      <w:r>
        <w:t>Appointment Process</w:t>
      </w:r>
    </w:p>
    <w:p>
      <w:pPr>
        <w:numPr>
          <w:ilvl w:val="3"/>
          <w:numId w:val="900"/>
        </w:numPr>
        <w:spacing w:before="0" w:after="0"/>
      </w:pPr>
      <w:r>
        <w:t>Roles and Responsibilities</w:t>
      </w:r>
    </w:p>
    <w:p>
      <w:pPr>
        <w:numPr>
          <w:ilvl w:val="4"/>
          <w:numId w:val="900"/>
        </w:numPr>
        <w:spacing w:before="0" w:after="0"/>
      </w:pPr>
      <w:r>
        <w:t>Monetary Policy</w:t>
      </w:r>
    </w:p>
    <w:p>
      <w:pPr>
        <w:numPr>
          <w:ilvl w:val="4"/>
          <w:numId w:val="900"/>
        </w:numPr>
        <w:spacing w:before="0" w:after="0"/>
      </w:pPr>
      <w:r>
        <w:t>Bank Supervision</w:t>
      </w:r>
    </w:p>
    <w:p>
      <w:pPr>
        <w:numPr>
          <w:ilvl w:val="4"/>
          <w:numId w:val="900"/>
        </w:numPr>
        <w:spacing w:before="0" w:after="0"/>
      </w:pPr>
      <w:r>
        <w:t>Payment System Oversight</w:t>
      </w:r>
    </w:p>
    <w:p>
      <w:pPr>
        <w:numPr>
          <w:ilvl w:val="2"/>
          <w:numId w:val="900"/>
        </w:numPr>
        <w:spacing w:before="0" w:after="0"/>
      </w:pPr>
      <w:r>
        <w:t>The Federal Open Market Committee (FOMC)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4"/>
          <w:numId w:val="900"/>
        </w:numPr>
        <w:spacing w:before="0" w:after="0"/>
      </w:pPr>
      <w:r>
        <w:t>Board of Governors</w:t>
      </w:r>
    </w:p>
    <w:p>
      <w:pPr>
        <w:numPr>
          <w:ilvl w:val="4"/>
          <w:numId w:val="900"/>
        </w:numPr>
        <w:spacing w:before="0" w:after="0"/>
      </w:pPr>
      <w:r>
        <w:t>Reserve Bank Presidents</w:t>
      </w:r>
    </w:p>
    <w:p>
      <w:pPr>
        <w:numPr>
          <w:ilvl w:val="3"/>
          <w:numId w:val="900"/>
        </w:numPr>
        <w:spacing w:before="0" w:after="0"/>
      </w:pPr>
      <w:r>
        <w:t>Decision-Making Process</w:t>
      </w:r>
    </w:p>
    <w:p>
      <w:pPr>
        <w:numPr>
          <w:ilvl w:val="4"/>
          <w:numId w:val="900"/>
        </w:numPr>
        <w:spacing w:before="0" w:after="0"/>
      </w:pPr>
      <w:r>
        <w:t>Meeting Schedule</w:t>
      </w:r>
    </w:p>
    <w:p>
      <w:pPr>
        <w:numPr>
          <w:ilvl w:val="4"/>
          <w:numId w:val="900"/>
        </w:numPr>
        <w:spacing w:before="0" w:after="0"/>
      </w:pPr>
      <w:r>
        <w:t>Voting Procedures</w:t>
      </w:r>
    </w:p>
    <w:p>
      <w:pPr>
        <w:numPr>
          <w:ilvl w:val="4"/>
          <w:numId w:val="900"/>
        </w:numPr>
        <w:spacing w:before="0" w:after="0"/>
      </w:pPr>
      <w:r>
        <w:t>Policy Statements</w:t>
      </w:r>
    </w:p>
    <w:p>
      <w:pPr>
        <w:numPr>
          <w:ilvl w:val="1"/>
          <w:numId w:val="900"/>
        </w:numPr>
        <w:spacing w:before="0" w:after="0"/>
      </w:pPr>
      <w:r>
        <w:t>The European Central Bank (ECB) and the Eurosystem</w:t>
      </w:r>
    </w:p>
    <w:p>
      <w:pPr>
        <w:numPr>
          <w:ilvl w:val="2"/>
          <w:numId w:val="900"/>
        </w:numPr>
        <w:spacing w:before="0" w:after="0"/>
      </w:pPr>
      <w:r>
        <w:t>Structure of the ECB</w:t>
      </w:r>
    </w:p>
    <w:p>
      <w:pPr>
        <w:numPr>
          <w:ilvl w:val="3"/>
          <w:numId w:val="900"/>
        </w:numPr>
        <w:spacing w:before="0" w:after="0"/>
      </w:pPr>
      <w:r>
        <w:t>Executive Board</w:t>
      </w:r>
    </w:p>
    <w:p>
      <w:pPr>
        <w:numPr>
          <w:ilvl w:val="3"/>
          <w:numId w:val="900"/>
        </w:numPr>
        <w:spacing w:before="0" w:after="0"/>
      </w:pPr>
      <w:r>
        <w:t>Governing Council</w:t>
      </w:r>
    </w:p>
    <w:p>
      <w:pPr>
        <w:numPr>
          <w:ilvl w:val="3"/>
          <w:numId w:val="900"/>
        </w:numPr>
        <w:spacing w:before="0" w:after="0"/>
      </w:pPr>
      <w:r>
        <w:t>General Council</w:t>
      </w:r>
    </w:p>
    <w:p>
      <w:pPr>
        <w:numPr>
          <w:ilvl w:val="2"/>
          <w:numId w:val="900"/>
        </w:numPr>
        <w:spacing w:before="0" w:after="0"/>
      </w:pPr>
      <w:r>
        <w:t>Relationship with National Central Banks</w:t>
      </w:r>
    </w:p>
    <w:p>
      <w:pPr>
        <w:numPr>
          <w:ilvl w:val="3"/>
          <w:numId w:val="900"/>
        </w:numPr>
        <w:spacing w:before="0" w:after="0"/>
      </w:pPr>
      <w:r>
        <w:t>Decentralized Implementation</w:t>
      </w:r>
    </w:p>
    <w:p>
      <w:pPr>
        <w:numPr>
          <w:ilvl w:val="3"/>
          <w:numId w:val="900"/>
        </w:numPr>
        <w:spacing w:before="0" w:after="0"/>
      </w:pPr>
      <w:r>
        <w:t>Shared Responsibilities</w:t>
      </w:r>
    </w:p>
    <w:p>
      <w:pPr>
        <w:numPr>
          <w:ilvl w:val="2"/>
          <w:numId w:val="900"/>
        </w:numPr>
        <w:spacing w:before="0" w:after="0"/>
      </w:pPr>
      <w:r>
        <w:t>Monetary Policy Framework</w:t>
      </w:r>
    </w:p>
    <w:p>
      <w:pPr>
        <w:numPr>
          <w:ilvl w:val="3"/>
          <w:numId w:val="900"/>
        </w:numPr>
        <w:spacing w:before="0" w:after="0"/>
      </w:pPr>
      <w:r>
        <w:t>Price Stability Mandate</w:t>
      </w:r>
    </w:p>
    <w:p>
      <w:pPr>
        <w:numPr>
          <w:ilvl w:val="3"/>
          <w:numId w:val="900"/>
        </w:numPr>
        <w:spacing w:before="0" w:after="0"/>
      </w:pPr>
      <w:r>
        <w:t>Two-Pillar Strategy</w:t>
      </w:r>
    </w:p>
    <w:p>
      <w:pPr>
        <w:numPr>
          <w:ilvl w:val="1"/>
          <w:numId w:val="900"/>
        </w:numPr>
        <w:spacing w:before="0" w:after="0"/>
      </w:pPr>
      <w:r>
        <w:t>Other Major Central Banks</w:t>
      </w:r>
    </w:p>
    <w:p>
      <w:pPr>
        <w:numPr>
          <w:ilvl w:val="2"/>
          <w:numId w:val="900"/>
        </w:numPr>
        <w:spacing w:before="0" w:after="0"/>
      </w:pPr>
      <w:r>
        <w:t>Bank of England</w:t>
      </w:r>
    </w:p>
    <w:p>
      <w:pPr>
        <w:numPr>
          <w:ilvl w:val="3"/>
          <w:numId w:val="900"/>
        </w:numPr>
        <w:spacing w:before="0" w:after="0"/>
      </w:pPr>
      <w:r>
        <w:t>Monetary Policy Committee</w:t>
      </w:r>
    </w:p>
    <w:p>
      <w:pPr>
        <w:numPr>
          <w:ilvl w:val="3"/>
          <w:numId w:val="900"/>
        </w:numPr>
        <w:spacing w:before="0" w:after="0"/>
      </w:pPr>
      <w:r>
        <w:t>Financial Policy Committee</w:t>
      </w:r>
    </w:p>
    <w:p>
      <w:pPr>
        <w:numPr>
          <w:ilvl w:val="2"/>
          <w:numId w:val="900"/>
        </w:numPr>
        <w:spacing w:before="0" w:after="0"/>
      </w:pPr>
      <w:r>
        <w:t>Bank of Japan</w:t>
      </w:r>
    </w:p>
    <w:p>
      <w:pPr>
        <w:numPr>
          <w:ilvl w:val="3"/>
          <w:numId w:val="900"/>
        </w:numPr>
        <w:spacing w:before="0" w:after="0"/>
      </w:pPr>
      <w:r>
        <w:t>Policy Board Structure</w:t>
      </w:r>
    </w:p>
    <w:p>
      <w:pPr>
        <w:numPr>
          <w:ilvl w:val="3"/>
          <w:numId w:val="900"/>
        </w:numPr>
        <w:spacing w:before="0" w:after="0"/>
      </w:pPr>
      <w:r>
        <w:t>Quantitative Easing Policies</w:t>
      </w:r>
    </w:p>
    <w:p>
      <w:pPr>
        <w:numPr>
          <w:ilvl w:val="2"/>
          <w:numId w:val="900"/>
        </w:numPr>
        <w:spacing w:before="0" w:after="0"/>
      </w:pPr>
      <w:r>
        <w:t>People's Bank of China</w:t>
      </w:r>
    </w:p>
    <w:p>
      <w:pPr>
        <w:numPr>
          <w:ilvl w:val="3"/>
          <w:numId w:val="900"/>
        </w:numPr>
        <w:spacing w:before="0" w:after="0"/>
      </w:pPr>
      <w:r>
        <w:t>State Council Authority</w:t>
      </w:r>
    </w:p>
    <w:p>
      <w:pPr>
        <w:numPr>
          <w:ilvl w:val="3"/>
          <w:numId w:val="900"/>
        </w:numPr>
        <w:spacing w:before="0" w:after="0"/>
      </w:pPr>
      <w:r>
        <w:t>Multiple Policy Tools</w:t>
      </w:r>
    </w:p>
    <w:p>
      <w:pPr>
        <w:numPr>
          <w:ilvl w:val="2"/>
          <w:numId w:val="900"/>
        </w:numPr>
        <w:spacing w:before="0" w:after="0"/>
      </w:pPr>
      <w:r>
        <w:t>Bank of Canada</w:t>
      </w:r>
    </w:p>
    <w:p>
      <w:pPr>
        <w:numPr>
          <w:ilvl w:val="3"/>
          <w:numId w:val="900"/>
        </w:numPr>
        <w:spacing w:before="0" w:after="0"/>
      </w:pPr>
      <w:r>
        <w:t>Inflation Targeting Framework</w:t>
      </w:r>
    </w:p>
    <w:p>
      <w:pPr>
        <w:numPr>
          <w:ilvl w:val="2"/>
          <w:numId w:val="900"/>
        </w:numPr>
        <w:spacing w:before="0" w:after="0"/>
      </w:pPr>
      <w:r>
        <w:t>Reserve Bank of Australia</w:t>
      </w:r>
    </w:p>
    <w:p>
      <w:pPr>
        <w:numPr>
          <w:ilvl w:val="3"/>
          <w:numId w:val="900"/>
        </w:numPr>
        <w:spacing w:before="0" w:after="0"/>
      </w:pPr>
      <w:r>
        <w:t>Board Structure</w:t>
      </w:r>
    </w:p>
    <w:p>
      <w:pPr>
        <w:numPr>
          <w:ilvl w:val="1"/>
          <w:numId w:val="900"/>
        </w:numPr>
        <w:spacing w:before="0" w:after="0"/>
      </w:pPr>
      <w:r>
        <w:t>Central Bank Independence</w:t>
      </w:r>
    </w:p>
    <w:p>
      <w:pPr>
        <w:numPr>
          <w:ilvl w:val="2"/>
          <w:numId w:val="900"/>
        </w:numPr>
        <w:spacing w:before="0" w:after="0"/>
      </w:pPr>
      <w:r>
        <w:t>Rationale for Independence</w:t>
      </w:r>
    </w:p>
    <w:p>
      <w:pPr>
        <w:numPr>
          <w:ilvl w:val="3"/>
          <w:numId w:val="900"/>
        </w:numPr>
        <w:spacing w:before="0" w:after="0"/>
      </w:pPr>
      <w:r>
        <w:t>Time Inconsistency Problem</w:t>
      </w:r>
    </w:p>
    <w:p>
      <w:pPr>
        <w:numPr>
          <w:ilvl w:val="3"/>
          <w:numId w:val="900"/>
        </w:numPr>
        <w:spacing w:before="0" w:after="0"/>
      </w:pPr>
      <w:r>
        <w:t>Political Business Cycles</w:t>
      </w:r>
    </w:p>
    <w:p>
      <w:pPr>
        <w:numPr>
          <w:ilvl w:val="3"/>
          <w:numId w:val="900"/>
        </w:numPr>
        <w:spacing w:before="0" w:after="0"/>
      </w:pPr>
      <w:r>
        <w:t>Long-Term Focus</w:t>
      </w:r>
    </w:p>
    <w:p>
      <w:pPr>
        <w:numPr>
          <w:ilvl w:val="2"/>
          <w:numId w:val="900"/>
        </w:numPr>
        <w:spacing w:before="0" w:after="0"/>
      </w:pPr>
      <w:r>
        <w:t>Measures of Independence</w:t>
      </w:r>
    </w:p>
    <w:p>
      <w:pPr>
        <w:numPr>
          <w:ilvl w:val="3"/>
          <w:numId w:val="900"/>
        </w:numPr>
        <w:spacing w:before="0" w:after="0"/>
      </w:pPr>
      <w:r>
        <w:t>Legal Independence</w:t>
      </w:r>
    </w:p>
    <w:p>
      <w:pPr>
        <w:numPr>
          <w:ilvl w:val="3"/>
          <w:numId w:val="900"/>
        </w:numPr>
        <w:spacing w:before="0" w:after="0"/>
      </w:pPr>
      <w:r>
        <w:t>Goal Independence</w:t>
      </w:r>
    </w:p>
    <w:p>
      <w:pPr>
        <w:numPr>
          <w:ilvl w:val="3"/>
          <w:numId w:val="900"/>
        </w:numPr>
        <w:spacing w:before="0" w:after="0"/>
      </w:pPr>
      <w:r>
        <w:t>Instrument Independence</w:t>
      </w:r>
    </w:p>
    <w:p>
      <w:pPr>
        <w:numPr>
          <w:ilvl w:val="3"/>
          <w:numId w:val="900"/>
        </w:numPr>
        <w:spacing w:before="0" w:after="0"/>
      </w:pPr>
      <w:r>
        <w:t>Personal Independence</w:t>
      </w:r>
    </w:p>
    <w:p>
      <w:pPr>
        <w:numPr>
          <w:ilvl w:val="3"/>
          <w:numId w:val="900"/>
        </w:numPr>
        <w:spacing w:before="0" w:after="0"/>
      </w:pPr>
      <w:r>
        <w:t>Financial Independence</w:t>
      </w:r>
    </w:p>
    <w:p>
      <w:pPr>
        <w:numPr>
          <w:ilvl w:val="2"/>
          <w:numId w:val="900"/>
        </w:numPr>
        <w:spacing w:before="0" w:after="0"/>
      </w:pPr>
      <w:r>
        <w:t>Implications for Policy</w:t>
      </w:r>
    </w:p>
    <w:p>
      <w:pPr>
        <w:numPr>
          <w:ilvl w:val="3"/>
          <w:numId w:val="900"/>
        </w:numPr>
        <w:spacing w:before="0" w:after="0"/>
      </w:pPr>
      <w:r>
        <w:t>Credibility Enhancement</w:t>
      </w:r>
    </w:p>
    <w:p>
      <w:pPr>
        <w:numPr>
          <w:ilvl w:val="3"/>
          <w:numId w:val="900"/>
        </w:numPr>
        <w:spacing w:before="0" w:after="0"/>
      </w:pPr>
      <w:r>
        <w:t>Inflation Expectations</w:t>
      </w:r>
    </w:p>
    <w:p>
      <w:pPr>
        <w:numPr>
          <w:ilvl w:val="3"/>
          <w:numId w:val="900"/>
        </w:numPr>
        <w:spacing w:before="0" w:after="0"/>
      </w:pPr>
      <w:r>
        <w:t>Democratic Accountability</w:t>
      </w:r>
    </w:p>
    <w:p>
      <w:pPr>
        <w:numPr>
          <w:ilvl w:val="0"/>
          <w:numId w:val="900"/>
        </w:numPr>
        <w:spacing w:before="0" w:after="0"/>
      </w:pPr>
      <w:r>
        <w:t>The Central Bank's Balance Sheet</w:t>
      </w:r>
    </w:p>
    <w:p>
      <w:pPr>
        <w:numPr>
          <w:ilvl w:val="1"/>
          <w:numId w:val="900"/>
        </w:numPr>
        <w:spacing w:before="0" w:after="0"/>
      </w:pPr>
      <w:r>
        <w:t>Assets</w:t>
      </w:r>
    </w:p>
    <w:p>
      <w:pPr>
        <w:numPr>
          <w:ilvl w:val="2"/>
          <w:numId w:val="900"/>
        </w:numPr>
        <w:spacing w:before="0" w:after="0"/>
      </w:pPr>
      <w:r>
        <w:t>Securities</w:t>
      </w:r>
    </w:p>
    <w:p>
      <w:pPr>
        <w:numPr>
          <w:ilvl w:val="3"/>
          <w:numId w:val="900"/>
        </w:numPr>
        <w:spacing w:before="0" w:after="0"/>
      </w:pPr>
      <w:r>
        <w:t>Government Securities</w:t>
      </w:r>
    </w:p>
    <w:p>
      <w:pPr>
        <w:numPr>
          <w:ilvl w:val="4"/>
          <w:numId w:val="900"/>
        </w:numPr>
        <w:spacing w:before="0" w:after="0"/>
      </w:pPr>
      <w:r>
        <w:t>Treasury Bills</w:t>
      </w:r>
    </w:p>
    <w:p>
      <w:pPr>
        <w:numPr>
          <w:ilvl w:val="4"/>
          <w:numId w:val="900"/>
        </w:numPr>
        <w:spacing w:before="0" w:after="0"/>
      </w:pPr>
      <w:r>
        <w:t>Treasury Notes</w:t>
      </w:r>
    </w:p>
    <w:p>
      <w:pPr>
        <w:numPr>
          <w:ilvl w:val="4"/>
          <w:numId w:val="900"/>
        </w:numPr>
        <w:spacing w:before="0" w:after="0"/>
      </w:pPr>
      <w:r>
        <w:t>Treasury Bonds</w:t>
      </w:r>
    </w:p>
    <w:p>
      <w:pPr>
        <w:numPr>
          <w:ilvl w:val="3"/>
          <w:numId w:val="900"/>
        </w:numPr>
        <w:spacing w:before="0" w:after="0"/>
      </w:pPr>
      <w:r>
        <w:t>Agency Securities</w:t>
      </w:r>
    </w:p>
    <w:p>
      <w:pPr>
        <w:numPr>
          <w:ilvl w:val="4"/>
          <w:numId w:val="900"/>
        </w:numPr>
        <w:spacing w:before="0" w:after="0"/>
      </w:pPr>
      <w:r>
        <w:t>Mortgage-Backed Securities</w:t>
      </w:r>
    </w:p>
    <w:p>
      <w:pPr>
        <w:numPr>
          <w:ilvl w:val="4"/>
          <w:numId w:val="900"/>
        </w:numPr>
        <w:spacing w:before="0" w:after="0"/>
      </w:pPr>
      <w:r>
        <w:t>Government-Sponsored Enterprise Debt</w:t>
      </w:r>
    </w:p>
    <w:p>
      <w:pPr>
        <w:numPr>
          <w:ilvl w:val="3"/>
          <w:numId w:val="900"/>
        </w:numPr>
        <w:spacing w:before="0" w:after="0"/>
      </w:pPr>
      <w:r>
        <w:t>Foreign Exchange Reserves</w:t>
      </w:r>
    </w:p>
    <w:p>
      <w:pPr>
        <w:numPr>
          <w:ilvl w:val="4"/>
          <w:numId w:val="900"/>
        </w:numPr>
        <w:spacing w:before="0" w:after="0"/>
      </w:pPr>
      <w:r>
        <w:t>Foreign Government Securities</w:t>
      </w:r>
    </w:p>
    <w:p>
      <w:pPr>
        <w:numPr>
          <w:ilvl w:val="4"/>
          <w:numId w:val="900"/>
        </w:numPr>
        <w:spacing w:before="0" w:after="0"/>
      </w:pPr>
      <w:r>
        <w:t>Gold Holdings</w:t>
      </w:r>
    </w:p>
    <w:p>
      <w:pPr>
        <w:numPr>
          <w:ilvl w:val="2"/>
          <w:numId w:val="900"/>
        </w:numPr>
        <w:spacing w:before="0" w:after="0"/>
      </w:pPr>
      <w:r>
        <w:t>Loans to Financial Institutions</w:t>
      </w:r>
    </w:p>
    <w:p>
      <w:pPr>
        <w:numPr>
          <w:ilvl w:val="3"/>
          <w:numId w:val="900"/>
        </w:numPr>
        <w:spacing w:before="0" w:after="0"/>
      </w:pPr>
      <w:r>
        <w:t>Discount Window Lending</w:t>
      </w:r>
    </w:p>
    <w:p>
      <w:pPr>
        <w:numPr>
          <w:ilvl w:val="4"/>
          <w:numId w:val="900"/>
        </w:numPr>
        <w:spacing w:before="0" w:after="0"/>
      </w:pPr>
      <w:r>
        <w:t>Primary Credit</w:t>
      </w:r>
    </w:p>
    <w:p>
      <w:pPr>
        <w:numPr>
          <w:ilvl w:val="4"/>
          <w:numId w:val="900"/>
        </w:numPr>
        <w:spacing w:before="0" w:after="0"/>
      </w:pPr>
      <w:r>
        <w:t>Secondary Credit</w:t>
      </w:r>
    </w:p>
    <w:p>
      <w:pPr>
        <w:numPr>
          <w:ilvl w:val="4"/>
          <w:numId w:val="900"/>
        </w:numPr>
        <w:spacing w:before="0" w:after="0"/>
      </w:pPr>
      <w:r>
        <w:t>Seasonal Credit</w:t>
      </w:r>
    </w:p>
    <w:p>
      <w:pPr>
        <w:numPr>
          <w:ilvl w:val="3"/>
          <w:numId w:val="900"/>
        </w:numPr>
        <w:spacing w:before="0" w:after="0"/>
      </w:pPr>
      <w:r>
        <w:t>Emergency Lending Facilities</w:t>
      </w:r>
    </w:p>
    <w:p>
      <w:pPr>
        <w:numPr>
          <w:ilvl w:val="4"/>
          <w:numId w:val="900"/>
        </w:numPr>
        <w:spacing w:before="0" w:after="0"/>
      </w:pPr>
      <w:r>
        <w:t>Section 13(3) Authority</w:t>
      </w:r>
    </w:p>
    <w:p>
      <w:pPr>
        <w:numPr>
          <w:ilvl w:val="4"/>
          <w:numId w:val="900"/>
        </w:numPr>
        <w:spacing w:before="0" w:after="0"/>
      </w:pPr>
      <w:r>
        <w:t>Crisis Response Tools</w:t>
      </w:r>
    </w:p>
    <w:p>
      <w:pPr>
        <w:numPr>
          <w:ilvl w:val="2"/>
          <w:numId w:val="900"/>
        </w:numPr>
        <w:spacing w:before="0" w:after="0"/>
      </w:pPr>
      <w:r>
        <w:t>Other Assets</w:t>
      </w:r>
    </w:p>
    <w:p>
      <w:pPr>
        <w:numPr>
          <w:ilvl w:val="3"/>
          <w:numId w:val="900"/>
        </w:numPr>
        <w:spacing w:before="0" w:after="0"/>
      </w:pPr>
      <w:r>
        <w:t>Buildings and Equipment</w:t>
      </w:r>
    </w:p>
    <w:p>
      <w:pPr>
        <w:numPr>
          <w:ilvl w:val="3"/>
          <w:numId w:val="900"/>
        </w:numPr>
        <w:spacing w:before="0" w:after="0"/>
      </w:pPr>
      <w:r>
        <w:t>Items in Process of Collection</w:t>
      </w:r>
    </w:p>
    <w:p>
      <w:pPr>
        <w:numPr>
          <w:ilvl w:val="1"/>
          <w:numId w:val="900"/>
        </w:numPr>
        <w:spacing w:before="0" w:after="0"/>
      </w:pPr>
      <w:r>
        <w:t>Liabilities</w:t>
      </w:r>
    </w:p>
    <w:p>
      <w:pPr>
        <w:numPr>
          <w:ilvl w:val="2"/>
          <w:numId w:val="900"/>
        </w:numPr>
        <w:spacing w:before="0" w:after="0"/>
      </w:pPr>
      <w:r>
        <w:t>Currency in Circulation</w:t>
      </w:r>
    </w:p>
    <w:p>
      <w:pPr>
        <w:numPr>
          <w:ilvl w:val="3"/>
          <w:numId w:val="900"/>
        </w:numPr>
        <w:spacing w:before="0" w:after="0"/>
      </w:pPr>
      <w:r>
        <w:t>Federal Reserve Notes</w:t>
      </w:r>
    </w:p>
    <w:p>
      <w:pPr>
        <w:numPr>
          <w:ilvl w:val="3"/>
          <w:numId w:val="900"/>
        </w:numPr>
        <w:spacing w:before="0" w:after="0"/>
      </w:pPr>
      <w:r>
        <w:t>Coins (Treasury Responsibility)</w:t>
      </w:r>
    </w:p>
    <w:p>
      <w:pPr>
        <w:numPr>
          <w:ilvl w:val="2"/>
          <w:numId w:val="900"/>
        </w:numPr>
        <w:spacing w:before="0" w:after="0"/>
      </w:pPr>
      <w:r>
        <w:t>Reserves</w:t>
      </w:r>
    </w:p>
    <w:p>
      <w:pPr>
        <w:numPr>
          <w:ilvl w:val="3"/>
          <w:numId w:val="900"/>
        </w:numPr>
        <w:spacing w:before="0" w:after="0"/>
      </w:pPr>
      <w:r>
        <w:t>Required Reserves</w:t>
      </w:r>
    </w:p>
    <w:p>
      <w:pPr>
        <w:numPr>
          <w:ilvl w:val="4"/>
          <w:numId w:val="900"/>
        </w:numPr>
        <w:spacing w:before="0" w:after="0"/>
      </w:pPr>
      <w:r>
        <w:t>Reserve Requirements</w:t>
      </w:r>
    </w:p>
    <w:p>
      <w:pPr>
        <w:numPr>
          <w:ilvl w:val="4"/>
          <w:numId w:val="900"/>
        </w:numPr>
        <w:spacing w:before="0" w:after="0"/>
      </w:pPr>
      <w:r>
        <w:t>Computation Periods</w:t>
      </w:r>
    </w:p>
    <w:p>
      <w:pPr>
        <w:numPr>
          <w:ilvl w:val="3"/>
          <w:numId w:val="900"/>
        </w:numPr>
        <w:spacing w:before="0" w:after="0"/>
      </w:pPr>
      <w:r>
        <w:t>Excess Reserves</w:t>
      </w:r>
    </w:p>
    <w:p>
      <w:pPr>
        <w:numPr>
          <w:ilvl w:val="4"/>
          <w:numId w:val="900"/>
        </w:numPr>
        <w:spacing w:before="0" w:after="0"/>
      </w:pPr>
      <w:r>
        <w:t>Interest on Excess Reserves</w:t>
      </w:r>
    </w:p>
    <w:p>
      <w:pPr>
        <w:numPr>
          <w:ilvl w:val="4"/>
          <w:numId w:val="900"/>
        </w:numPr>
        <w:spacing w:before="0" w:after="0"/>
      </w:pPr>
      <w:r>
        <w:t>Opportunity Cost</w:t>
      </w:r>
    </w:p>
    <w:p>
      <w:pPr>
        <w:numPr>
          <w:ilvl w:val="2"/>
          <w:numId w:val="900"/>
        </w:numPr>
        <w:spacing w:before="0" w:after="0"/>
      </w:pPr>
      <w:r>
        <w:t>Treasury Deposits</w:t>
      </w:r>
    </w:p>
    <w:p>
      <w:pPr>
        <w:numPr>
          <w:ilvl w:val="3"/>
          <w:numId w:val="900"/>
        </w:numPr>
        <w:spacing w:before="0" w:after="0"/>
      </w:pPr>
      <w:r>
        <w:t>Government Account Balances</w:t>
      </w:r>
    </w:p>
    <w:p>
      <w:pPr>
        <w:numPr>
          <w:ilvl w:val="2"/>
          <w:numId w:val="900"/>
        </w:numPr>
        <w:spacing w:before="0" w:after="0"/>
      </w:pPr>
      <w:r>
        <w:t>Foreign and International Accounts</w:t>
      </w:r>
    </w:p>
    <w:p>
      <w:pPr>
        <w:numPr>
          <w:ilvl w:val="3"/>
          <w:numId w:val="900"/>
        </w:numPr>
        <w:spacing w:before="0" w:after="0"/>
      </w:pPr>
      <w:r>
        <w:t>Foreign Central Bank Deposits</w:t>
      </w:r>
    </w:p>
    <w:p>
      <w:pPr>
        <w:numPr>
          <w:ilvl w:val="2"/>
          <w:numId w:val="900"/>
        </w:numPr>
        <w:spacing w:before="0" w:after="0"/>
      </w:pPr>
      <w:r>
        <w:t>Other Liabilities</w:t>
      </w:r>
    </w:p>
    <w:p>
      <w:pPr>
        <w:numPr>
          <w:ilvl w:val="3"/>
          <w:numId w:val="900"/>
        </w:numPr>
        <w:spacing w:before="0" w:after="0"/>
      </w:pPr>
      <w:r>
        <w:t>Deferred Availability Cash Items</w:t>
      </w:r>
    </w:p>
    <w:p>
      <w:pPr>
        <w:numPr>
          <w:ilvl w:val="1"/>
          <w:numId w:val="900"/>
        </w:numPr>
        <w:spacing w:before="0" w:after="0"/>
      </w:pPr>
      <w:r>
        <w:t>Capital Accounts</w:t>
      </w:r>
    </w:p>
    <w:p>
      <w:pPr>
        <w:numPr>
          <w:ilvl w:val="2"/>
          <w:numId w:val="900"/>
        </w:numPr>
        <w:spacing w:before="0" w:after="0"/>
      </w:pPr>
      <w:r>
        <w:t>Paid-In Capital</w:t>
      </w:r>
    </w:p>
    <w:p>
      <w:pPr>
        <w:numPr>
          <w:ilvl w:val="2"/>
          <w:numId w:val="900"/>
        </w:numPr>
        <w:spacing w:before="0" w:after="0"/>
      </w:pPr>
      <w:r>
        <w:t>Surplus</w:t>
      </w:r>
    </w:p>
    <w:p>
      <w:pPr>
        <w:numPr>
          <w:ilvl w:val="2"/>
          <w:numId w:val="900"/>
        </w:numPr>
        <w:spacing w:before="0" w:after="0"/>
      </w:pPr>
      <w:r>
        <w:t>Other Capital Accounts</w:t>
      </w:r>
    </w:p>
    <w:p>
      <w:pPr>
        <w:numPr>
          <w:ilvl w:val="0"/>
          <w:numId w:val="900"/>
        </w:numPr>
        <w:spacing w:before="0" w:after="0"/>
      </w:pPr>
      <w:r>
        <w:t>The Money Supply Process</w:t>
      </w:r>
    </w:p>
    <w:p>
      <w:pPr>
        <w:numPr>
          <w:ilvl w:val="1"/>
          <w:numId w:val="900"/>
        </w:numPr>
        <w:spacing w:before="0" w:after="0"/>
      </w:pPr>
      <w:r>
        <w:t>The Monetary Base (High-Powered Money)</w:t>
      </w:r>
    </w:p>
    <w:p>
      <w:pPr>
        <w:numPr>
          <w:ilvl w:val="2"/>
          <w:numId w:val="900"/>
        </w:numPr>
        <w:spacing w:before="0" w:after="0"/>
      </w:pPr>
      <w:r>
        <w:t>Components of the Monetary Base</w:t>
      </w:r>
    </w:p>
    <w:p>
      <w:pPr>
        <w:numPr>
          <w:ilvl w:val="3"/>
          <w:numId w:val="900"/>
        </w:numPr>
        <w:spacing w:before="0" w:after="0"/>
      </w:pPr>
      <w:r>
        <w:t>Currency in Circulation</w:t>
      </w:r>
    </w:p>
    <w:p>
      <w:pPr>
        <w:numPr>
          <w:ilvl w:val="3"/>
          <w:numId w:val="900"/>
        </w:numPr>
        <w:spacing w:before="0" w:after="0"/>
      </w:pPr>
      <w:r>
        <w:t>Bank Reserves</w:t>
      </w:r>
    </w:p>
    <w:p>
      <w:pPr>
        <w:numPr>
          <w:ilvl w:val="2"/>
          <w:numId w:val="900"/>
        </w:numPr>
        <w:spacing w:before="0" w:after="0"/>
      </w:pPr>
      <w:r>
        <w:t>Central Bank Control of the Base</w:t>
      </w:r>
    </w:p>
    <w:p>
      <w:pPr>
        <w:numPr>
          <w:ilvl w:val="3"/>
          <w:numId w:val="900"/>
        </w:numPr>
        <w:spacing w:before="0" w:after="0"/>
      </w:pPr>
      <w:r>
        <w:t>Open Market Operations</w:t>
      </w:r>
    </w:p>
    <w:p>
      <w:pPr>
        <w:numPr>
          <w:ilvl w:val="3"/>
          <w:numId w:val="900"/>
        </w:numPr>
        <w:spacing w:before="0" w:after="0"/>
      </w:pPr>
      <w:r>
        <w:t>Lending to Banks</w:t>
      </w:r>
    </w:p>
    <w:p>
      <w:pPr>
        <w:numPr>
          <w:ilvl w:val="3"/>
          <w:numId w:val="900"/>
        </w:numPr>
        <w:spacing w:before="0" w:after="0"/>
      </w:pPr>
      <w:r>
        <w:t>Foreign Exchange Operations</w:t>
      </w:r>
    </w:p>
    <w:p>
      <w:pPr>
        <w:numPr>
          <w:ilvl w:val="1"/>
          <w:numId w:val="900"/>
        </w:numPr>
        <w:spacing w:before="0" w:after="0"/>
      </w:pPr>
      <w:r>
        <w:t>The Money Multiplier</w:t>
      </w:r>
    </w:p>
    <w:p>
      <w:pPr>
        <w:numPr>
          <w:ilvl w:val="2"/>
          <w:numId w:val="900"/>
        </w:numPr>
        <w:spacing w:before="0" w:after="0"/>
      </w:pPr>
      <w:r>
        <w:t>Simple Money Multiplier</w:t>
      </w:r>
    </w:p>
    <w:p>
      <w:pPr>
        <w:numPr>
          <w:ilvl w:val="3"/>
          <w:numId w:val="900"/>
        </w:numPr>
        <w:spacing w:before="0" w:after="0"/>
      </w:pPr>
      <w:r>
        <w:t>Derivation of the Money Multiplier</w:t>
      </w:r>
    </w:p>
    <w:p>
      <w:pPr>
        <w:numPr>
          <w:ilvl w:val="3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Realistic Money Multiplier</w:t>
      </w:r>
    </w:p>
    <w:p>
      <w:pPr>
        <w:numPr>
          <w:ilvl w:val="3"/>
          <w:numId w:val="900"/>
        </w:numPr>
        <w:spacing w:before="0" w:after="0"/>
      </w:pPr>
      <w:r>
        <w:t>Currency-Deposit Ratio</w:t>
      </w:r>
    </w:p>
    <w:p>
      <w:pPr>
        <w:numPr>
          <w:ilvl w:val="3"/>
          <w:numId w:val="900"/>
        </w:numPr>
        <w:spacing w:before="0" w:after="0"/>
      </w:pPr>
      <w:r>
        <w:t>Excess Reserve Ratio</w:t>
      </w:r>
    </w:p>
    <w:p>
      <w:pPr>
        <w:numPr>
          <w:ilvl w:val="3"/>
          <w:numId w:val="900"/>
        </w:numPr>
        <w:spacing w:before="0" w:after="0"/>
      </w:pPr>
      <w:r>
        <w:t>Required Reserve Ratio</w:t>
      </w:r>
    </w:p>
    <w:p>
      <w:pPr>
        <w:numPr>
          <w:ilvl w:val="2"/>
          <w:numId w:val="900"/>
        </w:numPr>
        <w:spacing w:before="0" w:after="0"/>
      </w:pPr>
      <w:r>
        <w:t>Factors Affecting the Multiplier</w:t>
      </w:r>
    </w:p>
    <w:p>
      <w:pPr>
        <w:numPr>
          <w:ilvl w:val="3"/>
          <w:numId w:val="900"/>
        </w:numPr>
        <w:spacing w:before="0" w:after="0"/>
      </w:pPr>
      <w:r>
        <w:t>Public Preferences</w:t>
      </w:r>
    </w:p>
    <w:p>
      <w:pPr>
        <w:numPr>
          <w:ilvl w:val="3"/>
          <w:numId w:val="900"/>
        </w:numPr>
        <w:spacing w:before="0" w:after="0"/>
      </w:pPr>
      <w:r>
        <w:t>Bank Behavior</w:t>
      </w:r>
    </w:p>
    <w:p>
      <w:pPr>
        <w:numPr>
          <w:ilvl w:val="3"/>
          <w:numId w:val="900"/>
        </w:numPr>
        <w:spacing w:before="0" w:after="0"/>
      </w:pPr>
      <w:r>
        <w:t>Regulatory Changes</w:t>
      </w:r>
    </w:p>
    <w:p>
      <w:pPr>
        <w:numPr>
          <w:ilvl w:val="1"/>
          <w:numId w:val="900"/>
        </w:numPr>
        <w:spacing w:before="0" w:after="0"/>
      </w:pPr>
      <w:r>
        <w:t>Factors Determining the Money Supply</w:t>
      </w:r>
    </w:p>
    <w:p>
      <w:pPr>
        <w:numPr>
          <w:ilvl w:val="2"/>
          <w:numId w:val="900"/>
        </w:numPr>
        <w:spacing w:before="0" w:after="0"/>
      </w:pPr>
      <w:r>
        <w:t>The Non-borrowed Monetary Base</w:t>
      </w:r>
    </w:p>
    <w:p>
      <w:pPr>
        <w:numPr>
          <w:ilvl w:val="3"/>
          <w:numId w:val="900"/>
        </w:numPr>
        <w:spacing w:before="0" w:after="0"/>
      </w:pPr>
      <w:r>
        <w:t>Open Market Operations Impact</w:t>
      </w:r>
    </w:p>
    <w:p>
      <w:pPr>
        <w:numPr>
          <w:ilvl w:val="3"/>
          <w:numId w:val="900"/>
        </w:numPr>
        <w:spacing w:before="0" w:after="0"/>
      </w:pPr>
      <w:r>
        <w:t>Treasury Operations</w:t>
      </w:r>
    </w:p>
    <w:p>
      <w:pPr>
        <w:numPr>
          <w:ilvl w:val="2"/>
          <w:numId w:val="900"/>
        </w:numPr>
        <w:spacing w:before="0" w:after="0"/>
      </w:pPr>
      <w:r>
        <w:t>The Borrowed Reserves (Discount Loans)</w:t>
      </w:r>
    </w:p>
    <w:p>
      <w:pPr>
        <w:numPr>
          <w:ilvl w:val="3"/>
          <w:numId w:val="900"/>
        </w:numPr>
        <w:spacing w:before="0" w:after="0"/>
      </w:pPr>
      <w:r>
        <w:t>Discount Window Borrowing</w:t>
      </w:r>
    </w:p>
    <w:p>
      <w:pPr>
        <w:numPr>
          <w:ilvl w:val="3"/>
          <w:numId w:val="900"/>
        </w:numPr>
        <w:spacing w:before="0" w:after="0"/>
      </w:pPr>
      <w:r>
        <w:t>Stigma Effect</w:t>
      </w:r>
    </w:p>
    <w:p>
      <w:pPr>
        <w:numPr>
          <w:ilvl w:val="2"/>
          <w:numId w:val="900"/>
        </w:numPr>
        <w:spacing w:before="0" w:after="0"/>
      </w:pPr>
      <w:r>
        <w:t>The Required Reserve Ratio</w:t>
      </w:r>
    </w:p>
    <w:p>
      <w:pPr>
        <w:numPr>
          <w:ilvl w:val="3"/>
          <w:numId w:val="900"/>
        </w:numPr>
        <w:spacing w:before="0" w:after="0"/>
      </w:pPr>
      <w:r>
        <w:t>Federal Reserve Control</w:t>
      </w:r>
    </w:p>
    <w:p>
      <w:pPr>
        <w:numPr>
          <w:ilvl w:val="3"/>
          <w:numId w:val="900"/>
        </w:numPr>
        <w:spacing w:before="0" w:after="0"/>
      </w:pPr>
      <w:r>
        <w:t>Impact on Money Creation</w:t>
      </w:r>
    </w:p>
    <w:p>
      <w:pPr>
        <w:numPr>
          <w:ilvl w:val="2"/>
          <w:numId w:val="900"/>
        </w:numPr>
        <w:spacing w:before="0" w:after="0"/>
      </w:pPr>
      <w:r>
        <w:t>The Currency-Deposit Ratio</w:t>
      </w:r>
    </w:p>
    <w:p>
      <w:pPr>
        <w:numPr>
          <w:ilvl w:val="3"/>
          <w:numId w:val="900"/>
        </w:numPr>
        <w:spacing w:before="0" w:after="0"/>
      </w:pPr>
      <w:r>
        <w:t>Public Behavior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Economic Conditions</w:t>
      </w:r>
    </w:p>
    <w:p>
      <w:pPr>
        <w:numPr>
          <w:ilvl w:val="2"/>
          <w:numId w:val="900"/>
        </w:numPr>
        <w:spacing w:before="0" w:after="0"/>
      </w:pPr>
      <w:r>
        <w:t>The Excess Reserve Ratio</w:t>
      </w:r>
    </w:p>
    <w:p>
      <w:pPr>
        <w:numPr>
          <w:ilvl w:val="3"/>
          <w:numId w:val="900"/>
        </w:numPr>
        <w:spacing w:before="0" w:after="0"/>
      </w:pPr>
      <w:r>
        <w:t>Bank Behavior</w:t>
      </w:r>
    </w:p>
    <w:p>
      <w:pPr>
        <w:numPr>
          <w:ilvl w:val="3"/>
          <w:numId w:val="900"/>
        </w:numPr>
        <w:spacing w:before="0" w:after="0"/>
      </w:pPr>
      <w:r>
        <w:t>Interest Rate Environment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Interaction of Factors</w:t>
      </w:r>
    </w:p>
    <w:p>
      <w:pPr>
        <w:numPr>
          <w:ilvl w:val="3"/>
          <w:numId w:val="900"/>
        </w:numPr>
        <w:spacing w:before="0" w:after="0"/>
      </w:pPr>
      <w:r>
        <w:t>Endogenous vs. Exogenous Variables</w:t>
      </w:r>
    </w:p>
    <w:p>
      <w:pPr>
        <w:numPr>
          <w:ilvl w:val="3"/>
          <w:numId w:val="900"/>
        </w:numPr>
        <w:spacing w:before="0" w:after="0"/>
      </w:pPr>
      <w:r>
        <w:t>Feedback Effects</w:t>
      </w:r>
    </w:p>
    <w:p>
      <w:pPr>
        <w:pStyle w:val="Heading1"/>
      </w:pPr>
      <w:r>
        <w:t>The Conduct of Monetary Policy: Tools and Targets</w:t>
      </w:r>
    </w:p>
    <w:p>
      <w:pPr>
        <w:numPr>
          <w:ilvl w:val="0"/>
          <w:numId w:val="900"/>
        </w:numPr>
        <w:spacing w:before="0" w:after="0"/>
      </w:pPr>
      <w:r>
        <w:t>The Market for Reserves and the Federal Funds Rate</w:t>
      </w:r>
    </w:p>
    <w:p>
      <w:pPr>
        <w:numPr>
          <w:ilvl w:val="1"/>
          <w:numId w:val="900"/>
        </w:numPr>
        <w:spacing w:before="0" w:after="0"/>
      </w:pPr>
      <w:r>
        <w:t>Demand for Reserves</w:t>
      </w:r>
    </w:p>
    <w:p>
      <w:pPr>
        <w:numPr>
          <w:ilvl w:val="2"/>
          <w:numId w:val="900"/>
        </w:numPr>
        <w:spacing w:before="0" w:after="0"/>
      </w:pPr>
      <w:r>
        <w:t>Required Reserves</w:t>
      </w:r>
    </w:p>
    <w:p>
      <w:pPr>
        <w:numPr>
          <w:ilvl w:val="3"/>
          <w:numId w:val="900"/>
        </w:numPr>
        <w:spacing w:before="0" w:after="0"/>
      </w:pPr>
      <w:r>
        <w:t>Reserve Requirements</w:t>
      </w:r>
    </w:p>
    <w:p>
      <w:pPr>
        <w:numPr>
          <w:ilvl w:val="3"/>
          <w:numId w:val="900"/>
        </w:numPr>
        <w:spacing w:before="0" w:after="0"/>
      </w:pPr>
      <w:r>
        <w:t>Deposit Base</w:t>
      </w:r>
    </w:p>
    <w:p>
      <w:pPr>
        <w:numPr>
          <w:ilvl w:val="2"/>
          <w:numId w:val="900"/>
        </w:numPr>
        <w:spacing w:before="0" w:after="0"/>
      </w:pPr>
      <w:r>
        <w:t>Excess Reserves</w:t>
      </w:r>
    </w:p>
    <w:p>
      <w:pPr>
        <w:numPr>
          <w:ilvl w:val="3"/>
          <w:numId w:val="900"/>
        </w:numPr>
        <w:spacing w:before="0" w:after="0"/>
      </w:pPr>
      <w:r>
        <w:t>Precautionary Demand</w:t>
      </w:r>
    </w:p>
    <w:p>
      <w:pPr>
        <w:numPr>
          <w:ilvl w:val="3"/>
          <w:numId w:val="900"/>
        </w:numPr>
        <w:spacing w:before="0" w:after="0"/>
      </w:pPr>
      <w:r>
        <w:t>Interest Rate Considerations</w:t>
      </w:r>
    </w:p>
    <w:p>
      <w:pPr>
        <w:numPr>
          <w:ilvl w:val="2"/>
          <w:numId w:val="900"/>
        </w:numPr>
        <w:spacing w:before="0" w:after="0"/>
      </w:pPr>
      <w:r>
        <w:t>Factors Influencing Demand</w:t>
      </w:r>
    </w:p>
    <w:p>
      <w:pPr>
        <w:numPr>
          <w:ilvl w:val="3"/>
          <w:numId w:val="900"/>
        </w:numPr>
        <w:spacing w:before="0" w:after="0"/>
      </w:pPr>
      <w:r>
        <w:t>Payment Flows</w:t>
      </w:r>
    </w:p>
    <w:p>
      <w:pPr>
        <w:numPr>
          <w:ilvl w:val="3"/>
          <w:numId w:val="900"/>
        </w:numPr>
        <w:spacing w:before="0" w:after="0"/>
      </w:pPr>
      <w:r>
        <w:t>Uncertainty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Supply of Reserves</w:t>
      </w:r>
    </w:p>
    <w:p>
      <w:pPr>
        <w:numPr>
          <w:ilvl w:val="2"/>
          <w:numId w:val="900"/>
        </w:numPr>
        <w:spacing w:before="0" w:after="0"/>
      </w:pPr>
      <w:r>
        <w:t>Open Market Operations</w:t>
      </w:r>
    </w:p>
    <w:p>
      <w:pPr>
        <w:numPr>
          <w:ilvl w:val="3"/>
          <w:numId w:val="900"/>
        </w:numPr>
        <w:spacing w:before="0" w:after="0"/>
      </w:pPr>
      <w:r>
        <w:t>Permanent Operations</w:t>
      </w:r>
    </w:p>
    <w:p>
      <w:pPr>
        <w:numPr>
          <w:ilvl w:val="3"/>
          <w:numId w:val="900"/>
        </w:numPr>
        <w:spacing w:before="0" w:after="0"/>
      </w:pPr>
      <w:r>
        <w:t>Temporary Operations</w:t>
      </w:r>
    </w:p>
    <w:p>
      <w:pPr>
        <w:numPr>
          <w:ilvl w:val="2"/>
          <w:numId w:val="900"/>
        </w:numPr>
        <w:spacing w:before="0" w:after="0"/>
      </w:pPr>
      <w:r>
        <w:t>Discount Lending</w:t>
      </w:r>
    </w:p>
    <w:p>
      <w:pPr>
        <w:numPr>
          <w:ilvl w:val="3"/>
          <w:numId w:val="900"/>
        </w:numPr>
        <w:spacing w:before="0" w:after="0"/>
      </w:pPr>
      <w:r>
        <w:t>Primary Credit Rate</w:t>
      </w:r>
    </w:p>
    <w:p>
      <w:pPr>
        <w:numPr>
          <w:ilvl w:val="3"/>
          <w:numId w:val="900"/>
        </w:numPr>
        <w:spacing w:before="0" w:after="0"/>
      </w:pPr>
      <w:r>
        <w:t>Lending Procedures</w:t>
      </w:r>
    </w:p>
    <w:p>
      <w:pPr>
        <w:numPr>
          <w:ilvl w:val="2"/>
          <w:numId w:val="900"/>
        </w:numPr>
        <w:spacing w:before="0" w:after="0"/>
      </w:pPr>
      <w:r>
        <w:t>Other Federal Reserve Operations</w:t>
      </w:r>
    </w:p>
    <w:p>
      <w:pPr>
        <w:numPr>
          <w:ilvl w:val="3"/>
          <w:numId w:val="900"/>
        </w:numPr>
        <w:spacing w:before="0" w:after="0"/>
      </w:pPr>
      <w:r>
        <w:t>Treasury Services</w:t>
      </w:r>
    </w:p>
    <w:p>
      <w:pPr>
        <w:numPr>
          <w:ilvl w:val="3"/>
          <w:numId w:val="900"/>
        </w:numPr>
        <w:spacing w:before="0" w:after="0"/>
      </w:pPr>
      <w:r>
        <w:t>Foreign Exchange Operations</w:t>
      </w:r>
    </w:p>
    <w:p>
      <w:pPr>
        <w:numPr>
          <w:ilvl w:val="1"/>
          <w:numId w:val="900"/>
        </w:numPr>
        <w:spacing w:before="0" w:after="0"/>
      </w:pPr>
      <w:r>
        <w:t>Equilibrium in the Market for Reserves</w:t>
      </w:r>
    </w:p>
    <w:p>
      <w:pPr>
        <w:numPr>
          <w:ilvl w:val="2"/>
          <w:numId w:val="900"/>
        </w:numPr>
        <w:spacing w:before="0" w:after="0"/>
      </w:pPr>
      <w:r>
        <w:t>Determination of the Federal Funds Rate</w:t>
      </w:r>
    </w:p>
    <w:p>
      <w:pPr>
        <w:numPr>
          <w:ilvl w:val="3"/>
          <w:numId w:val="900"/>
        </w:numPr>
        <w:spacing w:before="0" w:after="0"/>
      </w:pPr>
      <w:r>
        <w:t>Supply and Demand Intersection</w:t>
      </w:r>
    </w:p>
    <w:p>
      <w:pPr>
        <w:numPr>
          <w:ilvl w:val="3"/>
          <w:numId w:val="900"/>
        </w:numPr>
        <w:spacing w:before="0" w:after="0"/>
      </w:pPr>
      <w:r>
        <w:t>Rate Corridor System</w:t>
      </w:r>
    </w:p>
    <w:p>
      <w:pPr>
        <w:numPr>
          <w:ilvl w:val="2"/>
          <w:numId w:val="900"/>
        </w:numPr>
        <w:spacing w:before="0" w:after="0"/>
      </w:pPr>
      <w:r>
        <w:t>Role of Interest on Reserves</w:t>
      </w:r>
    </w:p>
    <w:p>
      <w:pPr>
        <w:numPr>
          <w:ilvl w:val="3"/>
          <w:numId w:val="900"/>
        </w:numPr>
        <w:spacing w:before="0" w:after="0"/>
      </w:pPr>
      <w:r>
        <w:t>Floor System Implementation</w:t>
      </w:r>
    </w:p>
    <w:p>
      <w:pPr>
        <w:numPr>
          <w:ilvl w:val="3"/>
          <w:numId w:val="900"/>
        </w:numPr>
        <w:spacing w:before="0" w:after="0"/>
      </w:pPr>
      <w:r>
        <w:t>Excess Reserve Remuneration</w:t>
      </w:r>
    </w:p>
    <w:p>
      <w:pPr>
        <w:numPr>
          <w:ilvl w:val="2"/>
          <w:numId w:val="900"/>
        </w:numPr>
        <w:spacing w:before="0" w:after="0"/>
      </w:pPr>
      <w:r>
        <w:t>Intraday Dynamics</w:t>
      </w:r>
    </w:p>
    <w:p>
      <w:pPr>
        <w:numPr>
          <w:ilvl w:val="3"/>
          <w:numId w:val="900"/>
        </w:numPr>
        <w:spacing w:before="0" w:after="0"/>
      </w:pPr>
      <w:r>
        <w:t>Payment System Flows</w:t>
      </w:r>
    </w:p>
    <w:p>
      <w:pPr>
        <w:numPr>
          <w:ilvl w:val="3"/>
          <w:numId w:val="900"/>
        </w:numPr>
        <w:spacing w:before="0" w:after="0"/>
      </w:pPr>
      <w:r>
        <w:t>End-of-Day Settlement</w:t>
      </w:r>
    </w:p>
    <w:p>
      <w:pPr>
        <w:numPr>
          <w:ilvl w:val="0"/>
          <w:numId w:val="900"/>
        </w:numPr>
        <w:spacing w:before="0" w:after="0"/>
      </w:pPr>
      <w:r>
        <w:t>Conventional Monetary Policy Tools</w:t>
      </w:r>
    </w:p>
    <w:p>
      <w:pPr>
        <w:numPr>
          <w:ilvl w:val="1"/>
          <w:numId w:val="900"/>
        </w:numPr>
        <w:spacing w:before="0" w:after="0"/>
      </w:pPr>
      <w:r>
        <w:t>Open Market Operations</w:t>
      </w:r>
    </w:p>
    <w:p>
      <w:pPr>
        <w:numPr>
          <w:ilvl w:val="2"/>
          <w:numId w:val="900"/>
        </w:numPr>
        <w:spacing w:before="0" w:after="0"/>
      </w:pPr>
      <w:r>
        <w:t>Types of Operations</w:t>
      </w:r>
    </w:p>
    <w:p>
      <w:pPr>
        <w:numPr>
          <w:ilvl w:val="3"/>
          <w:numId w:val="900"/>
        </w:numPr>
        <w:spacing w:before="0" w:after="0"/>
      </w:pPr>
      <w:r>
        <w:t>Outright Purchases and Sales</w:t>
      </w:r>
    </w:p>
    <w:p>
      <w:pPr>
        <w:numPr>
          <w:ilvl w:val="3"/>
          <w:numId w:val="900"/>
        </w:numPr>
        <w:spacing w:before="0" w:after="0"/>
      </w:pPr>
      <w:r>
        <w:t>Repurchase Agreements</w:t>
      </w:r>
    </w:p>
    <w:p>
      <w:pPr>
        <w:numPr>
          <w:ilvl w:val="3"/>
          <w:numId w:val="900"/>
        </w:numPr>
        <w:spacing w:before="0" w:after="0"/>
      </w:pPr>
      <w:r>
        <w:t>Reverse Repurchase Agreements</w:t>
      </w:r>
    </w:p>
    <w:p>
      <w:pPr>
        <w:numPr>
          <w:ilvl w:val="2"/>
          <w:numId w:val="900"/>
        </w:numPr>
        <w:spacing w:before="0" w:after="0"/>
      </w:pPr>
      <w:r>
        <w:t>Implementation Process</w:t>
      </w:r>
    </w:p>
    <w:p>
      <w:pPr>
        <w:numPr>
          <w:ilvl w:val="3"/>
          <w:numId w:val="900"/>
        </w:numPr>
        <w:spacing w:before="0" w:after="0"/>
      </w:pPr>
      <w:r>
        <w:t>Primary Dealers</w:t>
      </w:r>
    </w:p>
    <w:p>
      <w:pPr>
        <w:numPr>
          <w:ilvl w:val="3"/>
          <w:numId w:val="900"/>
        </w:numPr>
        <w:spacing w:before="0" w:after="0"/>
      </w:pPr>
      <w:r>
        <w:t>Auction Procedures</w:t>
      </w:r>
    </w:p>
    <w:p>
      <w:pPr>
        <w:numPr>
          <w:ilvl w:val="2"/>
          <w:numId w:val="900"/>
        </w:numPr>
        <w:spacing w:before="0" w:after="0"/>
      </w:pPr>
      <w:r>
        <w:t>Impact on Reserves and Interest Rates</w:t>
      </w:r>
    </w:p>
    <w:p>
      <w:pPr>
        <w:numPr>
          <w:ilvl w:val="3"/>
          <w:numId w:val="900"/>
        </w:numPr>
        <w:spacing w:before="0" w:after="0"/>
      </w:pPr>
      <w:r>
        <w:t>Direct Effects</w:t>
      </w:r>
    </w:p>
    <w:p>
      <w:pPr>
        <w:numPr>
          <w:ilvl w:val="3"/>
          <w:numId w:val="900"/>
        </w:numPr>
        <w:spacing w:before="0" w:after="0"/>
      </w:pPr>
      <w:r>
        <w:t>Signaling Effects</w:t>
      </w:r>
    </w:p>
    <w:p>
      <w:pPr>
        <w:numPr>
          <w:ilvl w:val="1"/>
          <w:numId w:val="900"/>
        </w:numPr>
        <w:spacing w:before="0" w:after="0"/>
      </w:pPr>
      <w:r>
        <w:t>Discount Policy and the Discount Rate</w:t>
      </w:r>
    </w:p>
    <w:p>
      <w:pPr>
        <w:numPr>
          <w:ilvl w:val="2"/>
          <w:numId w:val="900"/>
        </w:numPr>
        <w:spacing w:before="0" w:after="0"/>
      </w:pPr>
      <w:r>
        <w:t>Types of Discount Lending</w:t>
      </w:r>
    </w:p>
    <w:p>
      <w:pPr>
        <w:numPr>
          <w:ilvl w:val="3"/>
          <w:numId w:val="900"/>
        </w:numPr>
        <w:spacing w:before="0" w:after="0"/>
      </w:pPr>
      <w:r>
        <w:t>Primary Credit</w:t>
      </w:r>
    </w:p>
    <w:p>
      <w:pPr>
        <w:numPr>
          <w:ilvl w:val="3"/>
          <w:numId w:val="900"/>
        </w:numPr>
        <w:spacing w:before="0" w:after="0"/>
      </w:pPr>
      <w:r>
        <w:t>Secondary Credit</w:t>
      </w:r>
    </w:p>
    <w:p>
      <w:pPr>
        <w:numPr>
          <w:ilvl w:val="3"/>
          <w:numId w:val="900"/>
        </w:numPr>
        <w:spacing w:before="0" w:after="0"/>
      </w:pPr>
      <w:r>
        <w:t>Seasonal Credit</w:t>
      </w:r>
    </w:p>
    <w:p>
      <w:pPr>
        <w:numPr>
          <w:ilvl w:val="2"/>
          <w:numId w:val="900"/>
        </w:numPr>
        <w:spacing w:before="0" w:after="0"/>
      </w:pPr>
      <w:r>
        <w:t>Discount Rate Setting</w:t>
      </w:r>
    </w:p>
    <w:p>
      <w:pPr>
        <w:numPr>
          <w:ilvl w:val="3"/>
          <w:numId w:val="900"/>
        </w:numPr>
        <w:spacing w:before="0" w:after="0"/>
      </w:pPr>
      <w:r>
        <w:t>Relationship to Federal Funds Rate</w:t>
      </w:r>
    </w:p>
    <w:p>
      <w:pPr>
        <w:numPr>
          <w:ilvl w:val="3"/>
          <w:numId w:val="900"/>
        </w:numPr>
        <w:spacing w:before="0" w:after="0"/>
      </w:pPr>
      <w:r>
        <w:t>Regional Bank Recommendations</w:t>
      </w:r>
    </w:p>
    <w:p>
      <w:pPr>
        <w:numPr>
          <w:ilvl w:val="2"/>
          <w:numId w:val="900"/>
        </w:numPr>
        <w:spacing w:before="0" w:after="0"/>
      </w:pPr>
      <w:r>
        <w:t>Signaling Effects</w:t>
      </w:r>
    </w:p>
    <w:p>
      <w:pPr>
        <w:numPr>
          <w:ilvl w:val="3"/>
          <w:numId w:val="900"/>
        </w:numPr>
        <w:spacing w:before="0" w:after="0"/>
      </w:pPr>
      <w:r>
        <w:t>Policy Communication</w:t>
      </w:r>
    </w:p>
    <w:p>
      <w:pPr>
        <w:numPr>
          <w:ilvl w:val="3"/>
          <w:numId w:val="900"/>
        </w:numPr>
        <w:spacing w:before="0" w:after="0"/>
      </w:pPr>
      <w:r>
        <w:t>Market Expectations</w:t>
      </w:r>
    </w:p>
    <w:p>
      <w:pPr>
        <w:numPr>
          <w:ilvl w:val="1"/>
          <w:numId w:val="900"/>
        </w:numPr>
        <w:spacing w:before="0" w:after="0"/>
      </w:pPr>
      <w:r>
        <w:t>Reserve Requirements</w:t>
      </w:r>
    </w:p>
    <w:p>
      <w:pPr>
        <w:numPr>
          <w:ilvl w:val="2"/>
          <w:numId w:val="900"/>
        </w:numPr>
        <w:spacing w:before="0" w:after="0"/>
      </w:pPr>
      <w:r>
        <w:t>Calculation and Enforcement</w:t>
      </w:r>
    </w:p>
    <w:p>
      <w:pPr>
        <w:numPr>
          <w:ilvl w:val="3"/>
          <w:numId w:val="900"/>
        </w:numPr>
        <w:spacing w:before="0" w:after="0"/>
      </w:pPr>
      <w:r>
        <w:t>Reserve Computation Periods</w:t>
      </w:r>
    </w:p>
    <w:p>
      <w:pPr>
        <w:numPr>
          <w:ilvl w:val="3"/>
          <w:numId w:val="900"/>
        </w:numPr>
        <w:spacing w:before="0" w:after="0"/>
      </w:pPr>
      <w:r>
        <w:t>Maintenance Periods</w:t>
      </w:r>
    </w:p>
    <w:p>
      <w:pPr>
        <w:numPr>
          <w:ilvl w:val="3"/>
          <w:numId w:val="900"/>
        </w:numPr>
        <w:spacing w:before="0" w:after="0"/>
      </w:pPr>
      <w:r>
        <w:t>Carry-Over Provisions</w:t>
      </w:r>
    </w:p>
    <w:p>
      <w:pPr>
        <w:numPr>
          <w:ilvl w:val="2"/>
          <w:numId w:val="900"/>
        </w:numPr>
        <w:spacing w:before="0" w:after="0"/>
      </w:pPr>
      <w:r>
        <w:t>Impact on Bank Behavior</w:t>
      </w:r>
    </w:p>
    <w:p>
      <w:pPr>
        <w:numPr>
          <w:ilvl w:val="3"/>
          <w:numId w:val="900"/>
        </w:numPr>
        <w:spacing w:before="0" w:after="0"/>
      </w:pPr>
      <w:r>
        <w:t>Cost of Funds</w:t>
      </w:r>
    </w:p>
    <w:p>
      <w:pPr>
        <w:numPr>
          <w:ilvl w:val="3"/>
          <w:numId w:val="900"/>
        </w:numPr>
        <w:spacing w:before="0" w:after="0"/>
      </w:pPr>
      <w:r>
        <w:t>Lending Capacity</w:t>
      </w:r>
    </w:p>
    <w:p>
      <w:pPr>
        <w:numPr>
          <w:ilvl w:val="2"/>
          <w:numId w:val="900"/>
        </w:numPr>
        <w:spacing w:before="0" w:after="0"/>
      </w:pPr>
      <w:r>
        <w:t>Historical Use</w:t>
      </w:r>
    </w:p>
    <w:p>
      <w:pPr>
        <w:numPr>
          <w:ilvl w:val="3"/>
          <w:numId w:val="900"/>
        </w:numPr>
        <w:spacing w:before="0" w:after="0"/>
      </w:pPr>
      <w:r>
        <w:t>Frequency of Changes</w:t>
      </w:r>
    </w:p>
    <w:p>
      <w:pPr>
        <w:numPr>
          <w:ilvl w:val="3"/>
          <w:numId w:val="900"/>
        </w:numPr>
        <w:spacing w:before="0" w:after="0"/>
      </w:pPr>
      <w:r>
        <w:t>Effectiveness Issues</w:t>
      </w:r>
    </w:p>
    <w:p>
      <w:pPr>
        <w:numPr>
          <w:ilvl w:val="0"/>
          <w:numId w:val="900"/>
        </w:numPr>
        <w:spacing w:before="0" w:after="0"/>
      </w:pPr>
      <w:r>
        <w:t>Unconventional Monetary Policy Tools</w:t>
      </w:r>
    </w:p>
    <w:p>
      <w:pPr>
        <w:numPr>
          <w:ilvl w:val="1"/>
          <w:numId w:val="900"/>
        </w:numPr>
        <w:spacing w:before="0" w:after="0"/>
      </w:pPr>
      <w:r>
        <w:t>Quantitative Easing (QE)</w:t>
      </w:r>
    </w:p>
    <w:p>
      <w:pPr>
        <w:numPr>
          <w:ilvl w:val="2"/>
          <w:numId w:val="900"/>
        </w:numPr>
        <w:spacing w:before="0" w:after="0"/>
      </w:pPr>
      <w:r>
        <w:t>Asset Purchases</w:t>
      </w:r>
    </w:p>
    <w:p>
      <w:pPr>
        <w:numPr>
          <w:ilvl w:val="3"/>
          <w:numId w:val="900"/>
        </w:numPr>
        <w:spacing w:before="0" w:after="0"/>
      </w:pPr>
      <w:r>
        <w:t>Large-Scale Asset Purchases</w:t>
      </w:r>
    </w:p>
    <w:p>
      <w:pPr>
        <w:numPr>
          <w:ilvl w:val="3"/>
          <w:numId w:val="900"/>
        </w:numPr>
        <w:spacing w:before="0" w:after="0"/>
      </w:pPr>
      <w:r>
        <w:t>Maturity Extension Programs</w:t>
      </w:r>
    </w:p>
    <w:p>
      <w:pPr>
        <w:numPr>
          <w:ilvl w:val="3"/>
          <w:numId w:val="900"/>
        </w:numPr>
        <w:spacing w:before="0" w:after="0"/>
      </w:pPr>
      <w:r>
        <w:t>Sectoral Purchases</w:t>
      </w:r>
    </w:p>
    <w:p>
      <w:pPr>
        <w:numPr>
          <w:ilvl w:val="2"/>
          <w:numId w:val="900"/>
        </w:numPr>
        <w:spacing w:before="0" w:after="0"/>
      </w:pPr>
      <w:r>
        <w:t>Transmission Mechanisms</w:t>
      </w:r>
    </w:p>
    <w:p>
      <w:pPr>
        <w:numPr>
          <w:ilvl w:val="3"/>
          <w:numId w:val="900"/>
        </w:numPr>
        <w:spacing w:before="0" w:after="0"/>
      </w:pPr>
      <w:r>
        <w:t>Portfolio Balance Effects</w:t>
      </w:r>
    </w:p>
    <w:p>
      <w:pPr>
        <w:numPr>
          <w:ilvl w:val="3"/>
          <w:numId w:val="900"/>
        </w:numPr>
        <w:spacing w:before="0" w:after="0"/>
      </w:pPr>
      <w:r>
        <w:t>Signaling Effects</w:t>
      </w:r>
    </w:p>
    <w:p>
      <w:pPr>
        <w:numPr>
          <w:ilvl w:val="3"/>
          <w:numId w:val="900"/>
        </w:numPr>
        <w:spacing w:before="0" w:after="0"/>
      </w:pPr>
      <w:r>
        <w:t>Market Functioning</w:t>
      </w:r>
    </w:p>
    <w:p>
      <w:pPr>
        <w:numPr>
          <w:ilvl w:val="2"/>
          <w:numId w:val="900"/>
        </w:numPr>
        <w:spacing w:before="0" w:after="0"/>
      </w:pPr>
      <w:r>
        <w:t>International Experiences</w:t>
      </w:r>
    </w:p>
    <w:p>
      <w:pPr>
        <w:numPr>
          <w:ilvl w:val="3"/>
          <w:numId w:val="900"/>
        </w:numPr>
        <w:spacing w:before="0" w:after="0"/>
      </w:pPr>
      <w:r>
        <w:t>Federal Reserve Programs</w:t>
      </w:r>
    </w:p>
    <w:p>
      <w:pPr>
        <w:numPr>
          <w:ilvl w:val="3"/>
          <w:numId w:val="900"/>
        </w:numPr>
        <w:spacing w:before="0" w:after="0"/>
      </w:pPr>
      <w:r>
        <w:t>European Central Bank Programs</w:t>
      </w:r>
    </w:p>
    <w:p>
      <w:pPr>
        <w:numPr>
          <w:ilvl w:val="3"/>
          <w:numId w:val="900"/>
        </w:numPr>
        <w:spacing w:before="0" w:after="0"/>
      </w:pPr>
      <w:r>
        <w:t>Bank of Japan Programs</w:t>
      </w:r>
    </w:p>
    <w:p>
      <w:pPr>
        <w:numPr>
          <w:ilvl w:val="1"/>
          <w:numId w:val="900"/>
        </w:numPr>
        <w:spacing w:before="0" w:after="0"/>
      </w:pPr>
      <w:r>
        <w:t>Forward Guidance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3"/>
          <w:numId w:val="900"/>
        </w:numPr>
        <w:spacing w:before="0" w:after="0"/>
      </w:pPr>
      <w:r>
        <w:t>Odyssean vs. Delphic Guidance</w:t>
      </w:r>
    </w:p>
    <w:p>
      <w:pPr>
        <w:numPr>
          <w:ilvl w:val="3"/>
          <w:numId w:val="900"/>
        </w:numPr>
        <w:spacing w:before="0" w:after="0"/>
      </w:pPr>
      <w:r>
        <w:t>State-Contingent Guidance</w:t>
      </w:r>
    </w:p>
    <w:p>
      <w:pPr>
        <w:numPr>
          <w:ilvl w:val="3"/>
          <w:numId w:val="900"/>
        </w:numPr>
        <w:spacing w:before="0" w:after="0"/>
      </w:pPr>
      <w:r>
        <w:t>Calendar-Based Guidance</w:t>
      </w:r>
    </w:p>
    <w:p>
      <w:pPr>
        <w:numPr>
          <w:ilvl w:val="2"/>
          <w:numId w:val="900"/>
        </w:numPr>
        <w:spacing w:before="0" w:after="0"/>
      </w:pPr>
      <w:r>
        <w:t>Managing Expectations</w:t>
      </w:r>
    </w:p>
    <w:p>
      <w:pPr>
        <w:numPr>
          <w:ilvl w:val="3"/>
          <w:numId w:val="900"/>
        </w:numPr>
        <w:spacing w:before="0" w:after="0"/>
      </w:pPr>
      <w:r>
        <w:t>Interest Rate Expectations</w:t>
      </w:r>
    </w:p>
    <w:p>
      <w:pPr>
        <w:numPr>
          <w:ilvl w:val="3"/>
          <w:numId w:val="900"/>
        </w:numPr>
        <w:spacing w:before="0" w:after="0"/>
      </w:pPr>
      <w:r>
        <w:t>Inflation Expectations</w:t>
      </w:r>
    </w:p>
    <w:p>
      <w:pPr>
        <w:numPr>
          <w:ilvl w:val="2"/>
          <w:numId w:val="900"/>
        </w:numPr>
        <w:spacing w:before="0" w:after="0"/>
      </w:pPr>
      <w:r>
        <w:t>Effectiveness and Limitations</w:t>
      </w:r>
    </w:p>
    <w:p>
      <w:pPr>
        <w:numPr>
          <w:ilvl w:val="3"/>
          <w:numId w:val="900"/>
        </w:numPr>
        <w:spacing w:before="0" w:after="0"/>
      </w:pPr>
      <w:r>
        <w:t>Credibility Issues</w:t>
      </w:r>
    </w:p>
    <w:p>
      <w:pPr>
        <w:numPr>
          <w:ilvl w:val="3"/>
          <w:numId w:val="900"/>
        </w:numPr>
        <w:spacing w:before="0" w:after="0"/>
      </w:pPr>
      <w:r>
        <w:t>Communication Challenges</w:t>
      </w:r>
    </w:p>
    <w:p>
      <w:pPr>
        <w:numPr>
          <w:ilvl w:val="1"/>
          <w:numId w:val="900"/>
        </w:numPr>
        <w:spacing w:before="0" w:after="0"/>
      </w:pPr>
      <w:r>
        <w:t>Negative Interest Rate Policy (NIRP)</w:t>
      </w:r>
    </w:p>
    <w:p>
      <w:pPr>
        <w:numPr>
          <w:ilvl w:val="2"/>
          <w:numId w:val="900"/>
        </w:numPr>
        <w:spacing w:before="0" w:after="0"/>
      </w:pPr>
      <w:r>
        <w:t>Implementation and Rationale</w:t>
      </w:r>
    </w:p>
    <w:p>
      <w:pPr>
        <w:numPr>
          <w:ilvl w:val="3"/>
          <w:numId w:val="900"/>
        </w:numPr>
        <w:spacing w:before="0" w:after="0"/>
      </w:pPr>
      <w:r>
        <w:t>Breaking the Zero Lower Bound</w:t>
      </w:r>
    </w:p>
    <w:p>
      <w:pPr>
        <w:numPr>
          <w:ilvl w:val="3"/>
          <w:numId w:val="900"/>
        </w:numPr>
        <w:spacing w:before="0" w:after="0"/>
      </w:pPr>
      <w:r>
        <w:t>Stimulating Demand</w:t>
      </w:r>
    </w:p>
    <w:p>
      <w:pPr>
        <w:numPr>
          <w:ilvl w:val="2"/>
          <w:numId w:val="900"/>
        </w:numPr>
        <w:spacing w:before="0" w:after="0"/>
      </w:pPr>
      <w:r>
        <w:t>Effects on Banks and Markets</w:t>
      </w:r>
    </w:p>
    <w:p>
      <w:pPr>
        <w:numPr>
          <w:ilvl w:val="3"/>
          <w:numId w:val="900"/>
        </w:numPr>
        <w:spacing w:before="0" w:after="0"/>
      </w:pPr>
      <w:r>
        <w:t>Bank Profitability</w:t>
      </w:r>
    </w:p>
    <w:p>
      <w:pPr>
        <w:numPr>
          <w:ilvl w:val="3"/>
          <w:numId w:val="900"/>
        </w:numPr>
        <w:spacing w:before="0" w:after="0"/>
      </w:pPr>
      <w:r>
        <w:t>Money Market Functioning</w:t>
      </w:r>
    </w:p>
    <w:p>
      <w:pPr>
        <w:numPr>
          <w:ilvl w:val="2"/>
          <w:numId w:val="900"/>
        </w:numPr>
        <w:spacing w:before="0" w:after="0"/>
      </w:pPr>
      <w:r>
        <w:t>International Experiences</w:t>
      </w:r>
    </w:p>
    <w:p>
      <w:pPr>
        <w:numPr>
          <w:ilvl w:val="3"/>
          <w:numId w:val="900"/>
        </w:numPr>
        <w:spacing w:before="0" w:after="0"/>
      </w:pPr>
      <w:r>
        <w:t>European Central Bank</w:t>
      </w:r>
    </w:p>
    <w:p>
      <w:pPr>
        <w:numPr>
          <w:ilvl w:val="3"/>
          <w:numId w:val="900"/>
        </w:numPr>
        <w:spacing w:before="0" w:after="0"/>
      </w:pPr>
      <w:r>
        <w:t>Bank of Japan</w:t>
      </w:r>
    </w:p>
    <w:p>
      <w:pPr>
        <w:numPr>
          <w:ilvl w:val="3"/>
          <w:numId w:val="900"/>
        </w:numPr>
        <w:spacing w:before="0" w:after="0"/>
      </w:pPr>
      <w:r>
        <w:t>Swiss National Bank</w:t>
      </w:r>
    </w:p>
    <w:p>
      <w:pPr>
        <w:numPr>
          <w:ilvl w:val="1"/>
          <w:numId w:val="900"/>
        </w:numPr>
        <w:spacing w:before="0" w:after="0"/>
      </w:pPr>
      <w:r>
        <w:t>Targeted Long-Term Refinancing Operations (TLTROs)</w:t>
      </w:r>
    </w:p>
    <w:p>
      <w:pPr>
        <w:numPr>
          <w:ilvl w:val="2"/>
          <w:numId w:val="900"/>
        </w:numPr>
        <w:spacing w:before="0" w:after="0"/>
      </w:pPr>
      <w:r>
        <w:t>Design and Objectives</w:t>
      </w:r>
    </w:p>
    <w:p>
      <w:pPr>
        <w:numPr>
          <w:ilvl w:val="3"/>
          <w:numId w:val="900"/>
        </w:numPr>
        <w:spacing w:before="0" w:after="0"/>
      </w:pPr>
      <w:r>
        <w:t>Conditional Lending</w:t>
      </w:r>
    </w:p>
    <w:p>
      <w:pPr>
        <w:numPr>
          <w:ilvl w:val="3"/>
          <w:numId w:val="900"/>
        </w:numPr>
        <w:spacing w:before="0" w:after="0"/>
      </w:pPr>
      <w:r>
        <w:t>Credit Easing</w:t>
      </w:r>
    </w:p>
    <w:p>
      <w:pPr>
        <w:numPr>
          <w:ilvl w:val="2"/>
          <w:numId w:val="900"/>
        </w:numPr>
        <w:spacing w:before="0" w:after="0"/>
      </w:pPr>
      <w:r>
        <w:t>Impact on Lending</w:t>
      </w:r>
    </w:p>
    <w:p>
      <w:pPr>
        <w:numPr>
          <w:ilvl w:val="3"/>
          <w:numId w:val="900"/>
        </w:numPr>
        <w:spacing w:before="0" w:after="0"/>
      </w:pPr>
      <w:r>
        <w:t>Bank Lending Channels</w:t>
      </w:r>
    </w:p>
    <w:p>
      <w:pPr>
        <w:numPr>
          <w:ilvl w:val="3"/>
          <w:numId w:val="900"/>
        </w:numPr>
        <w:spacing w:before="0" w:after="0"/>
      </w:pPr>
      <w:r>
        <w:t>Credit Allocation</w:t>
      </w:r>
    </w:p>
    <w:p>
      <w:pPr>
        <w:numPr>
          <w:ilvl w:val="1"/>
          <w:numId w:val="900"/>
        </w:numPr>
        <w:spacing w:before="0" w:after="0"/>
      </w:pPr>
      <w:r>
        <w:t>Yield Curve Control</w:t>
      </w:r>
    </w:p>
    <w:p>
      <w:pPr>
        <w:numPr>
          <w:ilvl w:val="2"/>
          <w:numId w:val="900"/>
        </w:numPr>
        <w:spacing w:before="0" w:after="0"/>
      </w:pPr>
      <w:r>
        <w:t>Target Rate Setting</w:t>
      </w:r>
    </w:p>
    <w:p>
      <w:pPr>
        <w:numPr>
          <w:ilvl w:val="2"/>
          <w:numId w:val="900"/>
        </w:numPr>
        <w:spacing w:before="0" w:after="0"/>
      </w:pPr>
      <w:r>
        <w:t>Bond Purchase Programs</w:t>
      </w:r>
    </w:p>
    <w:p>
      <w:pPr>
        <w:numPr>
          <w:ilvl w:val="2"/>
          <w:numId w:val="900"/>
        </w:numPr>
        <w:spacing w:before="0" w:after="0"/>
      </w:pPr>
      <w:r>
        <w:t>Market Intervention Mechanisms</w:t>
      </w:r>
    </w:p>
    <w:p>
      <w:pPr>
        <w:numPr>
          <w:ilvl w:val="0"/>
          <w:numId w:val="900"/>
        </w:numPr>
        <w:spacing w:before="0" w:after="0"/>
      </w:pPr>
      <w:r>
        <w:t>The Goals of Monetary Policy</w:t>
      </w:r>
    </w:p>
    <w:p>
      <w:pPr>
        <w:numPr>
          <w:ilvl w:val="1"/>
          <w:numId w:val="900"/>
        </w:numPr>
        <w:spacing w:before="0" w:after="0"/>
      </w:pPr>
      <w:r>
        <w:t>Price Stability</w:t>
      </w:r>
    </w:p>
    <w:p>
      <w:pPr>
        <w:numPr>
          <w:ilvl w:val="2"/>
          <w:numId w:val="900"/>
        </w:numPr>
        <w:spacing w:before="0" w:after="0"/>
      </w:pPr>
      <w:r>
        <w:t>Inflation Targeting</w:t>
      </w:r>
    </w:p>
    <w:p>
      <w:pPr>
        <w:numPr>
          <w:ilvl w:val="3"/>
          <w:numId w:val="900"/>
        </w:numPr>
        <w:spacing w:before="0" w:after="0"/>
      </w:pPr>
      <w:r>
        <w:t>Target Levels</w:t>
      </w:r>
    </w:p>
    <w:p>
      <w:pPr>
        <w:numPr>
          <w:ilvl w:val="3"/>
          <w:numId w:val="900"/>
        </w:numPr>
        <w:spacing w:before="0" w:after="0"/>
      </w:pPr>
      <w:r>
        <w:t>Symmetric vs. Asymmetric Targets</w:t>
      </w:r>
    </w:p>
    <w:p>
      <w:pPr>
        <w:numPr>
          <w:ilvl w:val="3"/>
          <w:numId w:val="900"/>
        </w:numPr>
        <w:spacing w:before="0" w:after="0"/>
      </w:pPr>
      <w:r>
        <w:t>Flexible vs. Strict Targeting</w:t>
      </w:r>
    </w:p>
    <w:p>
      <w:pPr>
        <w:numPr>
          <w:ilvl w:val="2"/>
          <w:numId w:val="900"/>
        </w:numPr>
        <w:spacing w:before="0" w:after="0"/>
      </w:pPr>
      <w:r>
        <w:t>Deflation Risks</w:t>
      </w:r>
    </w:p>
    <w:p>
      <w:pPr>
        <w:numPr>
          <w:ilvl w:val="3"/>
          <w:numId w:val="900"/>
        </w:numPr>
        <w:spacing w:before="0" w:after="0"/>
      </w:pPr>
      <w:r>
        <w:t>Deflationary Spirals</w:t>
      </w:r>
    </w:p>
    <w:p>
      <w:pPr>
        <w:numPr>
          <w:ilvl w:val="3"/>
          <w:numId w:val="900"/>
        </w:numPr>
        <w:spacing w:before="0" w:after="0"/>
      </w:pPr>
      <w:r>
        <w:t>Zero Lower Bound Issues</w:t>
      </w:r>
    </w:p>
    <w:p>
      <w:pPr>
        <w:numPr>
          <w:ilvl w:val="2"/>
          <w:numId w:val="900"/>
        </w:numPr>
        <w:spacing w:before="0" w:after="0"/>
      </w:pPr>
      <w:r>
        <w:t>Measuring Inflation</w:t>
      </w:r>
    </w:p>
    <w:p>
      <w:pPr>
        <w:numPr>
          <w:ilvl w:val="3"/>
          <w:numId w:val="900"/>
        </w:numPr>
        <w:spacing w:before="0" w:after="0"/>
      </w:pPr>
      <w:r>
        <w:t>Consumer Price Index</w:t>
      </w:r>
    </w:p>
    <w:p>
      <w:pPr>
        <w:numPr>
          <w:ilvl w:val="3"/>
          <w:numId w:val="900"/>
        </w:numPr>
        <w:spacing w:before="0" w:after="0"/>
      </w:pPr>
      <w:r>
        <w:t>Personal Consumption Expenditures</w:t>
      </w:r>
    </w:p>
    <w:p>
      <w:pPr>
        <w:numPr>
          <w:ilvl w:val="3"/>
          <w:numId w:val="900"/>
        </w:numPr>
        <w:spacing w:before="0" w:after="0"/>
      </w:pPr>
      <w:r>
        <w:t>Core vs. Headline Inflation</w:t>
      </w:r>
    </w:p>
    <w:p>
      <w:pPr>
        <w:numPr>
          <w:ilvl w:val="1"/>
          <w:numId w:val="900"/>
        </w:numPr>
        <w:spacing w:before="0" w:after="0"/>
      </w:pPr>
      <w:r>
        <w:t>High Employment and Output Stability</w:t>
      </w:r>
    </w:p>
    <w:p>
      <w:pPr>
        <w:numPr>
          <w:ilvl w:val="2"/>
          <w:numId w:val="900"/>
        </w:numPr>
        <w:spacing w:before="0" w:after="0"/>
      </w:pPr>
      <w:r>
        <w:t>Full Employment Objective</w:t>
      </w:r>
    </w:p>
    <w:p>
      <w:pPr>
        <w:numPr>
          <w:ilvl w:val="3"/>
          <w:numId w:val="900"/>
        </w:numPr>
        <w:spacing w:before="0" w:after="0"/>
      </w:pPr>
      <w:r>
        <w:t>Natural Rate of Unemployment</w:t>
      </w:r>
    </w:p>
    <w:p>
      <w:pPr>
        <w:numPr>
          <w:ilvl w:val="3"/>
          <w:numId w:val="900"/>
        </w:numPr>
        <w:spacing w:before="0" w:after="0"/>
      </w:pPr>
      <w:r>
        <w:t>Maximum Employment</w:t>
      </w:r>
    </w:p>
    <w:p>
      <w:pPr>
        <w:numPr>
          <w:ilvl w:val="2"/>
          <w:numId w:val="900"/>
        </w:numPr>
        <w:spacing w:before="0" w:after="0"/>
      </w:pPr>
      <w:r>
        <w:t>Output Gap</w:t>
      </w:r>
    </w:p>
    <w:p>
      <w:pPr>
        <w:numPr>
          <w:ilvl w:val="3"/>
          <w:numId w:val="900"/>
        </w:numPr>
        <w:spacing w:before="0" w:after="0"/>
      </w:pPr>
      <w:r>
        <w:t>Potential Output Estimation</w:t>
      </w:r>
    </w:p>
    <w:p>
      <w:pPr>
        <w:numPr>
          <w:ilvl w:val="3"/>
          <w:numId w:val="900"/>
        </w:numPr>
        <w:spacing w:before="0" w:after="0"/>
      </w:pPr>
      <w:r>
        <w:t>Cyclical vs. Structural Unemployment</w:t>
      </w:r>
    </w:p>
    <w:p>
      <w:pPr>
        <w:numPr>
          <w:ilvl w:val="2"/>
          <w:numId w:val="900"/>
        </w:numPr>
        <w:spacing w:before="0" w:after="0"/>
      </w:pPr>
      <w:r>
        <w:t>Employment-Inflation Tradeoffs</w:t>
      </w:r>
    </w:p>
    <w:p>
      <w:pPr>
        <w:numPr>
          <w:ilvl w:val="3"/>
          <w:numId w:val="900"/>
        </w:numPr>
        <w:spacing w:before="0" w:after="0"/>
      </w:pPr>
      <w:r>
        <w:t>Phillips Curve Relationships</w:t>
      </w:r>
    </w:p>
    <w:p>
      <w:pPr>
        <w:numPr>
          <w:ilvl w:val="3"/>
          <w:numId w:val="900"/>
        </w:numPr>
        <w:spacing w:before="0" w:after="0"/>
      </w:pPr>
      <w:r>
        <w:t>NAIRU Concepts</w:t>
      </w:r>
    </w:p>
    <w:p>
      <w:pPr>
        <w:numPr>
          <w:ilvl w:val="1"/>
          <w:numId w:val="900"/>
        </w:numPr>
        <w:spacing w:before="0" w:after="0"/>
      </w:pPr>
      <w:r>
        <w:t>Economic Growth</w:t>
      </w:r>
    </w:p>
    <w:p>
      <w:pPr>
        <w:numPr>
          <w:ilvl w:val="2"/>
          <w:numId w:val="900"/>
        </w:numPr>
        <w:spacing w:before="0" w:after="0"/>
      </w:pPr>
      <w:r>
        <w:t>Long-Term Growth vs. Short-Term Stabilization</w:t>
      </w:r>
    </w:p>
    <w:p>
      <w:pPr>
        <w:numPr>
          <w:ilvl w:val="3"/>
          <w:numId w:val="900"/>
        </w:numPr>
        <w:spacing w:before="0" w:after="0"/>
      </w:pPr>
      <w:r>
        <w:t>Productivity Growth</w:t>
      </w:r>
    </w:p>
    <w:p>
      <w:pPr>
        <w:numPr>
          <w:ilvl w:val="3"/>
          <w:numId w:val="900"/>
        </w:numPr>
        <w:spacing w:before="0" w:after="0"/>
      </w:pPr>
      <w:r>
        <w:t>Capital Formation</w:t>
      </w:r>
    </w:p>
    <w:p>
      <w:pPr>
        <w:numPr>
          <w:ilvl w:val="2"/>
          <w:numId w:val="900"/>
        </w:numPr>
        <w:spacing w:before="0" w:after="0"/>
      </w:pPr>
      <w:r>
        <w:t>Monetary Policy and Growth</w:t>
      </w:r>
    </w:p>
    <w:p>
      <w:pPr>
        <w:numPr>
          <w:ilvl w:val="3"/>
          <w:numId w:val="900"/>
        </w:numPr>
        <w:spacing w:before="0" w:after="0"/>
      </w:pPr>
      <w:r>
        <w:t>Real vs. Nominal Effects</w:t>
      </w:r>
    </w:p>
    <w:p>
      <w:pPr>
        <w:numPr>
          <w:ilvl w:val="3"/>
          <w:numId w:val="900"/>
        </w:numPr>
        <w:spacing w:before="0" w:after="0"/>
      </w:pPr>
      <w:r>
        <w:t>Neutrality of Money</w:t>
      </w:r>
    </w:p>
    <w:p>
      <w:pPr>
        <w:numPr>
          <w:ilvl w:val="1"/>
          <w:numId w:val="900"/>
        </w:numPr>
        <w:spacing w:before="0" w:after="0"/>
      </w:pPr>
      <w:r>
        <w:t>Financial Market Stability</w:t>
      </w:r>
    </w:p>
    <w:p>
      <w:pPr>
        <w:numPr>
          <w:ilvl w:val="2"/>
          <w:numId w:val="900"/>
        </w:numPr>
        <w:spacing w:before="0" w:after="0"/>
      </w:pPr>
      <w:r>
        <w:t>Preventing Bubbles and Crises</w:t>
      </w:r>
    </w:p>
    <w:p>
      <w:pPr>
        <w:numPr>
          <w:ilvl w:val="3"/>
          <w:numId w:val="900"/>
        </w:numPr>
        <w:spacing w:before="0" w:after="0"/>
      </w:pPr>
      <w:r>
        <w:t>Asset Price Monitoring</w:t>
      </w:r>
    </w:p>
    <w:p>
      <w:pPr>
        <w:numPr>
          <w:ilvl w:val="3"/>
          <w:numId w:val="900"/>
        </w:numPr>
        <w:spacing w:before="0" w:after="0"/>
      </w:pPr>
      <w:r>
        <w:t>Macroprudential Tools</w:t>
      </w:r>
    </w:p>
    <w:p>
      <w:pPr>
        <w:numPr>
          <w:ilvl w:val="2"/>
          <w:numId w:val="900"/>
        </w:numPr>
        <w:spacing w:before="0" w:after="0"/>
      </w:pPr>
      <w:r>
        <w:t>Systemic Risk Management</w:t>
      </w:r>
    </w:p>
    <w:p>
      <w:pPr>
        <w:numPr>
          <w:ilvl w:val="3"/>
          <w:numId w:val="900"/>
        </w:numPr>
        <w:spacing w:before="0" w:after="0"/>
      </w:pPr>
      <w:r>
        <w:t>Too-Big-to-Fail Issues</w:t>
      </w:r>
    </w:p>
    <w:p>
      <w:pPr>
        <w:numPr>
          <w:ilvl w:val="3"/>
          <w:numId w:val="900"/>
        </w:numPr>
        <w:spacing w:before="0" w:after="0"/>
      </w:pPr>
      <w:r>
        <w:t>Interconnectedness</w:t>
      </w:r>
    </w:p>
    <w:p>
      <w:pPr>
        <w:numPr>
          <w:ilvl w:val="1"/>
          <w:numId w:val="900"/>
        </w:numPr>
        <w:spacing w:before="0" w:after="0"/>
      </w:pPr>
      <w:r>
        <w:t>Interest Rate Stability</w:t>
      </w:r>
    </w:p>
    <w:p>
      <w:pPr>
        <w:numPr>
          <w:ilvl w:val="2"/>
          <w:numId w:val="900"/>
        </w:numPr>
        <w:spacing w:before="0" w:after="0"/>
      </w:pPr>
      <w:r>
        <w:t>Volatility and Predictability</w:t>
      </w:r>
    </w:p>
    <w:p>
      <w:pPr>
        <w:numPr>
          <w:ilvl w:val="3"/>
          <w:numId w:val="900"/>
        </w:numPr>
        <w:spacing w:before="0" w:after="0"/>
      </w:pPr>
      <w:r>
        <w:t>Term Structure Effects</w:t>
      </w:r>
    </w:p>
    <w:p>
      <w:pPr>
        <w:numPr>
          <w:ilvl w:val="3"/>
          <w:numId w:val="900"/>
        </w:numPr>
        <w:spacing w:before="0" w:after="0"/>
      </w:pPr>
      <w:r>
        <w:t>Market Functioning</w:t>
      </w:r>
    </w:p>
    <w:p>
      <w:pPr>
        <w:numPr>
          <w:ilvl w:val="2"/>
          <w:numId w:val="900"/>
        </w:numPr>
        <w:spacing w:before="0" w:after="0"/>
      </w:pPr>
      <w:r>
        <w:t>Gradualism in Policy Changes</w:t>
      </w:r>
    </w:p>
    <w:p>
      <w:pPr>
        <w:numPr>
          <w:ilvl w:val="3"/>
          <w:numId w:val="900"/>
        </w:numPr>
        <w:spacing w:before="0" w:after="0"/>
      </w:pPr>
      <w:r>
        <w:t>Smoothing Objectives</w:t>
      </w:r>
    </w:p>
    <w:p>
      <w:pPr>
        <w:numPr>
          <w:ilvl w:val="3"/>
          <w:numId w:val="900"/>
        </w:numPr>
        <w:spacing w:before="0" w:after="0"/>
      </w:pPr>
      <w:r>
        <w:t>Market Expectations</w:t>
      </w:r>
    </w:p>
    <w:p>
      <w:pPr>
        <w:numPr>
          <w:ilvl w:val="1"/>
          <w:numId w:val="900"/>
        </w:numPr>
        <w:spacing w:before="0" w:after="0"/>
      </w:pPr>
      <w:r>
        <w:t>Foreign Exchange Market Stability</w:t>
      </w:r>
    </w:p>
    <w:p>
      <w:pPr>
        <w:numPr>
          <w:ilvl w:val="2"/>
          <w:numId w:val="900"/>
        </w:numPr>
        <w:spacing w:before="0" w:after="0"/>
      </w:pPr>
      <w:r>
        <w:t>Exchange Rate Objectives</w:t>
      </w:r>
    </w:p>
    <w:p>
      <w:pPr>
        <w:numPr>
          <w:ilvl w:val="3"/>
          <w:numId w:val="900"/>
        </w:numPr>
        <w:spacing w:before="0" w:after="0"/>
      </w:pPr>
      <w:r>
        <w:t>Competitive Devaluation</w:t>
      </w:r>
    </w:p>
    <w:p>
      <w:pPr>
        <w:numPr>
          <w:ilvl w:val="3"/>
          <w:numId w:val="900"/>
        </w:numPr>
        <w:spacing w:before="0" w:after="0"/>
      </w:pPr>
      <w:r>
        <w:t>Currency Wars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3"/>
          <w:numId w:val="900"/>
        </w:numPr>
        <w:spacing w:before="0" w:after="0"/>
      </w:pPr>
      <w:r>
        <w:t>G7 and G20 Cooperation</w:t>
      </w:r>
    </w:p>
    <w:p>
      <w:pPr>
        <w:numPr>
          <w:ilvl w:val="3"/>
          <w:numId w:val="900"/>
        </w:numPr>
        <w:spacing w:before="0" w:after="0"/>
      </w:pPr>
      <w:r>
        <w:t>Swap Line Arrangements</w:t>
      </w:r>
    </w:p>
    <w:p>
      <w:pPr>
        <w:numPr>
          <w:ilvl w:val="0"/>
          <w:numId w:val="900"/>
        </w:numPr>
        <w:spacing w:before="0" w:after="0"/>
      </w:pPr>
      <w:r>
        <w:t>Monetary Policy Strategy: The Role of a Nominal Anchor</w:t>
      </w:r>
    </w:p>
    <w:p>
      <w:pPr>
        <w:numPr>
          <w:ilvl w:val="1"/>
          <w:numId w:val="900"/>
        </w:numPr>
        <w:spacing w:before="0" w:after="0"/>
      </w:pPr>
      <w:r>
        <w:t>Targets and Instruments</w:t>
      </w:r>
    </w:p>
    <w:p>
      <w:pPr>
        <w:numPr>
          <w:ilvl w:val="2"/>
          <w:numId w:val="900"/>
        </w:numPr>
        <w:spacing w:before="0" w:after="0"/>
      </w:pPr>
      <w:r>
        <w:t>Operating Instruments</w:t>
      </w:r>
    </w:p>
    <w:p>
      <w:pPr>
        <w:numPr>
          <w:ilvl w:val="3"/>
          <w:numId w:val="900"/>
        </w:numPr>
        <w:spacing w:before="0" w:after="0"/>
      </w:pPr>
      <w:r>
        <w:t>Policy Interest Rates</w:t>
      </w:r>
    </w:p>
    <w:p>
      <w:pPr>
        <w:numPr>
          <w:ilvl w:val="4"/>
          <w:numId w:val="900"/>
        </w:numPr>
        <w:spacing w:before="0" w:after="0"/>
      </w:pPr>
      <w:r>
        <w:t>Federal Funds Rate</w:t>
      </w:r>
    </w:p>
    <w:p>
      <w:pPr>
        <w:numPr>
          <w:ilvl w:val="4"/>
          <w:numId w:val="900"/>
        </w:numPr>
        <w:spacing w:before="0" w:after="0"/>
      </w:pPr>
      <w:r>
        <w:t>Discount Rate</w:t>
      </w:r>
    </w:p>
    <w:p>
      <w:pPr>
        <w:numPr>
          <w:ilvl w:val="3"/>
          <w:numId w:val="900"/>
        </w:numPr>
        <w:spacing w:before="0" w:after="0"/>
      </w:pPr>
      <w:r>
        <w:t>Reserve Balances</w:t>
      </w:r>
    </w:p>
    <w:p>
      <w:pPr>
        <w:numPr>
          <w:ilvl w:val="4"/>
          <w:numId w:val="900"/>
        </w:numPr>
        <w:spacing w:before="0" w:after="0"/>
      </w:pPr>
      <w:r>
        <w:t>Quantity vs. Price Targeting</w:t>
      </w:r>
    </w:p>
    <w:p>
      <w:pPr>
        <w:numPr>
          <w:ilvl w:val="2"/>
          <w:numId w:val="900"/>
        </w:numPr>
        <w:spacing w:before="0" w:after="0"/>
      </w:pPr>
      <w:r>
        <w:t>Intermediate Targets</w:t>
      </w:r>
    </w:p>
    <w:p>
      <w:pPr>
        <w:numPr>
          <w:ilvl w:val="3"/>
          <w:numId w:val="900"/>
        </w:numPr>
        <w:spacing w:before="0" w:after="0"/>
      </w:pPr>
      <w:r>
        <w:t>Monetary Aggregates</w:t>
      </w:r>
    </w:p>
    <w:p>
      <w:pPr>
        <w:numPr>
          <w:ilvl w:val="4"/>
          <w:numId w:val="900"/>
        </w:numPr>
        <w:spacing w:before="0" w:after="0"/>
      </w:pPr>
      <w:r>
        <w:t>M1 and M2 Targeting</w:t>
      </w:r>
    </w:p>
    <w:p>
      <w:pPr>
        <w:numPr>
          <w:ilvl w:val="4"/>
          <w:numId w:val="900"/>
        </w:numPr>
        <w:spacing w:before="0" w:after="0"/>
      </w:pPr>
      <w:r>
        <w:t>Velocity Instability</w:t>
      </w:r>
    </w:p>
    <w:p>
      <w:pPr>
        <w:numPr>
          <w:ilvl w:val="3"/>
          <w:numId w:val="900"/>
        </w:numPr>
        <w:spacing w:before="0" w:after="0"/>
      </w:pPr>
      <w:r>
        <w:t>Exchange Rates</w:t>
      </w:r>
    </w:p>
    <w:p>
      <w:pPr>
        <w:numPr>
          <w:ilvl w:val="4"/>
          <w:numId w:val="900"/>
        </w:numPr>
        <w:spacing w:before="0" w:after="0"/>
      </w:pPr>
      <w:r>
        <w:t>Fixed vs. Flexible Rates</w:t>
      </w:r>
    </w:p>
    <w:p>
      <w:pPr>
        <w:numPr>
          <w:ilvl w:val="4"/>
          <w:numId w:val="900"/>
        </w:numPr>
        <w:spacing w:before="0" w:after="0"/>
      </w:pPr>
      <w:r>
        <w:t>Currency Pegs</w:t>
      </w:r>
    </w:p>
    <w:p>
      <w:pPr>
        <w:numPr>
          <w:ilvl w:val="3"/>
          <w:numId w:val="900"/>
        </w:numPr>
        <w:spacing w:before="0" w:after="0"/>
      </w:pPr>
      <w:r>
        <w:t>Interest Rates</w:t>
      </w:r>
    </w:p>
    <w:p>
      <w:pPr>
        <w:numPr>
          <w:ilvl w:val="4"/>
          <w:numId w:val="900"/>
        </w:numPr>
        <w:spacing w:before="0" w:after="0"/>
      </w:pPr>
      <w:r>
        <w:t>Term Structure Targeting</w:t>
      </w:r>
    </w:p>
    <w:p>
      <w:pPr>
        <w:numPr>
          <w:ilvl w:val="4"/>
          <w:numId w:val="900"/>
        </w:numPr>
        <w:spacing w:before="0" w:after="0"/>
      </w:pPr>
      <w:r>
        <w:t>Real vs. Nominal Rates</w:t>
      </w:r>
    </w:p>
    <w:p>
      <w:pPr>
        <w:numPr>
          <w:ilvl w:val="2"/>
          <w:numId w:val="900"/>
        </w:numPr>
        <w:spacing w:before="0" w:after="0"/>
      </w:pPr>
      <w:r>
        <w:t>Ultimate Goals</w:t>
      </w:r>
    </w:p>
    <w:p>
      <w:pPr>
        <w:numPr>
          <w:ilvl w:val="3"/>
          <w:numId w:val="900"/>
        </w:numPr>
        <w:spacing w:before="0" w:after="0"/>
      </w:pPr>
      <w:r>
        <w:t>Inflation Targets</w:t>
      </w:r>
    </w:p>
    <w:p>
      <w:pPr>
        <w:numPr>
          <w:ilvl w:val="3"/>
          <w:numId w:val="900"/>
        </w:numPr>
        <w:spacing w:before="0" w:after="0"/>
      </w:pPr>
      <w:r>
        <w:t>Employment Objectives</w:t>
      </w:r>
    </w:p>
    <w:p>
      <w:pPr>
        <w:numPr>
          <w:ilvl w:val="3"/>
          <w:numId w:val="900"/>
        </w:numPr>
        <w:spacing w:before="0" w:after="0"/>
      </w:pPr>
      <w:r>
        <w:t>Output Stabilization</w:t>
      </w:r>
    </w:p>
    <w:p>
      <w:pPr>
        <w:numPr>
          <w:ilvl w:val="1"/>
          <w:numId w:val="900"/>
        </w:numPr>
        <w:spacing w:before="0" w:after="0"/>
      </w:pPr>
      <w:r>
        <w:t>The Taylor Rule</w:t>
      </w:r>
    </w:p>
    <w:p>
      <w:pPr>
        <w:numPr>
          <w:ilvl w:val="2"/>
          <w:numId w:val="900"/>
        </w:numPr>
        <w:spacing w:before="0" w:after="0"/>
      </w:pPr>
      <w:r>
        <w:t>Formula and Parameters</w:t>
      </w:r>
    </w:p>
    <w:p>
      <w:pPr>
        <w:numPr>
          <w:ilvl w:val="3"/>
          <w:numId w:val="900"/>
        </w:numPr>
        <w:spacing w:before="0" w:after="0"/>
      </w:pPr>
      <w:r>
        <w:t>Interest Rate Response</w:t>
      </w:r>
    </w:p>
    <w:p>
      <w:pPr>
        <w:numPr>
          <w:ilvl w:val="3"/>
          <w:numId w:val="900"/>
        </w:numPr>
        <w:spacing w:before="0" w:after="0"/>
      </w:pPr>
      <w:r>
        <w:t>Inflation Gap</w:t>
      </w:r>
    </w:p>
    <w:p>
      <w:pPr>
        <w:numPr>
          <w:ilvl w:val="3"/>
          <w:numId w:val="900"/>
        </w:numPr>
        <w:spacing w:before="0" w:after="0"/>
      </w:pPr>
      <w:r>
        <w:t>Output Gap</w:t>
      </w:r>
    </w:p>
    <w:p>
      <w:pPr>
        <w:numPr>
          <w:ilvl w:val="2"/>
          <w:numId w:val="900"/>
        </w:numPr>
        <w:spacing w:before="0" w:after="0"/>
      </w:pPr>
      <w:r>
        <w:t>Application in Policy Decisions</w:t>
      </w:r>
    </w:p>
    <w:p>
      <w:pPr>
        <w:numPr>
          <w:ilvl w:val="3"/>
          <w:numId w:val="900"/>
        </w:numPr>
        <w:spacing w:before="0" w:after="0"/>
      </w:pPr>
      <w:r>
        <w:t>Descriptive vs. Prescriptive Use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Variations and Extensions</w:t>
      </w:r>
    </w:p>
    <w:p>
      <w:pPr>
        <w:numPr>
          <w:ilvl w:val="3"/>
          <w:numId w:val="900"/>
        </w:numPr>
        <w:spacing w:before="0" w:after="0"/>
      </w:pPr>
      <w:r>
        <w:t>Forward-Looking Rules</w:t>
      </w:r>
    </w:p>
    <w:p>
      <w:pPr>
        <w:numPr>
          <w:ilvl w:val="3"/>
          <w:numId w:val="900"/>
        </w:numPr>
        <w:spacing w:before="0" w:after="0"/>
      </w:pPr>
      <w:r>
        <w:t>Asset Price Augmented Rules</w:t>
      </w:r>
    </w:p>
    <w:p>
      <w:pPr>
        <w:numPr>
          <w:ilvl w:val="3"/>
          <w:numId w:val="900"/>
        </w:numPr>
        <w:spacing w:before="0" w:after="0"/>
      </w:pPr>
      <w:r>
        <w:t>International Considerations</w:t>
      </w:r>
    </w:p>
    <w:p>
      <w:pPr>
        <w:pStyle w:val="Heading1"/>
      </w:pPr>
      <w:r>
        <w:t>Monetary Theory: The Demand for Money and Interest Rates</w:t>
      </w:r>
    </w:p>
    <w:p>
      <w:pPr>
        <w:numPr>
          <w:ilvl w:val="0"/>
          <w:numId w:val="900"/>
        </w:numPr>
        <w:spacing w:before="0" w:after="0"/>
      </w:pPr>
      <w:r>
        <w:t>Theories of Money Demand</w:t>
      </w:r>
    </w:p>
    <w:p>
      <w:pPr>
        <w:numPr>
          <w:ilvl w:val="1"/>
          <w:numId w:val="900"/>
        </w:numPr>
        <w:spacing w:before="0" w:after="0"/>
      </w:pPr>
      <w:r>
        <w:t>The Quantity Theory of Money</w:t>
      </w:r>
    </w:p>
    <w:p>
      <w:pPr>
        <w:numPr>
          <w:ilvl w:val="2"/>
          <w:numId w:val="900"/>
        </w:numPr>
        <w:spacing w:before="0" w:after="0"/>
      </w:pPr>
      <w:r>
        <w:t>Classical Quantity Theory</w:t>
      </w:r>
    </w:p>
    <w:p>
      <w:pPr>
        <w:numPr>
          <w:ilvl w:val="3"/>
          <w:numId w:val="900"/>
        </w:numPr>
        <w:spacing w:before="0" w:after="0"/>
      </w:pPr>
      <w:r>
        <w:t>Fisher's Equation of Exchange</w:t>
      </w:r>
    </w:p>
    <w:p>
      <w:pPr>
        <w:numPr>
          <w:ilvl w:val="3"/>
          <w:numId w:val="900"/>
        </w:numPr>
        <w:spacing w:before="0" w:after="0"/>
      </w:pPr>
      <w:r>
        <w:t>Velocity of Money</w:t>
      </w:r>
    </w:p>
    <w:p>
      <w:pPr>
        <w:numPr>
          <w:ilvl w:val="3"/>
          <w:numId w:val="900"/>
        </w:numPr>
        <w:spacing w:before="0" w:after="0"/>
      </w:pPr>
      <w:r>
        <w:t>Assumptions and Implications</w:t>
      </w:r>
    </w:p>
    <w:p>
      <w:pPr>
        <w:numPr>
          <w:ilvl w:val="4"/>
          <w:numId w:val="900"/>
        </w:numPr>
        <w:spacing w:before="0" w:after="0"/>
      </w:pPr>
      <w:r>
        <w:t>Constant Velocity</w:t>
      </w:r>
    </w:p>
    <w:p>
      <w:pPr>
        <w:numPr>
          <w:ilvl w:val="4"/>
          <w:numId w:val="900"/>
        </w:numPr>
        <w:spacing w:before="0" w:after="0"/>
      </w:pPr>
      <w:r>
        <w:t>Full Employment</w:t>
      </w:r>
    </w:p>
    <w:p>
      <w:pPr>
        <w:numPr>
          <w:ilvl w:val="4"/>
          <w:numId w:val="900"/>
        </w:numPr>
        <w:spacing w:before="0" w:after="0"/>
      </w:pPr>
      <w:r>
        <w:t>Money Neutrality</w:t>
      </w:r>
    </w:p>
    <w:p>
      <w:pPr>
        <w:numPr>
          <w:ilvl w:val="2"/>
          <w:numId w:val="900"/>
        </w:numPr>
        <w:spacing w:before="0" w:after="0"/>
      </w:pPr>
      <w:r>
        <w:t>The Cambridge Approach (k-ratio)</w:t>
      </w:r>
    </w:p>
    <w:p>
      <w:pPr>
        <w:numPr>
          <w:ilvl w:val="3"/>
          <w:numId w:val="900"/>
        </w:numPr>
        <w:spacing w:before="0" w:after="0"/>
      </w:pPr>
      <w:r>
        <w:t>Cash Balance Approach</w:t>
      </w:r>
    </w:p>
    <w:p>
      <w:pPr>
        <w:numPr>
          <w:ilvl w:val="3"/>
          <w:numId w:val="900"/>
        </w:numPr>
        <w:spacing w:before="0" w:after="0"/>
      </w:pPr>
      <w:r>
        <w:t>Cambridge Equation</w:t>
      </w:r>
    </w:p>
    <w:p>
      <w:pPr>
        <w:numPr>
          <w:ilvl w:val="3"/>
          <w:numId w:val="900"/>
        </w:numPr>
        <w:spacing w:before="0" w:after="0"/>
      </w:pPr>
      <w:r>
        <w:t>Comparison with Fisher's Approach</w:t>
      </w:r>
    </w:p>
    <w:p>
      <w:pPr>
        <w:numPr>
          <w:ilvl w:val="2"/>
          <w:numId w:val="900"/>
        </w:numPr>
        <w:spacing w:before="0" w:after="0"/>
      </w:pPr>
      <w:r>
        <w:t>Modern Interpretations</w:t>
      </w:r>
    </w:p>
    <w:p>
      <w:pPr>
        <w:numPr>
          <w:ilvl w:val="3"/>
          <w:numId w:val="900"/>
        </w:numPr>
        <w:spacing w:before="0" w:after="0"/>
      </w:pPr>
      <w:r>
        <w:t>Monetarist Revival</w:t>
      </w:r>
    </w:p>
    <w:p>
      <w:pPr>
        <w:numPr>
          <w:ilvl w:val="3"/>
          <w:numId w:val="900"/>
        </w:numPr>
        <w:spacing w:before="0" w:after="0"/>
      </w:pPr>
      <w:r>
        <w:t>Empirical Testing</w:t>
      </w:r>
    </w:p>
    <w:p>
      <w:pPr>
        <w:numPr>
          <w:ilvl w:val="1"/>
          <w:numId w:val="900"/>
        </w:numPr>
        <w:spacing w:before="0" w:after="0"/>
      </w:pPr>
      <w:r>
        <w:t>Keynesian Theories of Money Demand</w:t>
      </w:r>
    </w:p>
    <w:p>
      <w:pPr>
        <w:numPr>
          <w:ilvl w:val="2"/>
          <w:numId w:val="900"/>
        </w:numPr>
        <w:spacing w:before="0" w:after="0"/>
      </w:pPr>
      <w:r>
        <w:t>The Transactions Motive</w:t>
      </w:r>
    </w:p>
    <w:p>
      <w:pPr>
        <w:numPr>
          <w:ilvl w:val="3"/>
          <w:numId w:val="900"/>
        </w:numPr>
        <w:spacing w:before="0" w:after="0"/>
      </w:pPr>
      <w:r>
        <w:t>Medium of Exchange Function</w:t>
      </w:r>
    </w:p>
    <w:p>
      <w:pPr>
        <w:numPr>
          <w:ilvl w:val="3"/>
          <w:numId w:val="900"/>
        </w:numPr>
        <w:spacing w:before="0" w:after="0"/>
      </w:pPr>
      <w:r>
        <w:t>Income Elasticity</w:t>
      </w:r>
    </w:p>
    <w:p>
      <w:pPr>
        <w:numPr>
          <w:ilvl w:val="3"/>
          <w:numId w:val="900"/>
        </w:numPr>
        <w:spacing w:before="0" w:after="0"/>
      </w:pPr>
      <w:r>
        <w:t>Baumol-Tobin Model</w:t>
      </w:r>
    </w:p>
    <w:p>
      <w:pPr>
        <w:numPr>
          <w:ilvl w:val="4"/>
          <w:numId w:val="900"/>
        </w:numPr>
        <w:spacing w:before="0" w:after="0"/>
      </w:pPr>
      <w:r>
        <w:t>Inventory Approach</w:t>
      </w:r>
    </w:p>
    <w:p>
      <w:pPr>
        <w:numPr>
          <w:ilvl w:val="4"/>
          <w:numId w:val="900"/>
        </w:numPr>
        <w:spacing w:before="0" w:after="0"/>
      </w:pPr>
      <w:r>
        <w:t>Square Root Rule</w:t>
      </w:r>
    </w:p>
    <w:p>
      <w:pPr>
        <w:numPr>
          <w:ilvl w:val="4"/>
          <w:numId w:val="900"/>
        </w:numPr>
        <w:spacing w:before="0" w:after="0"/>
      </w:pPr>
      <w:r>
        <w:t>Interest Rate Effects</w:t>
      </w:r>
    </w:p>
    <w:p>
      <w:pPr>
        <w:numPr>
          <w:ilvl w:val="2"/>
          <w:numId w:val="900"/>
        </w:numPr>
        <w:spacing w:before="0" w:after="0"/>
      </w:pPr>
      <w:r>
        <w:t>The Precautionary Motive</w:t>
      </w:r>
    </w:p>
    <w:p>
      <w:pPr>
        <w:numPr>
          <w:ilvl w:val="3"/>
          <w:numId w:val="900"/>
        </w:numPr>
        <w:spacing w:before="0" w:after="0"/>
      </w:pPr>
      <w:r>
        <w:t>Uncertainty and Liquidity</w:t>
      </w:r>
    </w:p>
    <w:p>
      <w:pPr>
        <w:numPr>
          <w:ilvl w:val="3"/>
          <w:numId w:val="900"/>
        </w:numPr>
        <w:spacing w:before="0" w:after="0"/>
      </w:pPr>
      <w:r>
        <w:t>Buffer Stock Demand</w:t>
      </w:r>
    </w:p>
    <w:p>
      <w:pPr>
        <w:numPr>
          <w:ilvl w:val="3"/>
          <w:numId w:val="900"/>
        </w:numPr>
        <w:spacing w:before="0" w:after="0"/>
      </w:pPr>
      <w:r>
        <w:t>Income and Interest Rate Effects</w:t>
      </w:r>
    </w:p>
    <w:p>
      <w:pPr>
        <w:numPr>
          <w:ilvl w:val="2"/>
          <w:numId w:val="900"/>
        </w:numPr>
        <w:spacing w:before="0" w:after="0"/>
      </w:pPr>
      <w:r>
        <w:t>The Speculative Motive</w:t>
      </w:r>
    </w:p>
    <w:p>
      <w:pPr>
        <w:numPr>
          <w:ilvl w:val="3"/>
          <w:numId w:val="900"/>
        </w:numPr>
        <w:spacing w:before="0" w:after="0"/>
      </w:pPr>
      <w:r>
        <w:t>Asset Demand for Money</w:t>
      </w:r>
    </w:p>
    <w:p>
      <w:pPr>
        <w:numPr>
          <w:ilvl w:val="3"/>
          <w:numId w:val="900"/>
        </w:numPr>
        <w:spacing w:before="0" w:after="0"/>
      </w:pPr>
      <w:r>
        <w:t>Interest Rate Expectations</w:t>
      </w:r>
    </w:p>
    <w:p>
      <w:pPr>
        <w:numPr>
          <w:ilvl w:val="3"/>
          <w:numId w:val="900"/>
        </w:numPr>
        <w:spacing w:before="0" w:after="0"/>
      </w:pPr>
      <w:r>
        <w:t>Liquidity Trap</w:t>
      </w:r>
    </w:p>
    <w:p>
      <w:pPr>
        <w:numPr>
          <w:ilvl w:val="2"/>
          <w:numId w:val="900"/>
        </w:numPr>
        <w:spacing w:before="0" w:after="0"/>
      </w:pPr>
      <w:r>
        <w:t>The Liquidity Preference Function</w:t>
      </w:r>
    </w:p>
    <w:p>
      <w:pPr>
        <w:numPr>
          <w:ilvl w:val="3"/>
          <w:numId w:val="900"/>
        </w:numPr>
        <w:spacing w:before="0" w:after="0"/>
      </w:pPr>
      <w:r>
        <w:t>Total Money Demand</w:t>
      </w:r>
    </w:p>
    <w:p>
      <w:pPr>
        <w:numPr>
          <w:ilvl w:val="3"/>
          <w:numId w:val="900"/>
        </w:numPr>
        <w:spacing w:before="0" w:after="0"/>
      </w:pPr>
      <w:r>
        <w:t>Interest Elasticity</w:t>
      </w:r>
    </w:p>
    <w:p>
      <w:pPr>
        <w:numPr>
          <w:ilvl w:val="3"/>
          <w:numId w:val="900"/>
        </w:numPr>
        <w:spacing w:before="0" w:after="0"/>
      </w:pPr>
      <w:r>
        <w:t>Income Elasticity</w:t>
      </w:r>
    </w:p>
    <w:p>
      <w:pPr>
        <w:numPr>
          <w:ilvl w:val="1"/>
          <w:numId w:val="900"/>
        </w:numPr>
        <w:spacing w:before="0" w:after="0"/>
      </w:pPr>
      <w:r>
        <w:t>Modern Quantity Theory</w:t>
      </w:r>
    </w:p>
    <w:p>
      <w:pPr>
        <w:numPr>
          <w:ilvl w:val="2"/>
          <w:numId w:val="900"/>
        </w:numPr>
        <w:spacing w:before="0" w:after="0"/>
      </w:pPr>
      <w:r>
        <w:t>Friedman's Modern Quantity Theory</w:t>
      </w:r>
    </w:p>
    <w:p>
      <w:pPr>
        <w:numPr>
          <w:ilvl w:val="3"/>
          <w:numId w:val="900"/>
        </w:numPr>
        <w:spacing w:before="0" w:after="0"/>
      </w:pPr>
      <w:r>
        <w:t>Permanent Income Hypothesis</w:t>
      </w:r>
    </w:p>
    <w:p>
      <w:pPr>
        <w:numPr>
          <w:ilvl w:val="3"/>
          <w:numId w:val="900"/>
        </w:numPr>
        <w:spacing w:before="0" w:after="0"/>
      </w:pPr>
      <w:r>
        <w:t>Money as Durable Good</w:t>
      </w:r>
    </w:p>
    <w:p>
      <w:pPr>
        <w:numPr>
          <w:ilvl w:val="3"/>
          <w:numId w:val="900"/>
        </w:numPr>
        <w:spacing w:before="0" w:after="0"/>
      </w:pPr>
      <w:r>
        <w:t>Portfolio Approach</w:t>
      </w:r>
    </w:p>
    <w:p>
      <w:pPr>
        <w:numPr>
          <w:ilvl w:val="3"/>
          <w:numId w:val="900"/>
        </w:numPr>
        <w:spacing w:before="0" w:after="0"/>
      </w:pPr>
      <w:r>
        <w:t>Empirical Evidence</w:t>
      </w:r>
    </w:p>
    <w:p>
      <w:pPr>
        <w:numPr>
          <w:ilvl w:val="4"/>
          <w:numId w:val="900"/>
        </w:numPr>
        <w:spacing w:before="0" w:after="0"/>
      </w:pPr>
      <w:r>
        <w:t>Velocity Trends</w:t>
      </w:r>
    </w:p>
    <w:p>
      <w:pPr>
        <w:numPr>
          <w:ilvl w:val="4"/>
          <w:numId w:val="900"/>
        </w:numPr>
        <w:spacing w:before="0" w:after="0"/>
      </w:pPr>
      <w:r>
        <w:t>Money Demand Stability</w:t>
      </w:r>
    </w:p>
    <w:p>
      <w:pPr>
        <w:numPr>
          <w:ilvl w:val="2"/>
          <w:numId w:val="900"/>
        </w:numPr>
        <w:spacing w:before="0" w:after="0"/>
      </w:pPr>
      <w:r>
        <w:t>Comparison with Keynesian Theory</w:t>
      </w:r>
    </w:p>
    <w:p>
      <w:pPr>
        <w:numPr>
          <w:ilvl w:val="3"/>
          <w:numId w:val="900"/>
        </w:numPr>
        <w:spacing w:before="0" w:after="0"/>
      </w:pPr>
      <w:r>
        <w:t>Interest Rate Effects</w:t>
      </w:r>
    </w:p>
    <w:p>
      <w:pPr>
        <w:numPr>
          <w:ilvl w:val="3"/>
          <w:numId w:val="900"/>
        </w:numPr>
        <w:spacing w:before="0" w:after="0"/>
      </w:pPr>
      <w:r>
        <w:t>Velocity Behavior</w:t>
      </w:r>
    </w:p>
    <w:p>
      <w:pPr>
        <w:numPr>
          <w:ilvl w:val="1"/>
          <w:numId w:val="900"/>
        </w:numPr>
        <w:spacing w:before="0" w:after="0"/>
      </w:pPr>
      <w:r>
        <w:t>Portfolio Theories of Money Demand</w:t>
      </w:r>
    </w:p>
    <w:p>
      <w:pPr>
        <w:numPr>
          <w:ilvl w:val="2"/>
          <w:numId w:val="900"/>
        </w:numPr>
        <w:spacing w:before="0" w:after="0"/>
      </w:pPr>
      <w:r>
        <w:t>Asset Substitution</w:t>
      </w:r>
    </w:p>
    <w:p>
      <w:pPr>
        <w:numPr>
          <w:ilvl w:val="3"/>
          <w:numId w:val="900"/>
        </w:numPr>
        <w:spacing w:before="0" w:after="0"/>
      </w:pPr>
      <w:r>
        <w:t>Money vs. Bonds</w:t>
      </w:r>
    </w:p>
    <w:p>
      <w:pPr>
        <w:numPr>
          <w:ilvl w:val="3"/>
          <w:numId w:val="900"/>
        </w:numPr>
        <w:spacing w:before="0" w:after="0"/>
      </w:pPr>
      <w:r>
        <w:t>Risk-Return Analysis</w:t>
      </w:r>
    </w:p>
    <w:p>
      <w:pPr>
        <w:numPr>
          <w:ilvl w:val="2"/>
          <w:numId w:val="900"/>
        </w:numPr>
        <w:spacing w:before="0" w:after="0"/>
      </w:pPr>
      <w:r>
        <w:t>Risk and Return Considerations</w:t>
      </w:r>
    </w:p>
    <w:p>
      <w:pPr>
        <w:numPr>
          <w:ilvl w:val="3"/>
          <w:numId w:val="900"/>
        </w:numPr>
        <w:spacing w:before="0" w:after="0"/>
      </w:pPr>
      <w:r>
        <w:t>Expected Returns</w:t>
      </w:r>
    </w:p>
    <w:p>
      <w:pPr>
        <w:numPr>
          <w:ilvl w:val="3"/>
          <w:numId w:val="900"/>
        </w:numPr>
        <w:spacing w:before="0" w:after="0"/>
      </w:pPr>
      <w:r>
        <w:t>Variance of Returns</w:t>
      </w:r>
    </w:p>
    <w:p>
      <w:pPr>
        <w:numPr>
          <w:ilvl w:val="3"/>
          <w:numId w:val="900"/>
        </w:numPr>
        <w:spacing w:before="0" w:after="0"/>
      </w:pPr>
      <w:r>
        <w:t>Covariance Effects</w:t>
      </w:r>
    </w:p>
    <w:p>
      <w:pPr>
        <w:numPr>
          <w:ilvl w:val="2"/>
          <w:numId w:val="900"/>
        </w:numPr>
        <w:spacing w:before="0" w:after="0"/>
      </w:pPr>
      <w:r>
        <w:t>Modern Portfolio Theory Applications</w:t>
      </w:r>
    </w:p>
    <w:p>
      <w:pPr>
        <w:numPr>
          <w:ilvl w:val="3"/>
          <w:numId w:val="900"/>
        </w:numPr>
        <w:spacing w:before="0" w:after="0"/>
      </w:pPr>
      <w:r>
        <w:t>Mean-Variance Analysis</w:t>
      </w:r>
    </w:p>
    <w:p>
      <w:pPr>
        <w:numPr>
          <w:ilvl w:val="3"/>
          <w:numId w:val="900"/>
        </w:numPr>
        <w:spacing w:before="0" w:after="0"/>
      </w:pPr>
      <w:r>
        <w:t>Capital Asset Pricing Model</w:t>
      </w:r>
    </w:p>
    <w:p>
      <w:pPr>
        <w:numPr>
          <w:ilvl w:val="0"/>
          <w:numId w:val="900"/>
        </w:numPr>
        <w:spacing w:before="0" w:after="0"/>
      </w:pPr>
      <w:r>
        <w:t>Interest Rate Determination</w:t>
      </w:r>
    </w:p>
    <w:p>
      <w:pPr>
        <w:numPr>
          <w:ilvl w:val="1"/>
          <w:numId w:val="900"/>
        </w:numPr>
        <w:spacing w:before="0" w:after="0"/>
      </w:pPr>
      <w:r>
        <w:t>The Theory of Portfolio Choice</w:t>
      </w:r>
    </w:p>
    <w:p>
      <w:pPr>
        <w:numPr>
          <w:ilvl w:val="2"/>
          <w:numId w:val="900"/>
        </w:numPr>
        <w:spacing w:before="0" w:after="0"/>
      </w:pPr>
      <w:r>
        <w:t>Risk, Return, and Liquidity</w:t>
      </w:r>
    </w:p>
    <w:p>
      <w:pPr>
        <w:numPr>
          <w:ilvl w:val="3"/>
          <w:numId w:val="900"/>
        </w:numPr>
        <w:spacing w:before="0" w:after="0"/>
      </w:pPr>
      <w:r>
        <w:t>Expected Return</w:t>
      </w:r>
    </w:p>
    <w:p>
      <w:pPr>
        <w:numPr>
          <w:ilvl w:val="3"/>
          <w:numId w:val="900"/>
        </w:numPr>
        <w:spacing w:before="0" w:after="0"/>
      </w:pPr>
      <w:r>
        <w:t>Risk Measurement</w:t>
      </w:r>
    </w:p>
    <w:p>
      <w:pPr>
        <w:numPr>
          <w:ilvl w:val="3"/>
          <w:numId w:val="900"/>
        </w:numPr>
        <w:spacing w:before="0" w:after="0"/>
      </w:pPr>
      <w:r>
        <w:t>Liquidity Premium</w:t>
      </w:r>
    </w:p>
    <w:p>
      <w:pPr>
        <w:numPr>
          <w:ilvl w:val="2"/>
          <w:numId w:val="900"/>
        </w:numPr>
        <w:spacing w:before="0" w:after="0"/>
      </w:pPr>
      <w:r>
        <w:t>Diversification</w:t>
      </w:r>
    </w:p>
    <w:p>
      <w:pPr>
        <w:numPr>
          <w:ilvl w:val="3"/>
          <w:numId w:val="900"/>
        </w:numPr>
        <w:spacing w:before="0" w:after="0"/>
      </w:pPr>
      <w:r>
        <w:t>Portfolio Risk Reduction</w:t>
      </w:r>
    </w:p>
    <w:p>
      <w:pPr>
        <w:numPr>
          <w:ilvl w:val="3"/>
          <w:numId w:val="900"/>
        </w:numPr>
        <w:spacing w:before="0" w:after="0"/>
      </w:pPr>
      <w:r>
        <w:t>Correlation Effects</w:t>
      </w:r>
    </w:p>
    <w:p>
      <w:pPr>
        <w:numPr>
          <w:ilvl w:val="3"/>
          <w:numId w:val="900"/>
        </w:numPr>
        <w:spacing w:before="0" w:after="0"/>
      </w:pPr>
      <w:r>
        <w:t>Optimal Portfolio Selection</w:t>
      </w:r>
    </w:p>
    <w:p>
      <w:pPr>
        <w:numPr>
          <w:ilvl w:val="1"/>
          <w:numId w:val="900"/>
        </w:numPr>
        <w:spacing w:before="0" w:after="0"/>
      </w:pPr>
      <w:r>
        <w:t>The Bond Market and Loanable Funds Framework</w:t>
      </w:r>
    </w:p>
    <w:p>
      <w:pPr>
        <w:numPr>
          <w:ilvl w:val="2"/>
          <w:numId w:val="900"/>
        </w:numPr>
        <w:spacing w:before="0" w:after="0"/>
      </w:pPr>
      <w:r>
        <w:t>Demand for Bonds</w:t>
      </w:r>
    </w:p>
    <w:p>
      <w:pPr>
        <w:numPr>
          <w:ilvl w:val="3"/>
          <w:numId w:val="900"/>
        </w:numPr>
        <w:spacing w:before="0" w:after="0"/>
      </w:pPr>
      <w:r>
        <w:t>Wealth Effects</w:t>
      </w:r>
    </w:p>
    <w:p>
      <w:pPr>
        <w:numPr>
          <w:ilvl w:val="4"/>
          <w:numId w:val="900"/>
        </w:numPr>
        <w:spacing w:before="0" w:after="0"/>
      </w:pPr>
      <w:r>
        <w:t>Total Wealth</w:t>
      </w:r>
    </w:p>
    <w:p>
      <w:pPr>
        <w:numPr>
          <w:ilvl w:val="4"/>
          <w:numId w:val="900"/>
        </w:numPr>
        <w:spacing w:before="0" w:after="0"/>
      </w:pPr>
      <w:r>
        <w:t>Wealth Distribution</w:t>
      </w:r>
    </w:p>
    <w:p>
      <w:pPr>
        <w:numPr>
          <w:ilvl w:val="3"/>
          <w:numId w:val="900"/>
        </w:numPr>
        <w:spacing w:before="0" w:after="0"/>
      </w:pPr>
      <w:r>
        <w:t>Expected Returns</w:t>
      </w:r>
    </w:p>
    <w:p>
      <w:pPr>
        <w:numPr>
          <w:ilvl w:val="4"/>
          <w:numId w:val="900"/>
        </w:numPr>
        <w:spacing w:before="0" w:after="0"/>
      </w:pPr>
      <w:r>
        <w:t>Interest Rate Expectations</w:t>
      </w:r>
    </w:p>
    <w:p>
      <w:pPr>
        <w:numPr>
          <w:ilvl w:val="4"/>
          <w:numId w:val="900"/>
        </w:numPr>
        <w:spacing w:before="0" w:after="0"/>
      </w:pPr>
      <w:r>
        <w:t>Capital Gains/Losses</w:t>
      </w:r>
    </w:p>
    <w:p>
      <w:pPr>
        <w:numPr>
          <w:ilvl w:val="3"/>
          <w:numId w:val="900"/>
        </w:numPr>
        <w:spacing w:before="0" w:after="0"/>
      </w:pPr>
      <w:r>
        <w:t>Risk and Liquidity</w:t>
      </w:r>
    </w:p>
    <w:p>
      <w:pPr>
        <w:numPr>
          <w:ilvl w:val="4"/>
          <w:numId w:val="900"/>
        </w:numPr>
        <w:spacing w:before="0" w:after="0"/>
      </w:pPr>
      <w:r>
        <w:t>Default Risk</w:t>
      </w:r>
    </w:p>
    <w:p>
      <w:pPr>
        <w:numPr>
          <w:ilvl w:val="4"/>
          <w:numId w:val="900"/>
        </w:numPr>
        <w:spacing w:before="0" w:after="0"/>
      </w:pPr>
      <w:r>
        <w:t>Liquidity Considerations</w:t>
      </w:r>
    </w:p>
    <w:p>
      <w:pPr>
        <w:numPr>
          <w:ilvl w:val="3"/>
          <w:numId w:val="900"/>
        </w:numPr>
        <w:spacing w:before="0" w:after="0"/>
      </w:pPr>
      <w:r>
        <w:t>Information Costs</w:t>
      </w:r>
    </w:p>
    <w:p>
      <w:pPr>
        <w:numPr>
          <w:ilvl w:val="4"/>
          <w:numId w:val="900"/>
        </w:numPr>
        <w:spacing w:before="0" w:after="0"/>
      </w:pPr>
      <w:r>
        <w:t>Search Costs</w:t>
      </w:r>
    </w:p>
    <w:p>
      <w:pPr>
        <w:numPr>
          <w:ilvl w:val="4"/>
          <w:numId w:val="900"/>
        </w:numPr>
        <w:spacing w:before="0" w:after="0"/>
      </w:pPr>
      <w:r>
        <w:t>Monitoring Costs</w:t>
      </w:r>
    </w:p>
    <w:p>
      <w:pPr>
        <w:numPr>
          <w:ilvl w:val="2"/>
          <w:numId w:val="900"/>
        </w:numPr>
        <w:spacing w:before="0" w:after="0"/>
      </w:pPr>
      <w:r>
        <w:t>Supply of Bonds</w:t>
      </w:r>
    </w:p>
    <w:p>
      <w:pPr>
        <w:numPr>
          <w:ilvl w:val="3"/>
          <w:numId w:val="900"/>
        </w:numPr>
        <w:spacing w:before="0" w:after="0"/>
      </w:pPr>
      <w:r>
        <w:t>Government Borrowing</w:t>
      </w:r>
    </w:p>
    <w:p>
      <w:pPr>
        <w:numPr>
          <w:ilvl w:val="4"/>
          <w:numId w:val="900"/>
        </w:numPr>
        <w:spacing w:before="0" w:after="0"/>
      </w:pPr>
      <w:r>
        <w:t>Fiscal Policy</w:t>
      </w:r>
    </w:p>
    <w:p>
      <w:pPr>
        <w:numPr>
          <w:ilvl w:val="4"/>
          <w:numId w:val="900"/>
        </w:numPr>
        <w:spacing w:before="0" w:after="0"/>
      </w:pPr>
      <w:r>
        <w:t>Deficit Financing</w:t>
      </w:r>
    </w:p>
    <w:p>
      <w:pPr>
        <w:numPr>
          <w:ilvl w:val="3"/>
          <w:numId w:val="900"/>
        </w:numPr>
        <w:spacing w:before="0" w:after="0"/>
      </w:pPr>
      <w:r>
        <w:t>Corporate Issuance</w:t>
      </w:r>
    </w:p>
    <w:p>
      <w:pPr>
        <w:numPr>
          <w:ilvl w:val="4"/>
          <w:numId w:val="900"/>
        </w:numPr>
        <w:spacing w:before="0" w:after="0"/>
      </w:pPr>
      <w:r>
        <w:t>Investment Opportunities</w:t>
      </w:r>
    </w:p>
    <w:p>
      <w:pPr>
        <w:numPr>
          <w:ilvl w:val="4"/>
          <w:numId w:val="900"/>
        </w:numPr>
        <w:spacing w:before="0" w:after="0"/>
      </w:pPr>
      <w:r>
        <w:t>Capital Structure Decisions</w:t>
      </w:r>
    </w:p>
    <w:p>
      <w:pPr>
        <w:numPr>
          <w:ilvl w:val="3"/>
          <w:numId w:val="900"/>
        </w:numPr>
        <w:spacing w:before="0" w:after="0"/>
      </w:pPr>
      <w:r>
        <w:t>Household Borrowing</w:t>
      </w:r>
    </w:p>
    <w:p>
      <w:pPr>
        <w:numPr>
          <w:ilvl w:val="4"/>
          <w:numId w:val="900"/>
        </w:numPr>
        <w:spacing w:before="0" w:after="0"/>
      </w:pPr>
      <w:r>
        <w:t>Mortgage Markets</w:t>
      </w:r>
    </w:p>
    <w:p>
      <w:pPr>
        <w:numPr>
          <w:ilvl w:val="4"/>
          <w:numId w:val="900"/>
        </w:numPr>
        <w:spacing w:before="0" w:after="0"/>
      </w:pPr>
      <w:r>
        <w:t>Consumer Credit</w:t>
      </w:r>
    </w:p>
    <w:p>
      <w:pPr>
        <w:numPr>
          <w:ilvl w:val="2"/>
          <w:numId w:val="900"/>
        </w:numPr>
        <w:spacing w:before="0" w:after="0"/>
      </w:pPr>
      <w:r>
        <w:t>Market Equilibrium</w:t>
      </w:r>
    </w:p>
    <w:p>
      <w:pPr>
        <w:numPr>
          <w:ilvl w:val="3"/>
          <w:numId w:val="900"/>
        </w:numPr>
        <w:spacing w:before="0" w:after="0"/>
      </w:pPr>
      <w:r>
        <w:t>Interest Rate Determination</w:t>
      </w:r>
    </w:p>
    <w:p>
      <w:pPr>
        <w:numPr>
          <w:ilvl w:val="3"/>
          <w:numId w:val="900"/>
        </w:numPr>
        <w:spacing w:before="0" w:after="0"/>
      </w:pPr>
      <w:r>
        <w:t>Shifts in Supply and Demand</w:t>
      </w:r>
    </w:p>
    <w:p>
      <w:pPr>
        <w:numPr>
          <w:ilvl w:val="3"/>
          <w:numId w:val="900"/>
        </w:numPr>
        <w:spacing w:before="0" w:after="0"/>
      </w:pPr>
      <w:r>
        <w:t>Comparative Statics</w:t>
      </w:r>
    </w:p>
    <w:p>
      <w:pPr>
        <w:numPr>
          <w:ilvl w:val="1"/>
          <w:numId w:val="900"/>
        </w:numPr>
        <w:spacing w:before="0" w:after="0"/>
      </w:pPr>
      <w:r>
        <w:t>The Liquidity Preference Framework</w:t>
      </w:r>
    </w:p>
    <w:p>
      <w:pPr>
        <w:numPr>
          <w:ilvl w:val="2"/>
          <w:numId w:val="900"/>
        </w:numPr>
        <w:spacing w:before="0" w:after="0"/>
      </w:pPr>
      <w:r>
        <w:t>Demand for Money</w:t>
      </w:r>
    </w:p>
    <w:p>
      <w:pPr>
        <w:numPr>
          <w:ilvl w:val="3"/>
          <w:numId w:val="900"/>
        </w:numPr>
        <w:spacing w:before="0" w:after="0"/>
      </w:pPr>
      <w:r>
        <w:t>Interest Rate Sensitivity</w:t>
      </w:r>
    </w:p>
    <w:p>
      <w:pPr>
        <w:numPr>
          <w:ilvl w:val="3"/>
          <w:numId w:val="900"/>
        </w:numPr>
        <w:spacing w:before="0" w:after="0"/>
      </w:pPr>
      <w:r>
        <w:t>Income Effects</w:t>
      </w:r>
    </w:p>
    <w:p>
      <w:pPr>
        <w:numPr>
          <w:ilvl w:val="3"/>
          <w:numId w:val="900"/>
        </w:numPr>
        <w:spacing w:before="0" w:after="0"/>
      </w:pPr>
      <w:r>
        <w:t>Price Level Effects</w:t>
      </w:r>
    </w:p>
    <w:p>
      <w:pPr>
        <w:numPr>
          <w:ilvl w:val="2"/>
          <w:numId w:val="900"/>
        </w:numPr>
        <w:spacing w:before="0" w:after="0"/>
      </w:pPr>
      <w:r>
        <w:t>Supply of Money</w:t>
      </w:r>
    </w:p>
    <w:p>
      <w:pPr>
        <w:numPr>
          <w:ilvl w:val="3"/>
          <w:numId w:val="900"/>
        </w:numPr>
        <w:spacing w:before="0" w:after="0"/>
      </w:pPr>
      <w:r>
        <w:t>Central Bank Actions</w:t>
      </w:r>
    </w:p>
    <w:p>
      <w:pPr>
        <w:numPr>
          <w:ilvl w:val="3"/>
          <w:numId w:val="900"/>
        </w:numPr>
        <w:spacing w:before="0" w:after="0"/>
      </w:pPr>
      <w:r>
        <w:t>Money Multiplier Effects</w:t>
      </w:r>
    </w:p>
    <w:p>
      <w:pPr>
        <w:numPr>
          <w:ilvl w:val="3"/>
          <w:numId w:val="900"/>
        </w:numPr>
        <w:spacing w:before="0" w:after="0"/>
      </w:pPr>
      <w:r>
        <w:t>Exogenous vs. Endogenous Money</w:t>
      </w:r>
    </w:p>
    <w:p>
      <w:pPr>
        <w:numPr>
          <w:ilvl w:val="2"/>
          <w:numId w:val="900"/>
        </w:numPr>
        <w:spacing w:before="0" w:after="0"/>
      </w:pPr>
      <w:r>
        <w:t>Equilibrium in the Market for Money</w:t>
      </w:r>
    </w:p>
    <w:p>
      <w:pPr>
        <w:numPr>
          <w:ilvl w:val="3"/>
          <w:numId w:val="900"/>
        </w:numPr>
        <w:spacing w:before="0" w:after="0"/>
      </w:pPr>
      <w:r>
        <w:t>Interest Rate Adjustment</w:t>
      </w:r>
    </w:p>
    <w:p>
      <w:pPr>
        <w:numPr>
          <w:ilvl w:val="3"/>
          <w:numId w:val="900"/>
        </w:numPr>
        <w:spacing w:before="0" w:after="0"/>
      </w:pPr>
      <w:r>
        <w:t>Excess Demand/Supply</w:t>
      </w:r>
    </w:p>
    <w:p>
      <w:pPr>
        <w:numPr>
          <w:ilvl w:val="3"/>
          <w:numId w:val="900"/>
        </w:numPr>
        <w:spacing w:before="0" w:after="0"/>
      </w:pPr>
      <w:r>
        <w:t>Stability Conditions</w:t>
      </w:r>
    </w:p>
    <w:p>
      <w:pPr>
        <w:numPr>
          <w:ilvl w:val="0"/>
          <w:numId w:val="900"/>
        </w:numPr>
        <w:spacing w:before="0" w:after="0"/>
      </w:pPr>
      <w:r>
        <w:t>The Risk and Term Structure of Interest Rates</w:t>
      </w:r>
    </w:p>
    <w:p>
      <w:pPr>
        <w:numPr>
          <w:ilvl w:val="1"/>
          <w:numId w:val="900"/>
        </w:numPr>
        <w:spacing w:before="0" w:after="0"/>
      </w:pPr>
      <w:r>
        <w:t>Risk Structure</w:t>
      </w:r>
    </w:p>
    <w:p>
      <w:pPr>
        <w:numPr>
          <w:ilvl w:val="2"/>
          <w:numId w:val="900"/>
        </w:numPr>
        <w:spacing w:before="0" w:after="0"/>
      </w:pPr>
      <w:r>
        <w:t>Default Risk</w:t>
      </w:r>
    </w:p>
    <w:p>
      <w:pPr>
        <w:numPr>
          <w:ilvl w:val="3"/>
          <w:numId w:val="900"/>
        </w:numPr>
        <w:spacing w:before="0" w:after="0"/>
      </w:pPr>
      <w:r>
        <w:t>Credit Ratings</w:t>
      </w:r>
    </w:p>
    <w:p>
      <w:pPr>
        <w:numPr>
          <w:ilvl w:val="4"/>
          <w:numId w:val="900"/>
        </w:numPr>
        <w:spacing w:before="0" w:after="0"/>
      </w:pPr>
      <w:r>
        <w:t>Rating Agencies</w:t>
      </w:r>
    </w:p>
    <w:p>
      <w:pPr>
        <w:numPr>
          <w:ilvl w:val="4"/>
          <w:numId w:val="900"/>
        </w:numPr>
        <w:spacing w:before="0" w:after="0"/>
      </w:pPr>
      <w:r>
        <w:t>Rating Categories</w:t>
      </w:r>
    </w:p>
    <w:p>
      <w:pPr>
        <w:numPr>
          <w:ilvl w:val="4"/>
          <w:numId w:val="900"/>
        </w:numPr>
        <w:spacing w:before="0" w:after="0"/>
      </w:pPr>
      <w:r>
        <w:t>Rating Changes</w:t>
      </w:r>
    </w:p>
    <w:p>
      <w:pPr>
        <w:numPr>
          <w:ilvl w:val="3"/>
          <w:numId w:val="900"/>
        </w:numPr>
        <w:spacing w:before="0" w:after="0"/>
      </w:pPr>
      <w:r>
        <w:t>Risk Premiums</w:t>
      </w:r>
    </w:p>
    <w:p>
      <w:pPr>
        <w:numPr>
          <w:ilvl w:val="4"/>
          <w:numId w:val="900"/>
        </w:numPr>
        <w:spacing w:before="0" w:after="0"/>
      </w:pPr>
      <w:r>
        <w:t>Credit Spreads</w:t>
      </w:r>
    </w:p>
    <w:p>
      <w:pPr>
        <w:numPr>
          <w:ilvl w:val="4"/>
          <w:numId w:val="900"/>
        </w:numPr>
        <w:spacing w:before="0" w:after="0"/>
      </w:pPr>
      <w:r>
        <w:t>Default Probabilities</w:t>
      </w:r>
    </w:p>
    <w:p>
      <w:pPr>
        <w:numPr>
          <w:ilvl w:val="4"/>
          <w:numId w:val="900"/>
        </w:numPr>
        <w:spacing w:before="0" w:after="0"/>
      </w:pPr>
      <w:r>
        <w:t>Recovery Rates</w:t>
      </w:r>
    </w:p>
    <w:p>
      <w:pPr>
        <w:numPr>
          <w:ilvl w:val="3"/>
          <w:numId w:val="900"/>
        </w:numPr>
        <w:spacing w:before="0" w:after="0"/>
      </w:pPr>
      <w:r>
        <w:t>Flight to Quality</w:t>
      </w:r>
    </w:p>
    <w:p>
      <w:pPr>
        <w:numPr>
          <w:ilvl w:val="4"/>
          <w:numId w:val="900"/>
        </w:numPr>
        <w:spacing w:before="0" w:after="0"/>
      </w:pPr>
      <w:r>
        <w:t>Safe Haven Effects</w:t>
      </w:r>
    </w:p>
    <w:p>
      <w:pPr>
        <w:numPr>
          <w:ilvl w:val="4"/>
          <w:numId w:val="900"/>
        </w:numPr>
        <w:spacing w:before="0" w:after="0"/>
      </w:pPr>
      <w:r>
        <w:t>Liquidity Crises</w:t>
      </w:r>
    </w:p>
    <w:p>
      <w:pPr>
        <w:numPr>
          <w:ilvl w:val="2"/>
          <w:numId w:val="900"/>
        </w:numPr>
        <w:spacing w:before="0" w:after="0"/>
      </w:pPr>
      <w:r>
        <w:t>Liquidity</w:t>
      </w:r>
    </w:p>
    <w:p>
      <w:pPr>
        <w:numPr>
          <w:ilvl w:val="3"/>
          <w:numId w:val="900"/>
        </w:numPr>
        <w:spacing w:before="0" w:after="0"/>
      </w:pPr>
      <w:r>
        <w:t>Marketability of Securities</w:t>
      </w:r>
    </w:p>
    <w:p>
      <w:pPr>
        <w:numPr>
          <w:ilvl w:val="3"/>
          <w:numId w:val="900"/>
        </w:numPr>
        <w:spacing w:before="0" w:after="0"/>
      </w:pPr>
      <w:r>
        <w:t>Bid-Ask Spreads</w:t>
      </w:r>
    </w:p>
    <w:p>
      <w:pPr>
        <w:numPr>
          <w:ilvl w:val="3"/>
          <w:numId w:val="900"/>
        </w:numPr>
        <w:spacing w:before="0" w:after="0"/>
      </w:pPr>
      <w:r>
        <w:t>Trading Volume</w:t>
      </w:r>
    </w:p>
    <w:p>
      <w:pPr>
        <w:numPr>
          <w:ilvl w:val="3"/>
          <w:numId w:val="900"/>
        </w:numPr>
        <w:spacing w:before="0" w:after="0"/>
      </w:pPr>
      <w:r>
        <w:t>Liquidity Premiums</w:t>
      </w:r>
    </w:p>
    <w:p>
      <w:pPr>
        <w:numPr>
          <w:ilvl w:val="2"/>
          <w:numId w:val="900"/>
        </w:numPr>
        <w:spacing w:before="0" w:after="0"/>
      </w:pPr>
      <w:r>
        <w:t>Income Tax Considerations</w:t>
      </w:r>
    </w:p>
    <w:p>
      <w:pPr>
        <w:numPr>
          <w:ilvl w:val="3"/>
          <w:numId w:val="900"/>
        </w:numPr>
        <w:spacing w:before="0" w:after="0"/>
      </w:pPr>
      <w:r>
        <w:t>Tax Treatment of Interest Income</w:t>
      </w:r>
    </w:p>
    <w:p>
      <w:pPr>
        <w:numPr>
          <w:ilvl w:val="3"/>
          <w:numId w:val="900"/>
        </w:numPr>
        <w:spacing w:before="0" w:after="0"/>
      </w:pPr>
      <w:r>
        <w:t>Municipal Bond Tax Exemption</w:t>
      </w:r>
    </w:p>
    <w:p>
      <w:pPr>
        <w:numPr>
          <w:ilvl w:val="3"/>
          <w:numId w:val="900"/>
        </w:numPr>
        <w:spacing w:before="0" w:after="0"/>
      </w:pPr>
      <w:r>
        <w:t>After-Tax Returns</w:t>
      </w:r>
    </w:p>
    <w:p>
      <w:pPr>
        <w:numPr>
          <w:ilvl w:val="1"/>
          <w:numId w:val="900"/>
        </w:numPr>
        <w:spacing w:before="0" w:after="0"/>
      </w:pPr>
      <w:r>
        <w:t>Term Structure</w:t>
      </w:r>
    </w:p>
    <w:p>
      <w:pPr>
        <w:numPr>
          <w:ilvl w:val="2"/>
          <w:numId w:val="900"/>
        </w:numPr>
        <w:spacing w:before="0" w:after="0"/>
      </w:pPr>
      <w:r>
        <w:t>Yield Curves</w:t>
      </w:r>
    </w:p>
    <w:p>
      <w:pPr>
        <w:numPr>
          <w:ilvl w:val="3"/>
          <w:numId w:val="900"/>
        </w:numPr>
        <w:spacing w:before="0" w:after="0"/>
      </w:pPr>
      <w:r>
        <w:t>Types of Yield Curves</w:t>
      </w:r>
    </w:p>
    <w:p>
      <w:pPr>
        <w:numPr>
          <w:ilvl w:val="4"/>
          <w:numId w:val="900"/>
        </w:numPr>
        <w:spacing w:before="0" w:after="0"/>
      </w:pPr>
      <w:r>
        <w:t>Normal (Upward Sloping)</w:t>
      </w:r>
    </w:p>
    <w:p>
      <w:pPr>
        <w:numPr>
          <w:ilvl w:val="4"/>
          <w:numId w:val="900"/>
        </w:numPr>
        <w:spacing w:before="0" w:after="0"/>
      </w:pPr>
      <w:r>
        <w:t>Inverted (Downward Sloping)</w:t>
      </w:r>
    </w:p>
    <w:p>
      <w:pPr>
        <w:numPr>
          <w:ilvl w:val="4"/>
          <w:numId w:val="900"/>
        </w:numPr>
        <w:spacing w:before="0" w:after="0"/>
      </w:pPr>
      <w:r>
        <w:t>Flat</w:t>
      </w:r>
    </w:p>
    <w:p>
      <w:pPr>
        <w:numPr>
          <w:ilvl w:val="4"/>
          <w:numId w:val="900"/>
        </w:numPr>
        <w:spacing w:before="0" w:after="0"/>
      </w:pPr>
      <w:r>
        <w:t>Humped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4"/>
          <w:numId w:val="900"/>
        </w:numPr>
        <w:spacing w:before="0" w:after="0"/>
      </w:pPr>
      <w:r>
        <w:t>Economic Expectations</w:t>
      </w:r>
    </w:p>
    <w:p>
      <w:pPr>
        <w:numPr>
          <w:ilvl w:val="4"/>
          <w:numId w:val="900"/>
        </w:numPr>
        <w:spacing w:before="0" w:after="0"/>
      </w:pPr>
      <w:r>
        <w:t>Monetary Policy Stance</w:t>
      </w:r>
    </w:p>
    <w:p>
      <w:pPr>
        <w:numPr>
          <w:ilvl w:val="4"/>
          <w:numId w:val="900"/>
        </w:numPr>
        <w:spacing w:before="0" w:after="0"/>
      </w:pPr>
      <w:r>
        <w:t>Recession Indicators</w:t>
      </w:r>
    </w:p>
    <w:p>
      <w:pPr>
        <w:numPr>
          <w:ilvl w:val="2"/>
          <w:numId w:val="900"/>
        </w:numPr>
        <w:spacing w:before="0" w:after="0"/>
      </w:pPr>
      <w:r>
        <w:t>Expectations Theory</w:t>
      </w:r>
    </w:p>
    <w:p>
      <w:pPr>
        <w:numPr>
          <w:ilvl w:val="3"/>
          <w:numId w:val="900"/>
        </w:numPr>
        <w:spacing w:before="0" w:after="0"/>
      </w:pPr>
      <w:r>
        <w:t>Pure Expectations Theory</w:t>
      </w:r>
    </w:p>
    <w:p>
      <w:pPr>
        <w:numPr>
          <w:ilvl w:val="3"/>
          <w:numId w:val="900"/>
        </w:numPr>
        <w:spacing w:before="0" w:after="0"/>
      </w:pPr>
      <w:r>
        <w:t>Future Interest Rate Expectations</w:t>
      </w:r>
    </w:p>
    <w:p>
      <w:pPr>
        <w:numPr>
          <w:ilvl w:val="3"/>
          <w:numId w:val="900"/>
        </w:numPr>
        <w:spacing w:before="0" w:after="0"/>
      </w:pPr>
      <w:r>
        <w:t>Forward Rates</w:t>
      </w:r>
    </w:p>
    <w:p>
      <w:pPr>
        <w:numPr>
          <w:ilvl w:val="3"/>
          <w:numId w:val="900"/>
        </w:numPr>
        <w:spacing w:before="0" w:after="0"/>
      </w:pPr>
      <w:r>
        <w:t>Limitations and Criticisms</w:t>
      </w:r>
    </w:p>
    <w:p>
      <w:pPr>
        <w:numPr>
          <w:ilvl w:val="2"/>
          <w:numId w:val="900"/>
        </w:numPr>
        <w:spacing w:before="0" w:after="0"/>
      </w:pPr>
      <w:r>
        <w:t>Segmented Markets Theory</w:t>
      </w:r>
    </w:p>
    <w:p>
      <w:pPr>
        <w:numPr>
          <w:ilvl w:val="3"/>
          <w:numId w:val="900"/>
        </w:numPr>
        <w:spacing w:before="0" w:after="0"/>
      </w:pPr>
      <w:r>
        <w:t>Market Segmentation by Maturity</w:t>
      </w:r>
    </w:p>
    <w:p>
      <w:pPr>
        <w:numPr>
          <w:ilvl w:val="3"/>
          <w:numId w:val="900"/>
        </w:numPr>
        <w:spacing w:before="0" w:after="0"/>
      </w:pPr>
      <w:r>
        <w:t>Preferred Habitat</w:t>
      </w:r>
    </w:p>
    <w:p>
      <w:pPr>
        <w:numPr>
          <w:ilvl w:val="3"/>
          <w:numId w:val="900"/>
        </w:numPr>
        <w:spacing w:before="0" w:after="0"/>
      </w:pPr>
      <w:r>
        <w:t>Institutional Factors</w:t>
      </w:r>
    </w:p>
    <w:p>
      <w:pPr>
        <w:numPr>
          <w:ilvl w:val="3"/>
          <w:numId w:val="900"/>
        </w:numPr>
        <w:spacing w:before="0" w:after="0"/>
      </w:pPr>
      <w:r>
        <w:t>Supply and Demand by Maturity</w:t>
      </w:r>
    </w:p>
    <w:p>
      <w:pPr>
        <w:numPr>
          <w:ilvl w:val="2"/>
          <w:numId w:val="900"/>
        </w:numPr>
        <w:spacing w:before="0" w:after="0"/>
      </w:pPr>
      <w:r>
        <w:t>Liquidity Premium and Preferred Habitat Theories</w:t>
      </w:r>
    </w:p>
    <w:p>
      <w:pPr>
        <w:numPr>
          <w:ilvl w:val="3"/>
          <w:numId w:val="900"/>
        </w:numPr>
        <w:spacing w:before="0" w:after="0"/>
      </w:pPr>
      <w:r>
        <w:t>Risk Premiums for Longer Maturities</w:t>
      </w:r>
    </w:p>
    <w:p>
      <w:pPr>
        <w:numPr>
          <w:ilvl w:val="3"/>
          <w:numId w:val="900"/>
        </w:numPr>
        <w:spacing w:before="0" w:after="0"/>
      </w:pPr>
      <w:r>
        <w:t>Maturity Risk</w:t>
      </w:r>
    </w:p>
    <w:p>
      <w:pPr>
        <w:numPr>
          <w:ilvl w:val="3"/>
          <w:numId w:val="900"/>
        </w:numPr>
        <w:spacing w:before="0" w:after="0"/>
      </w:pPr>
      <w:r>
        <w:t>Investor Preferences</w:t>
      </w:r>
    </w:p>
    <w:p>
      <w:pPr>
        <w:numPr>
          <w:ilvl w:val="3"/>
          <w:numId w:val="900"/>
        </w:numPr>
        <w:spacing w:before="0" w:after="0"/>
      </w:pPr>
      <w:r>
        <w:t>Combining Expectations and Risk Premiums</w:t>
      </w:r>
    </w:p>
    <w:p>
      <w:pPr>
        <w:pStyle w:val="Heading1"/>
      </w:pPr>
      <w:r>
        <w:t>The Transmission Mechanisms of Monetary Policy</w:t>
      </w:r>
    </w:p>
    <w:p>
      <w:pPr>
        <w:numPr>
          <w:ilvl w:val="0"/>
          <w:numId w:val="900"/>
        </w:numPr>
        <w:spacing w:before="0" w:after="0"/>
      </w:pPr>
      <w:r>
        <w:t>Traditional Interest Rate Channels</w:t>
      </w:r>
    </w:p>
    <w:p>
      <w:pPr>
        <w:numPr>
          <w:ilvl w:val="1"/>
          <w:numId w:val="900"/>
        </w:numPr>
        <w:spacing w:before="0" w:after="0"/>
      </w:pPr>
      <w:r>
        <w:t>Effect on Investment</w:t>
      </w:r>
    </w:p>
    <w:p>
      <w:pPr>
        <w:numPr>
          <w:ilvl w:val="2"/>
          <w:numId w:val="900"/>
        </w:numPr>
        <w:spacing w:before="0" w:after="0"/>
      </w:pPr>
      <w:r>
        <w:t>Cost of Borrowing</w:t>
      </w:r>
    </w:p>
    <w:p>
      <w:pPr>
        <w:numPr>
          <w:ilvl w:val="3"/>
          <w:numId w:val="900"/>
        </w:numPr>
        <w:spacing w:before="0" w:after="0"/>
      </w:pPr>
      <w:r>
        <w:t>Real Interest Rates</w:t>
      </w:r>
    </w:p>
    <w:p>
      <w:pPr>
        <w:numPr>
          <w:ilvl w:val="3"/>
          <w:numId w:val="900"/>
        </w:numPr>
        <w:spacing w:before="0" w:after="0"/>
      </w:pPr>
      <w:r>
        <w:t>Risk Premiums</w:t>
      </w:r>
    </w:p>
    <w:p>
      <w:pPr>
        <w:numPr>
          <w:ilvl w:val="2"/>
          <w:numId w:val="900"/>
        </w:numPr>
        <w:spacing w:before="0" w:after="0"/>
      </w:pPr>
      <w:r>
        <w:t>Business Investment Decisions</w:t>
      </w:r>
    </w:p>
    <w:p>
      <w:pPr>
        <w:numPr>
          <w:ilvl w:val="3"/>
          <w:numId w:val="900"/>
        </w:numPr>
        <w:spacing w:before="0" w:after="0"/>
      </w:pPr>
      <w:r>
        <w:t>Net Present Value</w:t>
      </w:r>
    </w:p>
    <w:p>
      <w:pPr>
        <w:numPr>
          <w:ilvl w:val="3"/>
          <w:numId w:val="900"/>
        </w:numPr>
        <w:spacing w:before="0" w:after="0"/>
      </w:pPr>
      <w:r>
        <w:t>Hurdle Rates</w:t>
      </w:r>
    </w:p>
    <w:p>
      <w:pPr>
        <w:numPr>
          <w:ilvl w:val="3"/>
          <w:numId w:val="900"/>
        </w:numPr>
        <w:spacing w:before="0" w:after="0"/>
      </w:pPr>
      <w:r>
        <w:t>Investment Sensitivity</w:t>
      </w:r>
    </w:p>
    <w:p>
      <w:pPr>
        <w:numPr>
          <w:ilvl w:val="2"/>
          <w:numId w:val="900"/>
        </w:numPr>
        <w:spacing w:before="0" w:after="0"/>
      </w:pPr>
      <w:r>
        <w:t>Residential Investment</w:t>
      </w:r>
    </w:p>
    <w:p>
      <w:pPr>
        <w:numPr>
          <w:ilvl w:val="3"/>
          <w:numId w:val="900"/>
        </w:numPr>
        <w:spacing w:before="0" w:after="0"/>
      </w:pPr>
      <w:r>
        <w:t>Mortgage Rates</w:t>
      </w:r>
    </w:p>
    <w:p>
      <w:pPr>
        <w:numPr>
          <w:ilvl w:val="3"/>
          <w:numId w:val="900"/>
        </w:numPr>
        <w:spacing w:before="0" w:after="0"/>
      </w:pPr>
      <w:r>
        <w:t>Housing Demand</w:t>
      </w:r>
    </w:p>
    <w:p>
      <w:pPr>
        <w:numPr>
          <w:ilvl w:val="3"/>
          <w:numId w:val="900"/>
        </w:numPr>
        <w:spacing w:before="0" w:after="0"/>
      </w:pPr>
      <w:r>
        <w:t>Construction Activity</w:t>
      </w:r>
    </w:p>
    <w:p>
      <w:pPr>
        <w:numPr>
          <w:ilvl w:val="1"/>
          <w:numId w:val="900"/>
        </w:numPr>
        <w:spacing w:before="0" w:after="0"/>
      </w:pPr>
      <w:r>
        <w:t>Effect on Consumption</w:t>
      </w:r>
    </w:p>
    <w:p>
      <w:pPr>
        <w:numPr>
          <w:ilvl w:val="2"/>
          <w:numId w:val="900"/>
        </w:numPr>
        <w:spacing w:before="0" w:after="0"/>
      </w:pPr>
      <w:r>
        <w:t>Consumer Credit</w:t>
      </w:r>
    </w:p>
    <w:p>
      <w:pPr>
        <w:numPr>
          <w:ilvl w:val="3"/>
          <w:numId w:val="900"/>
        </w:numPr>
        <w:spacing w:before="0" w:after="0"/>
      </w:pPr>
      <w:r>
        <w:t>Credit Card Rates</w:t>
      </w:r>
    </w:p>
    <w:p>
      <w:pPr>
        <w:numPr>
          <w:ilvl w:val="3"/>
          <w:numId w:val="900"/>
        </w:numPr>
        <w:spacing w:before="0" w:after="0"/>
      </w:pPr>
      <w:r>
        <w:t>Auto Loans</w:t>
      </w:r>
    </w:p>
    <w:p>
      <w:pPr>
        <w:numPr>
          <w:ilvl w:val="3"/>
          <w:numId w:val="900"/>
        </w:numPr>
        <w:spacing w:before="0" w:after="0"/>
      </w:pPr>
      <w:r>
        <w:t>Personal Loans</w:t>
      </w:r>
    </w:p>
    <w:p>
      <w:pPr>
        <w:numPr>
          <w:ilvl w:val="2"/>
          <w:numId w:val="900"/>
        </w:numPr>
        <w:spacing w:before="0" w:after="0"/>
      </w:pPr>
      <w:r>
        <w:t>Durable Goods Purchases</w:t>
      </w:r>
    </w:p>
    <w:p>
      <w:pPr>
        <w:numPr>
          <w:ilvl w:val="3"/>
          <w:numId w:val="900"/>
        </w:numPr>
        <w:spacing w:before="0" w:after="0"/>
      </w:pPr>
      <w:r>
        <w:t>Interest Rate Sensitivity</w:t>
      </w:r>
    </w:p>
    <w:p>
      <w:pPr>
        <w:numPr>
          <w:ilvl w:val="3"/>
          <w:numId w:val="900"/>
        </w:numPr>
        <w:spacing w:before="0" w:after="0"/>
      </w:pPr>
      <w:r>
        <w:t>Financing Decisions</w:t>
      </w:r>
    </w:p>
    <w:p>
      <w:pPr>
        <w:numPr>
          <w:ilvl w:val="2"/>
          <w:numId w:val="900"/>
        </w:numPr>
        <w:spacing w:before="0" w:after="0"/>
      </w:pPr>
      <w:r>
        <w:t>Intertemporal Substitution</w:t>
      </w:r>
    </w:p>
    <w:p>
      <w:pPr>
        <w:numPr>
          <w:ilvl w:val="3"/>
          <w:numId w:val="900"/>
        </w:numPr>
        <w:spacing w:before="0" w:after="0"/>
      </w:pPr>
      <w:r>
        <w:t>Saving vs. Consumption</w:t>
      </w:r>
    </w:p>
    <w:p>
      <w:pPr>
        <w:numPr>
          <w:ilvl w:val="3"/>
          <w:numId w:val="900"/>
        </w:numPr>
        <w:spacing w:before="0" w:after="0"/>
      </w:pPr>
      <w:r>
        <w:t>Interest Rate Effects</w:t>
      </w:r>
    </w:p>
    <w:p>
      <w:pPr>
        <w:numPr>
          <w:ilvl w:val="0"/>
          <w:numId w:val="900"/>
        </w:numPr>
        <w:spacing w:before="0" w:after="0"/>
      </w:pPr>
      <w:r>
        <w:t>Other Asset Price Channels</w:t>
      </w:r>
    </w:p>
    <w:p>
      <w:pPr>
        <w:numPr>
          <w:ilvl w:val="1"/>
          <w:numId w:val="900"/>
        </w:numPr>
        <w:spacing w:before="0" w:after="0"/>
      </w:pPr>
      <w:r>
        <w:t>Exchange Rate Channel</w:t>
      </w:r>
    </w:p>
    <w:p>
      <w:pPr>
        <w:numPr>
          <w:ilvl w:val="2"/>
          <w:numId w:val="900"/>
        </w:numPr>
        <w:spacing w:before="0" w:after="0"/>
      </w:pPr>
      <w:r>
        <w:t>Currency Depreciation/Appreciation</w:t>
      </w:r>
    </w:p>
    <w:p>
      <w:pPr>
        <w:numPr>
          <w:ilvl w:val="3"/>
          <w:numId w:val="900"/>
        </w:numPr>
        <w:spacing w:before="0" w:after="0"/>
      </w:pPr>
      <w:r>
        <w:t>Interest Rate Differentials</w:t>
      </w:r>
    </w:p>
    <w:p>
      <w:pPr>
        <w:numPr>
          <w:ilvl w:val="3"/>
          <w:numId w:val="900"/>
        </w:numPr>
        <w:spacing w:before="0" w:after="0"/>
      </w:pPr>
      <w:r>
        <w:t>Capital Flows</w:t>
      </w:r>
    </w:p>
    <w:p>
      <w:pPr>
        <w:numPr>
          <w:ilvl w:val="2"/>
          <w:numId w:val="900"/>
        </w:numPr>
        <w:spacing w:before="0" w:after="0"/>
      </w:pPr>
      <w:r>
        <w:t>Impact on Net Exports</w:t>
      </w:r>
    </w:p>
    <w:p>
      <w:pPr>
        <w:numPr>
          <w:ilvl w:val="3"/>
          <w:numId w:val="900"/>
        </w:numPr>
        <w:spacing w:before="0" w:after="0"/>
      </w:pPr>
      <w:r>
        <w:t>Export Competitiveness</w:t>
      </w:r>
    </w:p>
    <w:p>
      <w:pPr>
        <w:numPr>
          <w:ilvl w:val="3"/>
          <w:numId w:val="900"/>
        </w:numPr>
        <w:spacing w:before="0" w:after="0"/>
      </w:pPr>
      <w:r>
        <w:t>Import Costs</w:t>
      </w:r>
    </w:p>
    <w:p>
      <w:pPr>
        <w:numPr>
          <w:ilvl w:val="3"/>
          <w:numId w:val="900"/>
        </w:numPr>
        <w:spacing w:before="0" w:after="0"/>
      </w:pPr>
      <w:r>
        <w:t>Trade Balance Effects</w:t>
      </w:r>
    </w:p>
    <w:p>
      <w:pPr>
        <w:numPr>
          <w:ilvl w:val="2"/>
          <w:numId w:val="900"/>
        </w:numPr>
        <w:spacing w:before="0" w:after="0"/>
      </w:pPr>
      <w:r>
        <w:t>J-Curve Effects</w:t>
      </w:r>
    </w:p>
    <w:p>
      <w:pPr>
        <w:numPr>
          <w:ilvl w:val="3"/>
          <w:numId w:val="900"/>
        </w:numPr>
        <w:spacing w:before="0" w:after="0"/>
      </w:pPr>
      <w:r>
        <w:t>Short-Run vs. Long-Run</w:t>
      </w:r>
    </w:p>
    <w:p>
      <w:pPr>
        <w:numPr>
          <w:ilvl w:val="3"/>
          <w:numId w:val="900"/>
        </w:numPr>
        <w:spacing w:before="0" w:after="0"/>
      </w:pPr>
      <w:r>
        <w:t>Price vs. Volume Effects</w:t>
      </w:r>
    </w:p>
    <w:p>
      <w:pPr>
        <w:numPr>
          <w:ilvl w:val="1"/>
          <w:numId w:val="900"/>
        </w:numPr>
        <w:spacing w:before="0" w:after="0"/>
      </w:pPr>
      <w:r>
        <w:t>Tobin's q Theory</w:t>
      </w:r>
    </w:p>
    <w:p>
      <w:pPr>
        <w:numPr>
          <w:ilvl w:val="2"/>
          <w:numId w:val="900"/>
        </w:numPr>
        <w:spacing w:before="0" w:after="0"/>
      </w:pPr>
      <w:r>
        <w:t>Market Value of Firms vs. Replacement Cost</w:t>
      </w:r>
    </w:p>
    <w:p>
      <w:pPr>
        <w:numPr>
          <w:ilvl w:val="3"/>
          <w:numId w:val="900"/>
        </w:numPr>
        <w:spacing w:before="0" w:after="0"/>
      </w:pPr>
      <w:r>
        <w:t>Stock Market Valuations</w:t>
      </w:r>
    </w:p>
    <w:p>
      <w:pPr>
        <w:numPr>
          <w:ilvl w:val="3"/>
          <w:numId w:val="900"/>
        </w:numPr>
        <w:spacing w:before="0" w:after="0"/>
      </w:pPr>
      <w:r>
        <w:t>Capital Costs</w:t>
      </w:r>
    </w:p>
    <w:p>
      <w:pPr>
        <w:numPr>
          <w:ilvl w:val="2"/>
          <w:numId w:val="900"/>
        </w:numPr>
        <w:spacing w:before="0" w:after="0"/>
      </w:pPr>
      <w:r>
        <w:t>Investment Implications</w:t>
      </w:r>
    </w:p>
    <w:p>
      <w:pPr>
        <w:numPr>
          <w:ilvl w:val="3"/>
          <w:numId w:val="900"/>
        </w:numPr>
        <w:spacing w:before="0" w:after="0"/>
      </w:pPr>
      <w:r>
        <w:t>q Ratio and Investment</w:t>
      </w:r>
    </w:p>
    <w:p>
      <w:pPr>
        <w:numPr>
          <w:ilvl w:val="3"/>
          <w:numId w:val="900"/>
        </w:numPr>
        <w:spacing w:before="0" w:after="0"/>
      </w:pPr>
      <w:r>
        <w:t>Monetary Policy Effects</w:t>
      </w:r>
    </w:p>
    <w:p>
      <w:pPr>
        <w:numPr>
          <w:ilvl w:val="1"/>
          <w:numId w:val="900"/>
        </w:numPr>
        <w:spacing w:before="0" w:after="0"/>
      </w:pPr>
      <w:r>
        <w:t>Wealth Effects on Consumption</w:t>
      </w:r>
    </w:p>
    <w:p>
      <w:pPr>
        <w:numPr>
          <w:ilvl w:val="2"/>
          <w:numId w:val="900"/>
        </w:numPr>
        <w:spacing w:before="0" w:after="0"/>
      </w:pPr>
      <w:r>
        <w:t>Asset Prices and Household Wealth</w:t>
      </w:r>
    </w:p>
    <w:p>
      <w:pPr>
        <w:numPr>
          <w:ilvl w:val="3"/>
          <w:numId w:val="900"/>
        </w:numPr>
        <w:spacing w:before="0" w:after="0"/>
      </w:pPr>
      <w:r>
        <w:t>Stock Market Wealth</w:t>
      </w:r>
    </w:p>
    <w:p>
      <w:pPr>
        <w:numPr>
          <w:ilvl w:val="3"/>
          <w:numId w:val="900"/>
        </w:numPr>
        <w:spacing w:before="0" w:after="0"/>
      </w:pPr>
      <w:r>
        <w:t>Housing Wealth</w:t>
      </w:r>
    </w:p>
    <w:p>
      <w:pPr>
        <w:numPr>
          <w:ilvl w:val="3"/>
          <w:numId w:val="900"/>
        </w:numPr>
        <w:spacing w:before="0" w:after="0"/>
      </w:pPr>
      <w:r>
        <w:t>Pension Wealth</w:t>
      </w:r>
    </w:p>
    <w:p>
      <w:pPr>
        <w:numPr>
          <w:ilvl w:val="2"/>
          <w:numId w:val="900"/>
        </w:numPr>
        <w:spacing w:before="0" w:after="0"/>
      </w:pPr>
      <w:r>
        <w:t>Marginal Propensity to Consume</w:t>
      </w:r>
    </w:p>
    <w:p>
      <w:pPr>
        <w:numPr>
          <w:ilvl w:val="3"/>
          <w:numId w:val="900"/>
        </w:numPr>
        <w:spacing w:before="0" w:after="0"/>
      </w:pPr>
      <w:r>
        <w:t>Wealth Effects Magnitude</w:t>
      </w:r>
    </w:p>
    <w:p>
      <w:pPr>
        <w:numPr>
          <w:ilvl w:val="3"/>
          <w:numId w:val="900"/>
        </w:numPr>
        <w:spacing w:before="0" w:after="0"/>
      </w:pPr>
      <w:r>
        <w:t>Permanent vs. Transitory Changes</w:t>
      </w:r>
    </w:p>
    <w:p>
      <w:pPr>
        <w:numPr>
          <w:ilvl w:val="2"/>
          <w:numId w:val="900"/>
        </w:numPr>
        <w:spacing w:before="0" w:after="0"/>
      </w:pPr>
      <w:r>
        <w:t>Life-Cycle Hypothesis</w:t>
      </w:r>
    </w:p>
    <w:p>
      <w:pPr>
        <w:numPr>
          <w:ilvl w:val="3"/>
          <w:numId w:val="900"/>
        </w:numPr>
        <w:spacing w:before="0" w:after="0"/>
      </w:pPr>
      <w:r>
        <w:t>Consumption Smoothing</w:t>
      </w:r>
    </w:p>
    <w:p>
      <w:pPr>
        <w:numPr>
          <w:ilvl w:val="3"/>
          <w:numId w:val="900"/>
        </w:numPr>
        <w:spacing w:before="0" w:after="0"/>
      </w:pPr>
      <w:r>
        <w:t>Age-Related Effects</w:t>
      </w:r>
    </w:p>
    <w:p>
      <w:pPr>
        <w:numPr>
          <w:ilvl w:val="0"/>
          <w:numId w:val="900"/>
        </w:numPr>
        <w:spacing w:before="0" w:after="0"/>
      </w:pPr>
      <w:r>
        <w:t>The Credit View</w:t>
      </w:r>
    </w:p>
    <w:p>
      <w:pPr>
        <w:numPr>
          <w:ilvl w:val="1"/>
          <w:numId w:val="900"/>
        </w:numPr>
        <w:spacing w:before="0" w:after="0"/>
      </w:pPr>
      <w:r>
        <w:t>The Bank Lending Channel</w:t>
      </w:r>
    </w:p>
    <w:p>
      <w:pPr>
        <w:numPr>
          <w:ilvl w:val="2"/>
          <w:numId w:val="900"/>
        </w:numPr>
        <w:spacing w:before="0" w:after="0"/>
      </w:pPr>
      <w:r>
        <w:t>Bank Balance Sheets</w:t>
      </w:r>
    </w:p>
    <w:p>
      <w:pPr>
        <w:numPr>
          <w:ilvl w:val="3"/>
          <w:numId w:val="900"/>
        </w:numPr>
        <w:spacing w:before="0" w:after="0"/>
      </w:pPr>
      <w:r>
        <w:t>Capital Constraints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Funding Costs</w:t>
      </w:r>
    </w:p>
    <w:p>
      <w:pPr>
        <w:numPr>
          <w:ilvl w:val="2"/>
          <w:numId w:val="900"/>
        </w:numPr>
        <w:spacing w:before="0" w:after="0"/>
      </w:pPr>
      <w:r>
        <w:t>Lending Standards</w:t>
      </w:r>
    </w:p>
    <w:p>
      <w:pPr>
        <w:numPr>
          <w:ilvl w:val="3"/>
          <w:numId w:val="900"/>
        </w:numPr>
        <w:spacing w:before="0" w:after="0"/>
      </w:pPr>
      <w:r>
        <w:t>Credit Availability</w:t>
      </w:r>
    </w:p>
    <w:p>
      <w:pPr>
        <w:numPr>
          <w:ilvl w:val="3"/>
          <w:numId w:val="900"/>
        </w:numPr>
        <w:spacing w:before="0" w:after="0"/>
      </w:pPr>
      <w:r>
        <w:t>Loan Terms and Conditions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Bank-Dependent Borrowers</w:t>
      </w:r>
    </w:p>
    <w:p>
      <w:pPr>
        <w:numPr>
          <w:ilvl w:val="3"/>
          <w:numId w:val="900"/>
        </w:numPr>
        <w:spacing w:before="0" w:after="0"/>
      </w:pPr>
      <w:r>
        <w:t>Small and Medium Enterprises</w:t>
      </w:r>
    </w:p>
    <w:p>
      <w:pPr>
        <w:numPr>
          <w:ilvl w:val="3"/>
          <w:numId w:val="900"/>
        </w:numPr>
        <w:spacing w:before="0" w:after="0"/>
      </w:pPr>
      <w:r>
        <w:t>Information-Sensitive Lending</w:t>
      </w:r>
    </w:p>
    <w:p>
      <w:pPr>
        <w:numPr>
          <w:ilvl w:val="1"/>
          <w:numId w:val="900"/>
        </w:numPr>
        <w:spacing w:before="0" w:after="0"/>
      </w:pPr>
      <w:r>
        <w:t>The Balance Sheet Channel</w:t>
      </w:r>
    </w:p>
    <w:p>
      <w:pPr>
        <w:numPr>
          <w:ilvl w:val="2"/>
          <w:numId w:val="900"/>
        </w:numPr>
        <w:spacing w:before="0" w:after="0"/>
      </w:pPr>
      <w:r>
        <w:t>Borrower Net Worth</w:t>
      </w:r>
    </w:p>
    <w:p>
      <w:pPr>
        <w:numPr>
          <w:ilvl w:val="3"/>
          <w:numId w:val="900"/>
        </w:numPr>
        <w:spacing w:before="0" w:after="0"/>
      </w:pPr>
      <w:r>
        <w:t>Collateral Values</w:t>
      </w:r>
    </w:p>
    <w:p>
      <w:pPr>
        <w:numPr>
          <w:ilvl w:val="3"/>
          <w:numId w:val="900"/>
        </w:numPr>
        <w:spacing w:before="0" w:after="0"/>
      </w:pPr>
      <w:r>
        <w:t>Debt-to-Equity Ratios</w:t>
      </w:r>
    </w:p>
    <w:p>
      <w:pPr>
        <w:numPr>
          <w:ilvl w:val="3"/>
          <w:numId w:val="900"/>
        </w:numPr>
        <w:spacing w:before="0" w:after="0"/>
      </w:pPr>
      <w:r>
        <w:t>Financial Accelerator</w:t>
      </w:r>
    </w:p>
    <w:p>
      <w:pPr>
        <w:numPr>
          <w:ilvl w:val="2"/>
          <w:numId w:val="900"/>
        </w:numPr>
        <w:spacing w:before="0" w:after="0"/>
      </w:pPr>
      <w:r>
        <w:t>External Finance Premium</w:t>
      </w:r>
    </w:p>
    <w:p>
      <w:pPr>
        <w:numPr>
          <w:ilvl w:val="3"/>
          <w:numId w:val="900"/>
        </w:numPr>
        <w:spacing w:before="0" w:after="0"/>
      </w:pPr>
      <w:r>
        <w:t>Agency Costs</w:t>
      </w:r>
    </w:p>
    <w:p>
      <w:pPr>
        <w:numPr>
          <w:ilvl w:val="3"/>
          <w:numId w:val="900"/>
        </w:numPr>
        <w:spacing w:before="0" w:after="0"/>
      </w:pPr>
      <w:r>
        <w:t>Monitoring Costs</w:t>
      </w:r>
    </w:p>
    <w:p>
      <w:pPr>
        <w:numPr>
          <w:ilvl w:val="3"/>
          <w:numId w:val="900"/>
        </w:numPr>
        <w:spacing w:before="0" w:after="0"/>
      </w:pPr>
      <w:r>
        <w:t>Risk Premiums</w:t>
      </w:r>
    </w:p>
    <w:p>
      <w:pPr>
        <w:numPr>
          <w:ilvl w:val="2"/>
          <w:numId w:val="900"/>
        </w:numPr>
        <w:spacing w:before="0" w:after="0"/>
      </w:pPr>
      <w:r>
        <w:t>Procyclical Effects</w:t>
      </w:r>
    </w:p>
    <w:p>
      <w:pPr>
        <w:numPr>
          <w:ilvl w:val="3"/>
          <w:numId w:val="900"/>
        </w:numPr>
        <w:spacing w:before="0" w:after="0"/>
      </w:pPr>
      <w:r>
        <w:t>Asset Price Cycles</w:t>
      </w:r>
    </w:p>
    <w:p>
      <w:pPr>
        <w:numPr>
          <w:ilvl w:val="3"/>
          <w:numId w:val="900"/>
        </w:numPr>
        <w:spacing w:before="0" w:after="0"/>
      </w:pPr>
      <w:r>
        <w:t>Leverage Cycles</w:t>
      </w:r>
    </w:p>
    <w:p>
      <w:pPr>
        <w:numPr>
          <w:ilvl w:val="1"/>
          <w:numId w:val="900"/>
        </w:numPr>
        <w:spacing w:before="0" w:after="0"/>
      </w:pPr>
      <w:r>
        <w:t>The Cash Flow Channel</w:t>
      </w:r>
    </w:p>
    <w:p>
      <w:pPr>
        <w:numPr>
          <w:ilvl w:val="2"/>
          <w:numId w:val="900"/>
        </w:numPr>
        <w:spacing w:before="0" w:after="0"/>
      </w:pPr>
      <w:r>
        <w:t>Interest Payments and Cash Flow</w:t>
      </w:r>
    </w:p>
    <w:p>
      <w:pPr>
        <w:numPr>
          <w:ilvl w:val="3"/>
          <w:numId w:val="900"/>
        </w:numPr>
        <w:spacing w:before="0" w:after="0"/>
      </w:pPr>
      <w:r>
        <w:t>Debt Service Burden</w:t>
      </w:r>
    </w:p>
    <w:p>
      <w:pPr>
        <w:numPr>
          <w:ilvl w:val="3"/>
          <w:numId w:val="900"/>
        </w:numPr>
        <w:spacing w:before="0" w:after="0"/>
      </w:pPr>
      <w:r>
        <w:t>Variable Rate Debt</w:t>
      </w:r>
    </w:p>
    <w:p>
      <w:pPr>
        <w:numPr>
          <w:ilvl w:val="2"/>
          <w:numId w:val="900"/>
        </w:numPr>
        <w:spacing w:before="0" w:after="0"/>
      </w:pPr>
      <w:r>
        <w:t>Impact on Borrower Solvency</w:t>
      </w:r>
    </w:p>
    <w:p>
      <w:pPr>
        <w:numPr>
          <w:ilvl w:val="3"/>
          <w:numId w:val="900"/>
        </w:numPr>
        <w:spacing w:before="0" w:after="0"/>
      </w:pPr>
      <w:r>
        <w:t>Default Risk</w:t>
      </w:r>
    </w:p>
    <w:p>
      <w:pPr>
        <w:numPr>
          <w:ilvl w:val="3"/>
          <w:numId w:val="900"/>
        </w:numPr>
        <w:spacing w:before="0" w:after="0"/>
      </w:pPr>
      <w:r>
        <w:t>Refinancing Risk</w:t>
      </w:r>
    </w:p>
    <w:p>
      <w:pPr>
        <w:numPr>
          <w:ilvl w:val="3"/>
          <w:numId w:val="900"/>
        </w:numPr>
        <w:spacing w:before="0" w:after="0"/>
      </w:pPr>
      <w:r>
        <w:t>Investment Capacity</w:t>
      </w:r>
    </w:p>
    <w:p>
      <w:pPr>
        <w:numPr>
          <w:ilvl w:val="1"/>
          <w:numId w:val="900"/>
        </w:numPr>
        <w:spacing w:before="0" w:after="0"/>
      </w:pPr>
      <w:r>
        <w:t>The Household Liquidity Effects</w:t>
      </w:r>
    </w:p>
    <w:p>
      <w:pPr>
        <w:numPr>
          <w:ilvl w:val="2"/>
          <w:numId w:val="900"/>
        </w:numPr>
        <w:spacing w:before="0" w:after="0"/>
      </w:pPr>
      <w:r>
        <w:t>Access to Credit</w:t>
      </w:r>
    </w:p>
    <w:p>
      <w:pPr>
        <w:numPr>
          <w:ilvl w:val="3"/>
          <w:numId w:val="900"/>
        </w:numPr>
        <w:spacing w:before="0" w:after="0"/>
      </w:pPr>
      <w:r>
        <w:t>Credit Constraints</w:t>
      </w:r>
    </w:p>
    <w:p>
      <w:pPr>
        <w:numPr>
          <w:ilvl w:val="3"/>
          <w:numId w:val="900"/>
        </w:numPr>
        <w:spacing w:before="0" w:after="0"/>
      </w:pPr>
      <w:r>
        <w:t>Borrowing Capacity</w:t>
      </w:r>
    </w:p>
    <w:p>
      <w:pPr>
        <w:numPr>
          <w:ilvl w:val="2"/>
          <w:numId w:val="900"/>
        </w:numPr>
        <w:spacing w:before="0" w:after="0"/>
      </w:pPr>
      <w:r>
        <w:t>Consumption Smoothing</w:t>
      </w:r>
    </w:p>
    <w:p>
      <w:pPr>
        <w:numPr>
          <w:ilvl w:val="3"/>
          <w:numId w:val="900"/>
        </w:numPr>
        <w:spacing w:before="0" w:after="0"/>
      </w:pPr>
      <w:r>
        <w:t>Liquidity-Constrained Households</w:t>
      </w:r>
    </w:p>
    <w:p>
      <w:pPr>
        <w:numPr>
          <w:ilvl w:val="3"/>
          <w:numId w:val="900"/>
        </w:numPr>
        <w:spacing w:before="0" w:after="0"/>
      </w:pPr>
      <w:r>
        <w:t>Precautionary Saving</w:t>
      </w:r>
    </w:p>
    <w:p>
      <w:pPr>
        <w:numPr>
          <w:ilvl w:val="0"/>
          <w:numId w:val="900"/>
        </w:numPr>
        <w:spacing w:before="0" w:after="0"/>
      </w:pPr>
      <w:r>
        <w:t>The Role of Expectations</w:t>
      </w:r>
    </w:p>
    <w:p>
      <w:pPr>
        <w:numPr>
          <w:ilvl w:val="1"/>
          <w:numId w:val="900"/>
        </w:numPr>
        <w:spacing w:before="0" w:after="0"/>
      </w:pPr>
      <w:r>
        <w:t>Expectations and Policy Effectiveness</w:t>
      </w:r>
    </w:p>
    <w:p>
      <w:pPr>
        <w:numPr>
          <w:ilvl w:val="2"/>
          <w:numId w:val="900"/>
        </w:numPr>
        <w:spacing w:before="0" w:after="0"/>
      </w:pPr>
      <w:r>
        <w:t>Rational Expectations</w:t>
      </w:r>
    </w:p>
    <w:p>
      <w:pPr>
        <w:numPr>
          <w:ilvl w:val="2"/>
          <w:numId w:val="900"/>
        </w:numPr>
        <w:spacing w:before="0" w:after="0"/>
      </w:pPr>
      <w:r>
        <w:t>Adaptive Expectations</w:t>
      </w:r>
    </w:p>
    <w:p>
      <w:pPr>
        <w:numPr>
          <w:ilvl w:val="2"/>
          <w:numId w:val="900"/>
        </w:numPr>
        <w:spacing w:before="0" w:after="0"/>
      </w:pPr>
      <w:r>
        <w:t>Policy Credibility</w:t>
      </w:r>
    </w:p>
    <w:p>
      <w:pPr>
        <w:numPr>
          <w:ilvl w:val="1"/>
          <w:numId w:val="900"/>
        </w:numPr>
        <w:spacing w:before="0" w:after="0"/>
      </w:pPr>
      <w:r>
        <w:t>Forward Guidance and Market Reactions</w:t>
      </w:r>
    </w:p>
    <w:p>
      <w:pPr>
        <w:numPr>
          <w:ilvl w:val="2"/>
          <w:numId w:val="900"/>
        </w:numPr>
        <w:spacing w:before="0" w:after="0"/>
      </w:pPr>
      <w:r>
        <w:t>Communication Effects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2"/>
          <w:numId w:val="900"/>
        </w:numPr>
        <w:spacing w:before="0" w:after="0"/>
      </w:pPr>
      <w:r>
        <w:t>Market Volatility</w:t>
      </w:r>
    </w:p>
    <w:p>
      <w:pPr>
        <w:pStyle w:val="Heading1"/>
      </w:pPr>
      <w:r>
        <w:t>Money, Inflation, and Output</w:t>
      </w:r>
    </w:p>
    <w:p>
      <w:pPr>
        <w:numPr>
          <w:ilvl w:val="0"/>
          <w:numId w:val="900"/>
        </w:numPr>
        <w:spacing w:before="0" w:after="0"/>
      </w:pPr>
      <w:r>
        <w:t>Aggregate Demand and Supply Analysis</w:t>
      </w:r>
    </w:p>
    <w:p>
      <w:pPr>
        <w:numPr>
          <w:ilvl w:val="1"/>
          <w:numId w:val="900"/>
        </w:numPr>
        <w:spacing w:before="0" w:after="0"/>
      </w:pPr>
      <w:r>
        <w:t>The IS-LM Model</w:t>
      </w:r>
    </w:p>
    <w:p>
      <w:pPr>
        <w:numPr>
          <w:ilvl w:val="2"/>
          <w:numId w:val="900"/>
        </w:numPr>
        <w:spacing w:before="0" w:after="0"/>
      </w:pPr>
      <w:r>
        <w:t>The IS Curve (Goods Market Equilibrium)</w:t>
      </w:r>
    </w:p>
    <w:p>
      <w:pPr>
        <w:numPr>
          <w:ilvl w:val="3"/>
          <w:numId w:val="900"/>
        </w:numPr>
        <w:spacing w:before="0" w:after="0"/>
      </w:pPr>
      <w:r>
        <w:t>Investment-Saving Equilibrium</w:t>
      </w:r>
    </w:p>
    <w:p>
      <w:pPr>
        <w:numPr>
          <w:ilvl w:val="3"/>
          <w:numId w:val="900"/>
        </w:numPr>
        <w:spacing w:before="0" w:after="0"/>
      </w:pPr>
      <w:r>
        <w:t>Determinants of Aggregate Demand</w:t>
      </w:r>
    </w:p>
    <w:p>
      <w:pPr>
        <w:numPr>
          <w:ilvl w:val="4"/>
          <w:numId w:val="900"/>
        </w:numPr>
        <w:spacing w:before="0" w:after="0"/>
      </w:pPr>
      <w:r>
        <w:t>Consumption Function</w:t>
      </w:r>
    </w:p>
    <w:p>
      <w:pPr>
        <w:numPr>
          <w:ilvl w:val="4"/>
          <w:numId w:val="900"/>
        </w:numPr>
        <w:spacing w:before="0" w:after="0"/>
      </w:pPr>
      <w:r>
        <w:t>Investment Function</w:t>
      </w:r>
    </w:p>
    <w:p>
      <w:pPr>
        <w:numPr>
          <w:ilvl w:val="4"/>
          <w:numId w:val="900"/>
        </w:numPr>
        <w:spacing w:before="0" w:after="0"/>
      </w:pPr>
      <w:r>
        <w:t>Government Spending</w:t>
      </w:r>
    </w:p>
    <w:p>
      <w:pPr>
        <w:numPr>
          <w:ilvl w:val="4"/>
          <w:numId w:val="900"/>
        </w:numPr>
        <w:spacing w:before="0" w:after="0"/>
      </w:pPr>
      <w:r>
        <w:t>Net Exports</w:t>
      </w:r>
    </w:p>
    <w:p>
      <w:pPr>
        <w:numPr>
          <w:ilvl w:val="3"/>
          <w:numId w:val="900"/>
        </w:numPr>
        <w:spacing w:before="0" w:after="0"/>
      </w:pPr>
      <w:r>
        <w:t>Fiscal Policy Effects</w:t>
      </w:r>
    </w:p>
    <w:p>
      <w:pPr>
        <w:numPr>
          <w:ilvl w:val="4"/>
          <w:numId w:val="900"/>
        </w:numPr>
        <w:spacing w:before="0" w:after="0"/>
      </w:pPr>
      <w:r>
        <w:t>Government Spending Multiplier</w:t>
      </w:r>
    </w:p>
    <w:p>
      <w:pPr>
        <w:numPr>
          <w:ilvl w:val="4"/>
          <w:numId w:val="900"/>
        </w:numPr>
        <w:spacing w:before="0" w:after="0"/>
      </w:pPr>
      <w:r>
        <w:t>Tax Multiplier</w:t>
      </w:r>
    </w:p>
    <w:p>
      <w:pPr>
        <w:numPr>
          <w:ilvl w:val="4"/>
          <w:numId w:val="900"/>
        </w:numPr>
        <w:spacing w:before="0" w:after="0"/>
      </w:pPr>
      <w:r>
        <w:t>Crowding Out Effects</w:t>
      </w:r>
    </w:p>
    <w:p>
      <w:pPr>
        <w:numPr>
          <w:ilvl w:val="3"/>
          <w:numId w:val="900"/>
        </w:numPr>
        <w:spacing w:before="0" w:after="0"/>
      </w:pPr>
      <w:r>
        <w:t>Slope and Shifts of IS Curve</w:t>
      </w:r>
    </w:p>
    <w:p>
      <w:pPr>
        <w:numPr>
          <w:ilvl w:val="4"/>
          <w:numId w:val="900"/>
        </w:numPr>
        <w:spacing w:before="0" w:after="0"/>
      </w:pPr>
      <w:r>
        <w:t>Interest Sensitivity</w:t>
      </w:r>
    </w:p>
    <w:p>
      <w:pPr>
        <w:numPr>
          <w:ilvl w:val="4"/>
          <w:numId w:val="900"/>
        </w:numPr>
        <w:spacing w:before="0" w:after="0"/>
      </w:pPr>
      <w:r>
        <w:t>Autonomous Spending Changes</w:t>
      </w:r>
    </w:p>
    <w:p>
      <w:pPr>
        <w:numPr>
          <w:ilvl w:val="2"/>
          <w:numId w:val="900"/>
        </w:numPr>
        <w:spacing w:before="0" w:after="0"/>
      </w:pPr>
      <w:r>
        <w:t>The LM Curve (Money Market Equilibrium)</w:t>
      </w:r>
    </w:p>
    <w:p>
      <w:pPr>
        <w:numPr>
          <w:ilvl w:val="3"/>
          <w:numId w:val="900"/>
        </w:numPr>
        <w:spacing w:before="0" w:after="0"/>
      </w:pPr>
      <w:r>
        <w:t>Money Demand and Supply</w:t>
      </w:r>
    </w:p>
    <w:p>
      <w:pPr>
        <w:numPr>
          <w:ilvl w:val="3"/>
          <w:numId w:val="900"/>
        </w:numPr>
        <w:spacing w:before="0" w:after="0"/>
      </w:pPr>
      <w:r>
        <w:t>Monetary Policy Effects</w:t>
      </w:r>
    </w:p>
    <w:p>
      <w:pPr>
        <w:numPr>
          <w:ilvl w:val="4"/>
          <w:numId w:val="900"/>
        </w:numPr>
        <w:spacing w:before="0" w:after="0"/>
      </w:pPr>
      <w:r>
        <w:t>Money Supply Changes</w:t>
      </w:r>
    </w:p>
    <w:p>
      <w:pPr>
        <w:numPr>
          <w:ilvl w:val="4"/>
          <w:numId w:val="900"/>
        </w:numPr>
        <w:spacing w:before="0" w:after="0"/>
      </w:pPr>
      <w:r>
        <w:t>Interest Rate Targeting</w:t>
      </w:r>
    </w:p>
    <w:p>
      <w:pPr>
        <w:numPr>
          <w:ilvl w:val="3"/>
          <w:numId w:val="900"/>
        </w:numPr>
        <w:spacing w:before="0" w:after="0"/>
      </w:pPr>
      <w:r>
        <w:t>Slope and Shifts of LM Curve</w:t>
      </w:r>
    </w:p>
    <w:p>
      <w:pPr>
        <w:numPr>
          <w:ilvl w:val="4"/>
          <w:numId w:val="900"/>
        </w:numPr>
        <w:spacing w:before="0" w:after="0"/>
      </w:pPr>
      <w:r>
        <w:t>Interest Elasticity of Money Demand</w:t>
      </w:r>
    </w:p>
    <w:p>
      <w:pPr>
        <w:numPr>
          <w:ilvl w:val="4"/>
          <w:numId w:val="900"/>
        </w:numPr>
        <w:spacing w:before="0" w:after="0"/>
      </w:pPr>
      <w:r>
        <w:t>Income Elasticity of Money Demand</w:t>
      </w:r>
    </w:p>
    <w:p>
      <w:pPr>
        <w:numPr>
          <w:ilvl w:val="3"/>
          <w:numId w:val="900"/>
        </w:numPr>
        <w:spacing w:before="0" w:after="0"/>
      </w:pPr>
      <w:r>
        <w:t>Liquidity Trap</w:t>
      </w:r>
    </w:p>
    <w:p>
      <w:pPr>
        <w:numPr>
          <w:ilvl w:val="4"/>
          <w:numId w:val="900"/>
        </w:numPr>
        <w:spacing w:before="0" w:after="0"/>
      </w:pPr>
      <w:r>
        <w:t>Horizontal LM Curve</w:t>
      </w:r>
    </w:p>
    <w:p>
      <w:pPr>
        <w:numPr>
          <w:ilvl w:val="4"/>
          <w:numId w:val="900"/>
        </w:numPr>
        <w:spacing w:before="0" w:after="0"/>
      </w:pPr>
      <w:r>
        <w:t>Policy Ineffectiveness</w:t>
      </w:r>
    </w:p>
    <w:p>
      <w:pPr>
        <w:numPr>
          <w:ilvl w:val="2"/>
          <w:numId w:val="900"/>
        </w:numPr>
        <w:spacing w:before="0" w:after="0"/>
      </w:pPr>
      <w:r>
        <w:t>Policy Analysis in the IS-LM Framework</w:t>
      </w:r>
    </w:p>
    <w:p>
      <w:pPr>
        <w:numPr>
          <w:ilvl w:val="3"/>
          <w:numId w:val="900"/>
        </w:numPr>
        <w:spacing w:before="0" w:after="0"/>
      </w:pPr>
      <w:r>
        <w:t>Shifts in IS and LM Curves</w:t>
      </w:r>
    </w:p>
    <w:p>
      <w:pPr>
        <w:numPr>
          <w:ilvl w:val="3"/>
          <w:numId w:val="900"/>
        </w:numPr>
        <w:spacing w:before="0" w:after="0"/>
      </w:pPr>
      <w:r>
        <w:t>Policy Mix and Effectiveness</w:t>
      </w:r>
    </w:p>
    <w:p>
      <w:pPr>
        <w:numPr>
          <w:ilvl w:val="4"/>
          <w:numId w:val="900"/>
        </w:numPr>
        <w:spacing w:before="0" w:after="0"/>
      </w:pPr>
      <w:r>
        <w:t>Fiscal-Monetary Coordination</w:t>
      </w:r>
    </w:p>
    <w:p>
      <w:pPr>
        <w:numPr>
          <w:ilvl w:val="4"/>
          <w:numId w:val="900"/>
        </w:numPr>
        <w:spacing w:before="0" w:after="0"/>
      </w:pPr>
      <w:r>
        <w:t>Crowding Out vs. Crowding In</w:t>
      </w:r>
    </w:p>
    <w:p>
      <w:pPr>
        <w:numPr>
          <w:ilvl w:val="3"/>
          <w:numId w:val="900"/>
        </w:numPr>
        <w:spacing w:before="0" w:after="0"/>
      </w:pPr>
      <w:r>
        <w:t>Comparative Effectiveness</w:t>
      </w:r>
    </w:p>
    <w:p>
      <w:pPr>
        <w:numPr>
          <w:ilvl w:val="4"/>
          <w:numId w:val="900"/>
        </w:numPr>
        <w:spacing w:before="0" w:after="0"/>
      </w:pPr>
      <w:r>
        <w:t>Liquidity Trap Conditions</w:t>
      </w:r>
    </w:p>
    <w:p>
      <w:pPr>
        <w:numPr>
          <w:ilvl w:val="4"/>
          <w:numId w:val="900"/>
        </w:numPr>
        <w:spacing w:before="0" w:after="0"/>
      </w:pPr>
      <w:r>
        <w:t>Investment Sensitivity</w:t>
      </w:r>
    </w:p>
    <w:p>
      <w:pPr>
        <w:numPr>
          <w:ilvl w:val="1"/>
          <w:numId w:val="900"/>
        </w:numPr>
        <w:spacing w:before="0" w:after="0"/>
      </w:pPr>
      <w:r>
        <w:t>Aggregate Demand Curve</w:t>
      </w:r>
    </w:p>
    <w:p>
      <w:pPr>
        <w:numPr>
          <w:ilvl w:val="2"/>
          <w:numId w:val="900"/>
        </w:numPr>
        <w:spacing w:before="0" w:after="0"/>
      </w:pPr>
      <w:r>
        <w:t>Derivation from IS-LM</w:t>
      </w:r>
    </w:p>
    <w:p>
      <w:pPr>
        <w:numPr>
          <w:ilvl w:val="3"/>
          <w:numId w:val="900"/>
        </w:numPr>
        <w:spacing w:before="0" w:after="0"/>
      </w:pPr>
      <w:r>
        <w:t>Price Level Effects</w:t>
      </w:r>
    </w:p>
    <w:p>
      <w:pPr>
        <w:numPr>
          <w:ilvl w:val="3"/>
          <w:numId w:val="900"/>
        </w:numPr>
        <w:spacing w:before="0" w:after="0"/>
      </w:pPr>
      <w:r>
        <w:t>Real Money Balances</w:t>
      </w:r>
    </w:p>
    <w:p>
      <w:pPr>
        <w:numPr>
          <w:ilvl w:val="2"/>
          <w:numId w:val="900"/>
        </w:numPr>
        <w:spacing w:before="0" w:after="0"/>
      </w:pPr>
      <w:r>
        <w:t>Factors Shifting Aggregate Demand</w:t>
      </w:r>
    </w:p>
    <w:p>
      <w:pPr>
        <w:numPr>
          <w:ilvl w:val="3"/>
          <w:numId w:val="900"/>
        </w:numPr>
        <w:spacing w:before="0" w:after="0"/>
      </w:pPr>
      <w:r>
        <w:t>Fiscal Policy</w:t>
      </w:r>
    </w:p>
    <w:p>
      <w:pPr>
        <w:numPr>
          <w:ilvl w:val="3"/>
          <w:numId w:val="900"/>
        </w:numPr>
        <w:spacing w:before="0" w:after="0"/>
      </w:pPr>
      <w:r>
        <w:t>Monetary Policy</w:t>
      </w:r>
    </w:p>
    <w:p>
      <w:pPr>
        <w:numPr>
          <w:ilvl w:val="3"/>
          <w:numId w:val="900"/>
        </w:numPr>
        <w:spacing w:before="0" w:after="0"/>
      </w:pPr>
      <w:r>
        <w:t>Consumer Confidence</w:t>
      </w:r>
    </w:p>
    <w:p>
      <w:pPr>
        <w:numPr>
          <w:ilvl w:val="3"/>
          <w:numId w:val="900"/>
        </w:numPr>
        <w:spacing w:before="0" w:after="0"/>
      </w:pPr>
      <w:r>
        <w:t>Investment Expectations</w:t>
      </w:r>
    </w:p>
    <w:p>
      <w:pPr>
        <w:numPr>
          <w:ilvl w:val="2"/>
          <w:numId w:val="900"/>
        </w:numPr>
        <w:spacing w:before="0" w:after="0"/>
      </w:pPr>
      <w:r>
        <w:t>Slope of Aggregate Demand Curve</w:t>
      </w:r>
    </w:p>
    <w:p>
      <w:pPr>
        <w:numPr>
          <w:ilvl w:val="3"/>
          <w:numId w:val="900"/>
        </w:numPr>
        <w:spacing w:before="0" w:after="0"/>
      </w:pPr>
      <w:r>
        <w:t>Interest Rate Effects</w:t>
      </w:r>
    </w:p>
    <w:p>
      <w:pPr>
        <w:numPr>
          <w:ilvl w:val="3"/>
          <w:numId w:val="900"/>
        </w:numPr>
        <w:spacing w:before="0" w:after="0"/>
      </w:pPr>
      <w:r>
        <w:t>Real Balance Effects</w:t>
      </w:r>
    </w:p>
    <w:p>
      <w:pPr>
        <w:numPr>
          <w:ilvl w:val="3"/>
          <w:numId w:val="900"/>
        </w:numPr>
        <w:spacing w:before="0" w:after="0"/>
      </w:pPr>
      <w:r>
        <w:t>International Trade Effects</w:t>
      </w:r>
    </w:p>
    <w:p>
      <w:pPr>
        <w:numPr>
          <w:ilvl w:val="1"/>
          <w:numId w:val="900"/>
        </w:numPr>
        <w:spacing w:before="0" w:after="0"/>
      </w:pPr>
      <w:r>
        <w:t>Aggregate Supply Curve</w:t>
      </w:r>
    </w:p>
    <w:p>
      <w:pPr>
        <w:numPr>
          <w:ilvl w:val="2"/>
          <w:numId w:val="900"/>
        </w:numPr>
        <w:spacing w:before="0" w:after="0"/>
      </w:pPr>
      <w:r>
        <w:t>Long-Run Aggregate Supply</w:t>
      </w:r>
    </w:p>
    <w:p>
      <w:pPr>
        <w:numPr>
          <w:ilvl w:val="3"/>
          <w:numId w:val="900"/>
        </w:numPr>
        <w:spacing w:before="0" w:after="0"/>
      </w:pPr>
      <w:r>
        <w:t>Full Employment Output</w:t>
      </w:r>
    </w:p>
    <w:p>
      <w:pPr>
        <w:numPr>
          <w:ilvl w:val="3"/>
          <w:numId w:val="900"/>
        </w:numPr>
        <w:spacing w:before="0" w:after="0"/>
      </w:pPr>
      <w:r>
        <w:t>Potential GDP</w:t>
      </w:r>
    </w:p>
    <w:p>
      <w:pPr>
        <w:numPr>
          <w:ilvl w:val="3"/>
          <w:numId w:val="900"/>
        </w:numPr>
        <w:spacing w:before="0" w:after="0"/>
      </w:pPr>
      <w:r>
        <w:t>Factors Affecting Long-Run Supply</w:t>
      </w:r>
    </w:p>
    <w:p>
      <w:pPr>
        <w:numPr>
          <w:ilvl w:val="4"/>
          <w:numId w:val="900"/>
        </w:numPr>
        <w:spacing w:before="0" w:after="0"/>
      </w:pPr>
      <w:r>
        <w:t>Technology</w:t>
      </w:r>
    </w:p>
    <w:p>
      <w:pPr>
        <w:numPr>
          <w:ilvl w:val="4"/>
          <w:numId w:val="900"/>
        </w:numPr>
        <w:spacing w:before="0" w:after="0"/>
      </w:pPr>
      <w:r>
        <w:t>Capital Stock</w:t>
      </w:r>
    </w:p>
    <w:p>
      <w:pPr>
        <w:numPr>
          <w:ilvl w:val="4"/>
          <w:numId w:val="900"/>
        </w:numPr>
        <w:spacing w:before="0" w:after="0"/>
      </w:pPr>
      <w:r>
        <w:t>Labor Force</w:t>
      </w:r>
    </w:p>
    <w:p>
      <w:pPr>
        <w:numPr>
          <w:ilvl w:val="4"/>
          <w:numId w:val="900"/>
        </w:numPr>
        <w:spacing w:before="0" w:after="0"/>
      </w:pPr>
      <w:r>
        <w:t>Natural Resources</w:t>
      </w:r>
    </w:p>
    <w:p>
      <w:pPr>
        <w:numPr>
          <w:ilvl w:val="2"/>
          <w:numId w:val="900"/>
        </w:numPr>
        <w:spacing w:before="0" w:after="0"/>
      </w:pPr>
      <w:r>
        <w:t>Short-Run Aggregate Supply</w:t>
      </w:r>
    </w:p>
    <w:p>
      <w:pPr>
        <w:numPr>
          <w:ilvl w:val="3"/>
          <w:numId w:val="900"/>
        </w:numPr>
        <w:spacing w:before="0" w:after="0"/>
      </w:pPr>
      <w:r>
        <w:t>Sticky Prices and Wages</w:t>
      </w:r>
    </w:p>
    <w:p>
      <w:pPr>
        <w:numPr>
          <w:ilvl w:val="3"/>
          <w:numId w:val="900"/>
        </w:numPr>
        <w:spacing w:before="0" w:after="0"/>
      </w:pPr>
      <w:r>
        <w:t>Output-Inflation Tradeoff</w:t>
      </w:r>
    </w:p>
    <w:p>
      <w:pPr>
        <w:numPr>
          <w:ilvl w:val="3"/>
          <w:numId w:val="900"/>
        </w:numPr>
        <w:spacing w:before="0" w:after="0"/>
      </w:pPr>
      <w:r>
        <w:t>New Keynesian Phillips Curve</w:t>
      </w:r>
    </w:p>
    <w:p>
      <w:pPr>
        <w:numPr>
          <w:ilvl w:val="3"/>
          <w:numId w:val="900"/>
        </w:numPr>
        <w:spacing w:before="0" w:after="0"/>
      </w:pPr>
      <w:r>
        <w:t>Factors Shifting Short-Run Supply</w:t>
      </w:r>
    </w:p>
    <w:p>
      <w:pPr>
        <w:numPr>
          <w:ilvl w:val="4"/>
          <w:numId w:val="900"/>
        </w:numPr>
        <w:spacing w:before="0" w:after="0"/>
      </w:pPr>
      <w:r>
        <w:t>Input Costs</w:t>
      </w:r>
    </w:p>
    <w:p>
      <w:pPr>
        <w:numPr>
          <w:ilvl w:val="4"/>
          <w:numId w:val="900"/>
        </w:numPr>
        <w:spacing w:before="0" w:after="0"/>
      </w:pPr>
      <w:r>
        <w:t>Productivity Shocks</w:t>
      </w:r>
    </w:p>
    <w:p>
      <w:pPr>
        <w:numPr>
          <w:ilvl w:val="4"/>
          <w:numId w:val="900"/>
        </w:numPr>
        <w:spacing w:before="0" w:after="0"/>
      </w:pPr>
      <w:r>
        <w:t>Expectations</w:t>
      </w:r>
    </w:p>
    <w:p>
      <w:pPr>
        <w:numPr>
          <w:ilvl w:val="0"/>
          <w:numId w:val="900"/>
        </w:numPr>
        <w:spacing w:before="0" w:after="0"/>
      </w:pPr>
      <w:r>
        <w:t>Monetary Policy and Aggregate Demand</w:t>
      </w:r>
    </w:p>
    <w:p>
      <w:pPr>
        <w:numPr>
          <w:ilvl w:val="1"/>
          <w:numId w:val="900"/>
        </w:numPr>
        <w:spacing w:before="0" w:after="0"/>
      </w:pPr>
      <w:r>
        <w:t>The Monetary Transmission Mechanism in the IS-LM Model</w:t>
      </w:r>
    </w:p>
    <w:p>
      <w:pPr>
        <w:numPr>
          <w:ilvl w:val="2"/>
          <w:numId w:val="900"/>
        </w:numPr>
        <w:spacing w:before="0" w:after="0"/>
      </w:pPr>
      <w:r>
        <w:t>Interest Rate Channel</w:t>
      </w:r>
    </w:p>
    <w:p>
      <w:pPr>
        <w:numPr>
          <w:ilvl w:val="2"/>
          <w:numId w:val="900"/>
        </w:numPr>
        <w:spacing w:before="0" w:after="0"/>
      </w:pPr>
      <w:r>
        <w:t>Exchange Rate Channel</w:t>
      </w:r>
    </w:p>
    <w:p>
      <w:pPr>
        <w:numPr>
          <w:ilvl w:val="2"/>
          <w:numId w:val="900"/>
        </w:numPr>
        <w:spacing w:before="0" w:after="0"/>
      </w:pPr>
      <w:r>
        <w:t>Asset Price Channel</w:t>
      </w:r>
    </w:p>
    <w:p>
      <w:pPr>
        <w:numPr>
          <w:ilvl w:val="1"/>
          <w:numId w:val="900"/>
        </w:numPr>
        <w:spacing w:before="0" w:after="0"/>
      </w:pPr>
      <w:r>
        <w:t>The Aggregate Demand-Aggregate Supply Framework</w:t>
      </w:r>
    </w:p>
    <w:p>
      <w:pPr>
        <w:numPr>
          <w:ilvl w:val="2"/>
          <w:numId w:val="900"/>
        </w:numPr>
        <w:spacing w:before="0" w:after="0"/>
      </w:pPr>
      <w:r>
        <w:t>Short-Run Effects</w:t>
      </w:r>
    </w:p>
    <w:p>
      <w:pPr>
        <w:numPr>
          <w:ilvl w:val="3"/>
          <w:numId w:val="900"/>
        </w:numPr>
        <w:spacing w:before="0" w:after="0"/>
      </w:pPr>
      <w:r>
        <w:t>Output and Price Level Changes</w:t>
      </w:r>
    </w:p>
    <w:p>
      <w:pPr>
        <w:numPr>
          <w:ilvl w:val="3"/>
          <w:numId w:val="900"/>
        </w:numPr>
        <w:spacing w:before="0" w:after="0"/>
      </w:pPr>
      <w:r>
        <w:t>Adjustment Process</w:t>
      </w:r>
    </w:p>
    <w:p>
      <w:pPr>
        <w:numPr>
          <w:ilvl w:val="2"/>
          <w:numId w:val="900"/>
        </w:numPr>
        <w:spacing w:before="0" w:after="0"/>
      </w:pPr>
      <w:r>
        <w:t>Long-Run Effects</w:t>
      </w:r>
    </w:p>
    <w:p>
      <w:pPr>
        <w:numPr>
          <w:ilvl w:val="3"/>
          <w:numId w:val="900"/>
        </w:numPr>
        <w:spacing w:before="0" w:after="0"/>
      </w:pPr>
      <w:r>
        <w:t>Price Level Adjustment</w:t>
      </w:r>
    </w:p>
    <w:p>
      <w:pPr>
        <w:numPr>
          <w:ilvl w:val="3"/>
          <w:numId w:val="900"/>
        </w:numPr>
        <w:spacing w:before="0" w:after="0"/>
      </w:pPr>
      <w:r>
        <w:t>Output Neutrality</w:t>
      </w:r>
    </w:p>
    <w:p>
      <w:pPr>
        <w:numPr>
          <w:ilvl w:val="2"/>
          <w:numId w:val="900"/>
        </w:numPr>
        <w:spacing w:before="0" w:after="0"/>
      </w:pPr>
      <w:r>
        <w:t>Dynamic Adjustment</w:t>
      </w:r>
    </w:p>
    <w:p>
      <w:pPr>
        <w:numPr>
          <w:ilvl w:val="3"/>
          <w:numId w:val="900"/>
        </w:numPr>
        <w:spacing w:before="0" w:after="0"/>
      </w:pPr>
      <w:r>
        <w:t>Expectations Formation</w:t>
      </w:r>
    </w:p>
    <w:p>
      <w:pPr>
        <w:numPr>
          <w:ilvl w:val="3"/>
          <w:numId w:val="900"/>
        </w:numPr>
        <w:spacing w:before="0" w:after="0"/>
      </w:pPr>
      <w:r>
        <w:t>Wage-Price Spirals</w:t>
      </w:r>
    </w:p>
    <w:p>
      <w:pPr>
        <w:numPr>
          <w:ilvl w:val="0"/>
          <w:numId w:val="900"/>
        </w:numPr>
        <w:spacing w:before="0" w:after="0"/>
      </w:pPr>
      <w:r>
        <w:t>The Phillips Curve and the Inflation-Unemployment Tradeoff</w:t>
      </w:r>
    </w:p>
    <w:p>
      <w:pPr>
        <w:numPr>
          <w:ilvl w:val="1"/>
          <w:numId w:val="900"/>
        </w:numPr>
        <w:spacing w:before="0" w:after="0"/>
      </w:pPr>
      <w:r>
        <w:t>The Short-Run Phillips Curve</w:t>
      </w:r>
    </w:p>
    <w:p>
      <w:pPr>
        <w:numPr>
          <w:ilvl w:val="2"/>
          <w:numId w:val="900"/>
        </w:numPr>
        <w:spacing w:before="0" w:after="0"/>
      </w:pPr>
      <w:r>
        <w:t>Original Phillips Curve</w:t>
      </w:r>
    </w:p>
    <w:p>
      <w:pPr>
        <w:numPr>
          <w:ilvl w:val="3"/>
          <w:numId w:val="900"/>
        </w:numPr>
        <w:spacing w:before="0" w:after="0"/>
      </w:pPr>
      <w:r>
        <w:t>Wage Inflation and Unemployment</w:t>
      </w:r>
    </w:p>
    <w:p>
      <w:pPr>
        <w:numPr>
          <w:ilvl w:val="3"/>
          <w:numId w:val="900"/>
        </w:numPr>
        <w:spacing w:before="0" w:after="0"/>
      </w:pPr>
      <w:r>
        <w:t>Empirical Relationship</w:t>
      </w:r>
    </w:p>
    <w:p>
      <w:pPr>
        <w:numPr>
          <w:ilvl w:val="2"/>
          <w:numId w:val="900"/>
        </w:numPr>
        <w:spacing w:before="0" w:after="0"/>
      </w:pPr>
      <w:r>
        <w:t>Modified Phillips Curve</w:t>
      </w:r>
    </w:p>
    <w:p>
      <w:pPr>
        <w:numPr>
          <w:ilvl w:val="3"/>
          <w:numId w:val="900"/>
        </w:numPr>
        <w:spacing w:before="0" w:after="0"/>
      </w:pPr>
      <w:r>
        <w:t>Price Inflation and Unemployment</w:t>
      </w:r>
    </w:p>
    <w:p>
      <w:pPr>
        <w:numPr>
          <w:ilvl w:val="3"/>
          <w:numId w:val="900"/>
        </w:numPr>
        <w:spacing w:before="0" w:after="0"/>
      </w:pPr>
      <w:r>
        <w:t>Expectations-Augmented Phillips Curve</w:t>
      </w:r>
    </w:p>
    <w:p>
      <w:pPr>
        <w:numPr>
          <w:ilvl w:val="2"/>
          <w:numId w:val="900"/>
        </w:numPr>
        <w:spacing w:before="0" w:after="0"/>
      </w:pPr>
      <w:r>
        <w:t>Inflation Expectations</w:t>
      </w:r>
    </w:p>
    <w:p>
      <w:pPr>
        <w:numPr>
          <w:ilvl w:val="3"/>
          <w:numId w:val="900"/>
        </w:numPr>
        <w:spacing w:before="0" w:after="0"/>
      </w:pPr>
      <w:r>
        <w:t>Adaptive Expectations</w:t>
      </w:r>
    </w:p>
    <w:p>
      <w:pPr>
        <w:numPr>
          <w:ilvl w:val="3"/>
          <w:numId w:val="900"/>
        </w:numPr>
        <w:spacing w:before="0" w:after="0"/>
      </w:pPr>
      <w:r>
        <w:t>Rational Expectations</w:t>
      </w:r>
    </w:p>
    <w:p>
      <w:pPr>
        <w:numPr>
          <w:ilvl w:val="3"/>
          <w:numId w:val="900"/>
        </w:numPr>
        <w:spacing w:before="0" w:after="0"/>
      </w:pPr>
      <w:r>
        <w:t>Survey-Based Expectations</w:t>
      </w:r>
    </w:p>
    <w:p>
      <w:pPr>
        <w:numPr>
          <w:ilvl w:val="2"/>
          <w:numId w:val="900"/>
        </w:numPr>
        <w:spacing w:before="0" w:after="0"/>
      </w:pPr>
      <w:r>
        <w:t>Demand-Pull and Cost-Push Inflation</w:t>
      </w:r>
    </w:p>
    <w:p>
      <w:pPr>
        <w:numPr>
          <w:ilvl w:val="3"/>
          <w:numId w:val="900"/>
        </w:numPr>
        <w:spacing w:before="0" w:after="0"/>
      </w:pPr>
      <w:r>
        <w:t>Aggregate Demand Shocks</w:t>
      </w:r>
    </w:p>
    <w:p>
      <w:pPr>
        <w:numPr>
          <w:ilvl w:val="3"/>
          <w:numId w:val="900"/>
        </w:numPr>
        <w:spacing w:before="0" w:after="0"/>
      </w:pPr>
      <w:r>
        <w:t>Supply Shocks</w:t>
      </w:r>
    </w:p>
    <w:p>
      <w:pPr>
        <w:numPr>
          <w:ilvl w:val="3"/>
          <w:numId w:val="900"/>
        </w:numPr>
        <w:spacing w:before="0" w:after="0"/>
      </w:pPr>
      <w:r>
        <w:t>Policy Responses</w:t>
      </w:r>
    </w:p>
    <w:p>
      <w:pPr>
        <w:numPr>
          <w:ilvl w:val="1"/>
          <w:numId w:val="900"/>
        </w:numPr>
        <w:spacing w:before="0" w:after="0"/>
      </w:pPr>
      <w:r>
        <w:t>The Long-Run Phillips Curve and the Natural Rate of Unemployment</w:t>
      </w:r>
    </w:p>
    <w:p>
      <w:pPr>
        <w:numPr>
          <w:ilvl w:val="2"/>
          <w:numId w:val="900"/>
        </w:numPr>
        <w:spacing w:before="0" w:after="0"/>
      </w:pPr>
      <w:r>
        <w:t>Vertical Long-Run Phillips Curve</w:t>
      </w:r>
    </w:p>
    <w:p>
      <w:pPr>
        <w:numPr>
          <w:ilvl w:val="3"/>
          <w:numId w:val="900"/>
        </w:numPr>
        <w:spacing w:before="0" w:after="0"/>
      </w:pPr>
      <w:r>
        <w:t>No Long-Run Tradeoff</w:t>
      </w:r>
    </w:p>
    <w:p>
      <w:pPr>
        <w:numPr>
          <w:ilvl w:val="3"/>
          <w:numId w:val="900"/>
        </w:numPr>
        <w:spacing w:before="0" w:after="0"/>
      </w:pPr>
      <w:r>
        <w:t>Natural Rate Hypothesis</w:t>
      </w:r>
    </w:p>
    <w:p>
      <w:pPr>
        <w:numPr>
          <w:ilvl w:val="2"/>
          <w:numId w:val="900"/>
        </w:numPr>
        <w:spacing w:before="0" w:after="0"/>
      </w:pPr>
      <w:r>
        <w:t>Natural Rate of Unemployment</w:t>
      </w:r>
    </w:p>
    <w:p>
      <w:pPr>
        <w:numPr>
          <w:ilvl w:val="3"/>
          <w:numId w:val="900"/>
        </w:numPr>
        <w:spacing w:before="0" w:after="0"/>
      </w:pPr>
      <w:r>
        <w:t>NAIRU (Non-Accelerating Inflation Rate of Unemployment)</w:t>
      </w:r>
    </w:p>
    <w:p>
      <w:pPr>
        <w:numPr>
          <w:ilvl w:val="3"/>
          <w:numId w:val="900"/>
        </w:numPr>
        <w:spacing w:before="0" w:after="0"/>
      </w:pPr>
      <w:r>
        <w:t>Structural Unemployment</w:t>
      </w:r>
    </w:p>
    <w:p>
      <w:pPr>
        <w:numPr>
          <w:ilvl w:val="3"/>
          <w:numId w:val="900"/>
        </w:numPr>
        <w:spacing w:before="0" w:after="0"/>
      </w:pPr>
      <w:r>
        <w:t>Frictional Unemployment</w:t>
      </w:r>
    </w:p>
    <w:p>
      <w:pPr>
        <w:numPr>
          <w:ilvl w:val="2"/>
          <w:numId w:val="900"/>
        </w:numPr>
        <w:spacing w:before="0" w:after="0"/>
      </w:pPr>
      <w:r>
        <w:t>Factors Affecting Natural Rate</w:t>
      </w:r>
    </w:p>
    <w:p>
      <w:pPr>
        <w:numPr>
          <w:ilvl w:val="3"/>
          <w:numId w:val="900"/>
        </w:numPr>
        <w:spacing w:before="0" w:after="0"/>
      </w:pPr>
      <w:r>
        <w:t>Labor Market Institutions</w:t>
      </w:r>
    </w:p>
    <w:p>
      <w:pPr>
        <w:numPr>
          <w:ilvl w:val="3"/>
          <w:numId w:val="900"/>
        </w:numPr>
        <w:spacing w:before="0" w:after="0"/>
      </w:pPr>
      <w:r>
        <w:t>Demographics</w:t>
      </w:r>
    </w:p>
    <w:p>
      <w:pPr>
        <w:numPr>
          <w:ilvl w:val="3"/>
          <w:numId w:val="900"/>
        </w:numPr>
        <w:spacing w:before="0" w:after="0"/>
      </w:pPr>
      <w:r>
        <w:t>Technology</w:t>
      </w:r>
    </w:p>
    <w:p>
      <w:pPr>
        <w:numPr>
          <w:ilvl w:val="3"/>
          <w:numId w:val="900"/>
        </w:numPr>
        <w:spacing w:before="0" w:after="0"/>
      </w:pPr>
      <w:r>
        <w:t>Government Policies</w:t>
      </w:r>
    </w:p>
    <w:p>
      <w:pPr>
        <w:numPr>
          <w:ilvl w:val="1"/>
          <w:numId w:val="900"/>
        </w:numPr>
        <w:spacing w:before="0" w:after="0"/>
      </w:pPr>
      <w:r>
        <w:t>The Role of Expectations</w:t>
      </w:r>
    </w:p>
    <w:p>
      <w:pPr>
        <w:numPr>
          <w:ilvl w:val="2"/>
          <w:numId w:val="900"/>
        </w:numPr>
        <w:spacing w:before="0" w:after="0"/>
      </w:pPr>
      <w:r>
        <w:t>Adaptive Expectations</w:t>
      </w:r>
    </w:p>
    <w:p>
      <w:pPr>
        <w:numPr>
          <w:ilvl w:val="3"/>
          <w:numId w:val="900"/>
        </w:numPr>
        <w:spacing w:before="0" w:after="0"/>
      </w:pPr>
      <w:r>
        <w:t>Backward-Looking Expectations</w:t>
      </w:r>
    </w:p>
    <w:p>
      <w:pPr>
        <w:numPr>
          <w:ilvl w:val="3"/>
          <w:numId w:val="900"/>
        </w:numPr>
        <w:spacing w:before="0" w:after="0"/>
      </w:pPr>
      <w:r>
        <w:t>Learning from Past Inflation</w:t>
      </w:r>
    </w:p>
    <w:p>
      <w:pPr>
        <w:numPr>
          <w:ilvl w:val="2"/>
          <w:numId w:val="900"/>
        </w:numPr>
        <w:spacing w:before="0" w:after="0"/>
      </w:pPr>
      <w:r>
        <w:t>Rational Expectations</w:t>
      </w:r>
    </w:p>
    <w:p>
      <w:pPr>
        <w:numPr>
          <w:ilvl w:val="3"/>
          <w:numId w:val="900"/>
        </w:numPr>
        <w:spacing w:before="0" w:after="0"/>
      </w:pPr>
      <w:r>
        <w:t>Forward-Looking Expectations</w:t>
      </w:r>
    </w:p>
    <w:p>
      <w:pPr>
        <w:numPr>
          <w:ilvl w:val="3"/>
          <w:numId w:val="900"/>
        </w:numPr>
        <w:spacing w:before="0" w:after="0"/>
      </w:pPr>
      <w:r>
        <w:t>Policy Ineffectiveness Proposition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3"/>
          <w:numId w:val="900"/>
        </w:numPr>
        <w:spacing w:before="0" w:after="0"/>
      </w:pPr>
      <w:r>
        <w:t>Credibility and Expectations</w:t>
      </w:r>
    </w:p>
    <w:p>
      <w:pPr>
        <w:numPr>
          <w:ilvl w:val="3"/>
          <w:numId w:val="900"/>
        </w:numPr>
        <w:spacing w:before="0" w:after="0"/>
      </w:pPr>
      <w:r>
        <w:t>Disinflation Costs</w:t>
      </w:r>
    </w:p>
    <w:p>
      <w:pPr>
        <w:numPr>
          <w:ilvl w:val="3"/>
          <w:numId w:val="900"/>
        </w:numPr>
        <w:spacing w:before="0" w:after="0"/>
      </w:pPr>
      <w:r>
        <w:t>Sacrifice Ratio</w:t>
      </w:r>
    </w:p>
    <w:p>
      <w:pPr>
        <w:numPr>
          <w:ilvl w:val="0"/>
          <w:numId w:val="900"/>
        </w:numPr>
        <w:spacing w:before="0" w:after="0"/>
      </w:pPr>
      <w:r>
        <w:t>The Time-Inconsistency Problem and Policy Credibility</w:t>
      </w:r>
    </w:p>
    <w:p>
      <w:pPr>
        <w:numPr>
          <w:ilvl w:val="1"/>
          <w:numId w:val="900"/>
        </w:numPr>
        <w:spacing w:before="0" w:after="0"/>
      </w:pPr>
      <w:r>
        <w:t>Discretionary Policy vs. Policy Rules</w:t>
      </w:r>
    </w:p>
    <w:p>
      <w:pPr>
        <w:numPr>
          <w:ilvl w:val="2"/>
          <w:numId w:val="900"/>
        </w:numPr>
        <w:spacing w:before="0" w:after="0"/>
      </w:pPr>
      <w:r>
        <w:t>Rules-Based Policy</w:t>
      </w:r>
    </w:p>
    <w:p>
      <w:pPr>
        <w:numPr>
          <w:ilvl w:val="3"/>
          <w:numId w:val="900"/>
        </w:numPr>
        <w:spacing w:before="0" w:after="0"/>
      </w:pPr>
      <w:r>
        <w:t>Commitment Mechanisms</w:t>
      </w:r>
    </w:p>
    <w:p>
      <w:pPr>
        <w:numPr>
          <w:ilvl w:val="3"/>
          <w:numId w:val="900"/>
        </w:numPr>
        <w:spacing w:before="0" w:after="0"/>
      </w:pPr>
      <w:r>
        <w:t>Constitutional Rules</w:t>
      </w:r>
    </w:p>
    <w:p>
      <w:pPr>
        <w:numPr>
          <w:ilvl w:val="3"/>
          <w:numId w:val="900"/>
        </w:numPr>
        <w:spacing w:before="0" w:after="0"/>
      </w:pPr>
      <w:r>
        <w:t>Automatic Stabilizers</w:t>
      </w:r>
    </w:p>
    <w:p>
      <w:pPr>
        <w:numPr>
          <w:ilvl w:val="2"/>
          <w:numId w:val="900"/>
        </w:numPr>
        <w:spacing w:before="0" w:after="0"/>
      </w:pPr>
      <w:r>
        <w:t>Discretionary Policy</w:t>
      </w:r>
    </w:p>
    <w:p>
      <w:pPr>
        <w:numPr>
          <w:ilvl w:val="3"/>
          <w:numId w:val="900"/>
        </w:numPr>
        <w:spacing w:before="0" w:after="0"/>
      </w:pPr>
      <w:r>
        <w:t>Flexibility Advantages</w:t>
      </w:r>
    </w:p>
    <w:p>
      <w:pPr>
        <w:numPr>
          <w:ilvl w:val="3"/>
          <w:numId w:val="900"/>
        </w:numPr>
        <w:spacing w:before="0" w:after="0"/>
      </w:pPr>
      <w:r>
        <w:t>Time-Inconsistency Problems</w:t>
      </w:r>
    </w:p>
    <w:p>
      <w:pPr>
        <w:numPr>
          <w:ilvl w:val="3"/>
          <w:numId w:val="900"/>
        </w:numPr>
        <w:spacing w:before="0" w:after="0"/>
      </w:pPr>
      <w:r>
        <w:t>Political Economy Issues</w:t>
      </w:r>
    </w:p>
    <w:p>
      <w:pPr>
        <w:numPr>
          <w:ilvl w:val="1"/>
          <w:numId w:val="900"/>
        </w:numPr>
        <w:spacing w:before="0" w:after="0"/>
      </w:pPr>
      <w:r>
        <w:t>The Importance of Central Bank Credibility</w:t>
      </w:r>
    </w:p>
    <w:p>
      <w:pPr>
        <w:numPr>
          <w:ilvl w:val="2"/>
          <w:numId w:val="900"/>
        </w:numPr>
        <w:spacing w:before="0" w:after="0"/>
      </w:pPr>
      <w:r>
        <w:t>Inflation Expectations</w:t>
      </w:r>
    </w:p>
    <w:p>
      <w:pPr>
        <w:numPr>
          <w:ilvl w:val="3"/>
          <w:numId w:val="900"/>
        </w:numPr>
        <w:spacing w:before="0" w:after="0"/>
      </w:pPr>
      <w:r>
        <w:t>Expectation Formation</w:t>
      </w:r>
    </w:p>
    <w:p>
      <w:pPr>
        <w:numPr>
          <w:ilvl w:val="3"/>
          <w:numId w:val="900"/>
        </w:numPr>
        <w:spacing w:before="0" w:after="0"/>
      </w:pPr>
      <w:r>
        <w:t>Policy Announcements</w:t>
      </w:r>
    </w:p>
    <w:p>
      <w:pPr>
        <w:numPr>
          <w:ilvl w:val="2"/>
          <w:numId w:val="900"/>
        </w:numPr>
        <w:spacing w:before="0" w:after="0"/>
      </w:pPr>
      <w:r>
        <w:t>Reputation and Commitment</w:t>
      </w:r>
    </w:p>
    <w:p>
      <w:pPr>
        <w:numPr>
          <w:ilvl w:val="3"/>
          <w:numId w:val="900"/>
        </w:numPr>
        <w:spacing w:before="0" w:after="0"/>
      </w:pPr>
      <w:r>
        <w:t>Building Credibility</w:t>
      </w:r>
    </w:p>
    <w:p>
      <w:pPr>
        <w:numPr>
          <w:ilvl w:val="3"/>
          <w:numId w:val="900"/>
        </w:numPr>
        <w:spacing w:before="0" w:after="0"/>
      </w:pPr>
      <w:r>
        <w:t>Maintaining Credibility</w:t>
      </w:r>
    </w:p>
    <w:p>
      <w:pPr>
        <w:numPr>
          <w:ilvl w:val="3"/>
          <w:numId w:val="900"/>
        </w:numPr>
        <w:spacing w:before="0" w:after="0"/>
      </w:pPr>
      <w:r>
        <w:t>Costs of Lost Credibility</w:t>
      </w:r>
    </w:p>
    <w:p>
      <w:pPr>
        <w:numPr>
          <w:ilvl w:val="1"/>
          <w:numId w:val="900"/>
        </w:numPr>
        <w:spacing w:before="0" w:after="0"/>
      </w:pPr>
      <w:r>
        <w:t>Solutions to Time-Inconsistency</w:t>
      </w:r>
    </w:p>
    <w:p>
      <w:pPr>
        <w:numPr>
          <w:ilvl w:val="2"/>
          <w:numId w:val="900"/>
        </w:numPr>
        <w:spacing w:before="0" w:after="0"/>
      </w:pPr>
      <w:r>
        <w:t>Central Bank Independence</w:t>
      </w:r>
    </w:p>
    <w:p>
      <w:pPr>
        <w:numPr>
          <w:ilvl w:val="2"/>
          <w:numId w:val="900"/>
        </w:numPr>
        <w:spacing w:before="0" w:after="0"/>
      </w:pPr>
      <w:r>
        <w:t>Inflation Targeting</w:t>
      </w:r>
    </w:p>
    <w:p>
      <w:pPr>
        <w:numPr>
          <w:ilvl w:val="2"/>
          <w:numId w:val="900"/>
        </w:numPr>
        <w:spacing w:before="0" w:after="0"/>
      </w:pPr>
      <w:r>
        <w:t>Delegation and Contracts</w:t>
      </w:r>
    </w:p>
    <w:p>
      <w:pPr>
        <w:numPr>
          <w:ilvl w:val="2"/>
          <w:numId w:val="900"/>
        </w:numPr>
        <w:spacing w:before="0" w:after="0"/>
      </w:pPr>
      <w:r>
        <w:t>Reputation Models</w:t>
      </w:r>
    </w:p>
    <w:p>
      <w:pPr>
        <w:pStyle w:val="Heading1"/>
      </w:pPr>
      <w:r>
        <w:t>Modern Monetary Policy in Practice</w:t>
      </w:r>
    </w:p>
    <w:p>
      <w:pPr>
        <w:numPr>
          <w:ilvl w:val="0"/>
          <w:numId w:val="900"/>
        </w:numPr>
        <w:spacing w:before="0" w:after="0"/>
      </w:pPr>
      <w:r>
        <w:t>Inflation Targeting</w:t>
      </w:r>
    </w:p>
    <w:p>
      <w:pPr>
        <w:numPr>
          <w:ilvl w:val="1"/>
          <w:numId w:val="900"/>
        </w:numPr>
        <w:spacing w:before="0" w:after="0"/>
      </w:pPr>
      <w:r>
        <w:t>Elements of Inflation Targeting</w:t>
      </w:r>
    </w:p>
    <w:p>
      <w:pPr>
        <w:numPr>
          <w:ilvl w:val="2"/>
          <w:numId w:val="900"/>
        </w:numPr>
        <w:spacing w:before="0" w:after="0"/>
      </w:pPr>
      <w:r>
        <w:t>Explicit Targets</w:t>
      </w:r>
    </w:p>
    <w:p>
      <w:pPr>
        <w:numPr>
          <w:ilvl w:val="3"/>
          <w:numId w:val="900"/>
        </w:numPr>
        <w:spacing w:before="0" w:after="0"/>
      </w:pPr>
      <w:r>
        <w:t>Numerical Targets</w:t>
      </w:r>
    </w:p>
    <w:p>
      <w:pPr>
        <w:numPr>
          <w:ilvl w:val="3"/>
          <w:numId w:val="900"/>
        </w:numPr>
        <w:spacing w:before="0" w:after="0"/>
      </w:pPr>
      <w:r>
        <w:t>Target Ranges</w:t>
      </w:r>
    </w:p>
    <w:p>
      <w:pPr>
        <w:numPr>
          <w:ilvl w:val="3"/>
          <w:numId w:val="900"/>
        </w:numPr>
        <w:spacing w:before="0" w:after="0"/>
      </w:pPr>
      <w:r>
        <w:t>Point vs. Range Targets</w:t>
      </w:r>
    </w:p>
    <w:p>
      <w:pPr>
        <w:numPr>
          <w:ilvl w:val="2"/>
          <w:numId w:val="900"/>
        </w:numPr>
        <w:spacing w:before="0" w:after="0"/>
      </w:pPr>
      <w:r>
        <w:t>Transparency and Communication</w:t>
      </w:r>
    </w:p>
    <w:p>
      <w:pPr>
        <w:numPr>
          <w:ilvl w:val="3"/>
          <w:numId w:val="900"/>
        </w:numPr>
        <w:spacing w:before="0" w:after="0"/>
      </w:pPr>
      <w:r>
        <w:t>Inflation Reports</w:t>
      </w:r>
    </w:p>
    <w:p>
      <w:pPr>
        <w:numPr>
          <w:ilvl w:val="3"/>
          <w:numId w:val="900"/>
        </w:numPr>
        <w:spacing w:before="0" w:after="0"/>
      </w:pPr>
      <w:r>
        <w:t>Forward Guidance</w:t>
      </w:r>
    </w:p>
    <w:p>
      <w:pPr>
        <w:numPr>
          <w:ilvl w:val="3"/>
          <w:numId w:val="900"/>
        </w:numPr>
        <w:spacing w:before="0" w:after="0"/>
      </w:pPr>
      <w:r>
        <w:t>Press Conferences</w:t>
      </w:r>
    </w:p>
    <w:p>
      <w:pPr>
        <w:numPr>
          <w:ilvl w:val="2"/>
          <w:numId w:val="900"/>
        </w:numPr>
        <w:spacing w:before="0" w:after="0"/>
      </w:pPr>
      <w:r>
        <w:t>Accountability</w:t>
      </w:r>
    </w:p>
    <w:p>
      <w:pPr>
        <w:numPr>
          <w:ilvl w:val="3"/>
          <w:numId w:val="900"/>
        </w:numPr>
        <w:spacing w:before="0" w:after="0"/>
      </w:pPr>
      <w:r>
        <w:t>Parliamentary Hearings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3"/>
          <w:numId w:val="900"/>
        </w:numPr>
        <w:spacing w:before="0" w:after="0"/>
      </w:pPr>
      <w:r>
        <w:t>Escape Clauses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Policy Predictability</w:t>
      </w:r>
    </w:p>
    <w:p>
      <w:pPr>
        <w:numPr>
          <w:ilvl w:val="3"/>
          <w:numId w:val="900"/>
        </w:numPr>
        <w:spacing w:before="0" w:after="0"/>
      </w:pPr>
      <w:r>
        <w:t>Reduced Uncertainty</w:t>
      </w:r>
    </w:p>
    <w:p>
      <w:pPr>
        <w:numPr>
          <w:ilvl w:val="3"/>
          <w:numId w:val="900"/>
        </w:numPr>
        <w:spacing w:before="0" w:after="0"/>
      </w:pPr>
      <w:r>
        <w:t>Anchored Expectations</w:t>
      </w:r>
    </w:p>
    <w:p>
      <w:pPr>
        <w:numPr>
          <w:ilvl w:val="2"/>
          <w:numId w:val="900"/>
        </w:numPr>
        <w:spacing w:before="0" w:after="0"/>
      </w:pPr>
      <w:r>
        <w:t>Flexibility vs. Rigidity</w:t>
      </w:r>
    </w:p>
    <w:p>
      <w:pPr>
        <w:numPr>
          <w:ilvl w:val="3"/>
          <w:numId w:val="900"/>
        </w:numPr>
        <w:spacing w:before="0" w:after="0"/>
      </w:pPr>
      <w:r>
        <w:t>Flexible Inflation Targeting</w:t>
      </w:r>
    </w:p>
    <w:p>
      <w:pPr>
        <w:numPr>
          <w:ilvl w:val="3"/>
          <w:numId w:val="900"/>
        </w:numPr>
        <w:spacing w:before="0" w:after="0"/>
      </w:pPr>
      <w:r>
        <w:t>Output Stabilization</w:t>
      </w:r>
    </w:p>
    <w:p>
      <w:pPr>
        <w:numPr>
          <w:ilvl w:val="3"/>
          <w:numId w:val="900"/>
        </w:numPr>
        <w:spacing w:before="0" w:after="0"/>
      </w:pPr>
      <w:r>
        <w:t>Financial Stability Considerations</w:t>
      </w:r>
    </w:p>
    <w:p>
      <w:pPr>
        <w:numPr>
          <w:ilvl w:val="2"/>
          <w:numId w:val="900"/>
        </w:numPr>
        <w:spacing w:before="0" w:after="0"/>
      </w:pPr>
      <w:r>
        <w:t>Democratic Legitimacy</w:t>
      </w:r>
    </w:p>
    <w:p>
      <w:pPr>
        <w:numPr>
          <w:ilvl w:val="3"/>
          <w:numId w:val="900"/>
        </w:numPr>
        <w:spacing w:before="0" w:after="0"/>
      </w:pPr>
      <w:r>
        <w:t>Public Understanding</w:t>
      </w:r>
    </w:p>
    <w:p>
      <w:pPr>
        <w:numPr>
          <w:ilvl w:val="3"/>
          <w:numId w:val="900"/>
        </w:numPr>
        <w:spacing w:before="0" w:after="0"/>
      </w:pPr>
      <w:r>
        <w:t>Political Support</w:t>
      </w:r>
    </w:p>
    <w:p>
      <w:pPr>
        <w:numPr>
          <w:ilvl w:val="1"/>
          <w:numId w:val="900"/>
        </w:numPr>
        <w:spacing w:before="0" w:after="0"/>
      </w:pPr>
      <w:r>
        <w:t>Country Experiences</w:t>
      </w:r>
    </w:p>
    <w:p>
      <w:pPr>
        <w:numPr>
          <w:ilvl w:val="2"/>
          <w:numId w:val="900"/>
        </w:numPr>
        <w:spacing w:before="0" w:after="0"/>
      </w:pPr>
      <w:r>
        <w:t>Advanced Economies</w:t>
      </w:r>
    </w:p>
    <w:p>
      <w:pPr>
        <w:numPr>
          <w:ilvl w:val="3"/>
          <w:numId w:val="900"/>
        </w:numPr>
        <w:spacing w:before="0" w:after="0"/>
      </w:pPr>
      <w:r>
        <w:t>New Zealand (Pioneer)</w:t>
      </w:r>
    </w:p>
    <w:p>
      <w:pPr>
        <w:numPr>
          <w:ilvl w:val="3"/>
          <w:numId w:val="900"/>
        </w:numPr>
        <w:spacing w:before="0" w:after="0"/>
      </w:pPr>
      <w:r>
        <w:t>United Kingdom</w:t>
      </w:r>
    </w:p>
    <w:p>
      <w:pPr>
        <w:numPr>
          <w:ilvl w:val="3"/>
          <w:numId w:val="900"/>
        </w:numPr>
        <w:spacing w:before="0" w:after="0"/>
      </w:pPr>
      <w:r>
        <w:t>Canada</w:t>
      </w:r>
    </w:p>
    <w:p>
      <w:pPr>
        <w:numPr>
          <w:ilvl w:val="3"/>
          <w:numId w:val="900"/>
        </w:numPr>
        <w:spacing w:before="0" w:after="0"/>
      </w:pPr>
      <w:r>
        <w:t>Australia</w:t>
      </w:r>
    </w:p>
    <w:p>
      <w:pPr>
        <w:numPr>
          <w:ilvl w:val="3"/>
          <w:numId w:val="900"/>
        </w:numPr>
        <w:spacing w:before="0" w:after="0"/>
      </w:pPr>
      <w:r>
        <w:t>Sweden</w:t>
      </w:r>
    </w:p>
    <w:p>
      <w:pPr>
        <w:numPr>
          <w:ilvl w:val="2"/>
          <w:numId w:val="900"/>
        </w:numPr>
        <w:spacing w:before="0" w:after="0"/>
      </w:pPr>
      <w:r>
        <w:t>Emerging Markets</w:t>
      </w:r>
    </w:p>
    <w:p>
      <w:pPr>
        <w:numPr>
          <w:ilvl w:val="3"/>
          <w:numId w:val="900"/>
        </w:numPr>
        <w:spacing w:before="0" w:after="0"/>
      </w:pPr>
      <w:r>
        <w:t>Brazil</w:t>
      </w:r>
    </w:p>
    <w:p>
      <w:pPr>
        <w:numPr>
          <w:ilvl w:val="3"/>
          <w:numId w:val="900"/>
        </w:numPr>
        <w:spacing w:before="0" w:after="0"/>
      </w:pPr>
      <w:r>
        <w:t>Mexico</w:t>
      </w:r>
    </w:p>
    <w:p>
      <w:pPr>
        <w:numPr>
          <w:ilvl w:val="3"/>
          <w:numId w:val="900"/>
        </w:numPr>
        <w:spacing w:before="0" w:after="0"/>
      </w:pPr>
      <w:r>
        <w:t>South Africa</w:t>
      </w:r>
    </w:p>
    <w:p>
      <w:pPr>
        <w:numPr>
          <w:ilvl w:val="3"/>
          <w:numId w:val="900"/>
        </w:numPr>
        <w:spacing w:before="0" w:after="0"/>
      </w:pPr>
      <w:r>
        <w:t>Turkey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3"/>
          <w:numId w:val="900"/>
        </w:numPr>
        <w:spacing w:before="0" w:after="0"/>
      </w:pPr>
      <w:r>
        <w:t>Success Factors</w:t>
      </w:r>
    </w:p>
    <w:p>
      <w:pPr>
        <w:numPr>
          <w:ilvl w:val="0"/>
          <w:numId w:val="900"/>
        </w:numPr>
        <w:spacing w:before="0" w:after="0"/>
      </w:pPr>
      <w:r>
        <w:t>The Debate over Monetary Policy Strategy</w:t>
      </w:r>
    </w:p>
    <w:p>
      <w:pPr>
        <w:numPr>
          <w:ilvl w:val="1"/>
          <w:numId w:val="900"/>
        </w:numPr>
        <w:spacing w:before="0" w:after="0"/>
      </w:pPr>
      <w:r>
        <w:t>The "Just Do It" Approach</w:t>
      </w:r>
    </w:p>
    <w:p>
      <w:pPr>
        <w:numPr>
          <w:ilvl w:val="2"/>
          <w:numId w:val="900"/>
        </w:numPr>
        <w:spacing w:before="0" w:after="0"/>
      </w:pPr>
      <w:r>
        <w:t>Federal Reserve Strategy</w:t>
      </w:r>
    </w:p>
    <w:p>
      <w:pPr>
        <w:numPr>
          <w:ilvl w:val="2"/>
          <w:numId w:val="900"/>
        </w:numPr>
        <w:spacing w:before="0" w:after="0"/>
      </w:pPr>
      <w:r>
        <w:t>Discretionary Decision-Making</w:t>
      </w:r>
    </w:p>
    <w:p>
      <w:pPr>
        <w:numPr>
          <w:ilvl w:val="3"/>
          <w:numId w:val="900"/>
        </w:numPr>
        <w:spacing w:before="0" w:after="0"/>
      </w:pPr>
      <w:r>
        <w:t>Meeting-by-Meeting Decisions</w:t>
      </w:r>
    </w:p>
    <w:p>
      <w:pPr>
        <w:numPr>
          <w:ilvl w:val="3"/>
          <w:numId w:val="900"/>
        </w:numPr>
        <w:spacing w:before="0" w:after="0"/>
      </w:pPr>
      <w:r>
        <w:t>Data-Dependent Policy</w:t>
      </w:r>
    </w:p>
    <w:p>
      <w:pPr>
        <w:numPr>
          <w:ilvl w:val="2"/>
          <w:numId w:val="900"/>
        </w:numPr>
        <w:spacing w:before="0" w:after="0"/>
      </w:pPr>
      <w:r>
        <w:t>Criticisms and Defenses</w:t>
      </w:r>
    </w:p>
    <w:p>
      <w:pPr>
        <w:numPr>
          <w:ilvl w:val="3"/>
          <w:numId w:val="900"/>
        </w:numPr>
        <w:spacing w:before="0" w:after="0"/>
      </w:pPr>
      <w:r>
        <w:t>Lack of Transparency</w:t>
      </w:r>
    </w:p>
    <w:p>
      <w:pPr>
        <w:numPr>
          <w:ilvl w:val="3"/>
          <w:numId w:val="900"/>
        </w:numPr>
        <w:spacing w:before="0" w:after="0"/>
      </w:pPr>
      <w:r>
        <w:t>Flexibility Benefits</w:t>
      </w:r>
    </w:p>
    <w:p>
      <w:pPr>
        <w:numPr>
          <w:ilvl w:val="1"/>
          <w:numId w:val="900"/>
        </w:numPr>
        <w:spacing w:before="0" w:after="0"/>
      </w:pPr>
      <w:r>
        <w:t>Nominal GDP Targeting</w:t>
      </w:r>
    </w:p>
    <w:p>
      <w:pPr>
        <w:numPr>
          <w:ilvl w:val="2"/>
          <w:numId w:val="900"/>
        </w:numPr>
        <w:spacing w:before="0" w:after="0"/>
      </w:pPr>
      <w:r>
        <w:t>Rationale and Implementation</w:t>
      </w:r>
    </w:p>
    <w:p>
      <w:pPr>
        <w:numPr>
          <w:ilvl w:val="3"/>
          <w:numId w:val="900"/>
        </w:numPr>
        <w:spacing w:before="0" w:after="0"/>
      </w:pPr>
      <w:r>
        <w:t>Level vs. Growth Rate Targeting</w:t>
      </w:r>
    </w:p>
    <w:p>
      <w:pPr>
        <w:numPr>
          <w:ilvl w:val="3"/>
          <w:numId w:val="900"/>
        </w:numPr>
        <w:spacing w:before="0" w:after="0"/>
      </w:pPr>
      <w:r>
        <w:t>Automatic Stabilization</w:t>
      </w:r>
    </w:p>
    <w:p>
      <w:pPr>
        <w:numPr>
          <w:ilvl w:val="2"/>
          <w:numId w:val="900"/>
        </w:numPr>
        <w:spacing w:before="0" w:after="0"/>
      </w:pPr>
      <w:r>
        <w:t>Comparison with Inflation Targeting</w:t>
      </w:r>
    </w:p>
    <w:p>
      <w:pPr>
        <w:numPr>
          <w:ilvl w:val="3"/>
          <w:numId w:val="900"/>
        </w:numPr>
        <w:spacing w:before="0" w:after="0"/>
      </w:pPr>
      <w:r>
        <w:t>Supply Shock Responses</w:t>
      </w:r>
    </w:p>
    <w:p>
      <w:pPr>
        <w:numPr>
          <w:ilvl w:val="3"/>
          <w:numId w:val="900"/>
        </w:numPr>
        <w:spacing w:before="0" w:after="0"/>
      </w:pPr>
      <w:r>
        <w:t>Output Stabilization</w:t>
      </w:r>
    </w:p>
    <w:p>
      <w:pPr>
        <w:numPr>
          <w:ilvl w:val="2"/>
          <w:numId w:val="900"/>
        </w:numPr>
        <w:spacing w:before="0" w:after="0"/>
      </w:pPr>
      <w:r>
        <w:t>Practical Challenges</w:t>
      </w:r>
    </w:p>
    <w:p>
      <w:pPr>
        <w:numPr>
          <w:ilvl w:val="3"/>
          <w:numId w:val="900"/>
        </w:numPr>
        <w:spacing w:before="0" w:after="0"/>
      </w:pPr>
      <w:r>
        <w:t>Data Availability</w:t>
      </w:r>
    </w:p>
    <w:p>
      <w:pPr>
        <w:numPr>
          <w:ilvl w:val="3"/>
          <w:numId w:val="900"/>
        </w:numPr>
        <w:spacing w:before="0" w:after="0"/>
      </w:pPr>
      <w:r>
        <w:t>Measurement Issues</w:t>
      </w:r>
    </w:p>
    <w:p>
      <w:pPr>
        <w:numPr>
          <w:ilvl w:val="1"/>
          <w:numId w:val="900"/>
        </w:numPr>
        <w:spacing w:before="0" w:after="0"/>
      </w:pPr>
      <w:r>
        <w:t>Price-Level Targeting</w:t>
      </w:r>
    </w:p>
    <w:p>
      <w:pPr>
        <w:numPr>
          <w:ilvl w:val="2"/>
          <w:numId w:val="900"/>
        </w:numPr>
        <w:spacing w:before="0" w:after="0"/>
      </w:pPr>
      <w:r>
        <w:t>Long-Term Price Stability</w:t>
      </w:r>
    </w:p>
    <w:p>
      <w:pPr>
        <w:numPr>
          <w:ilvl w:val="3"/>
          <w:numId w:val="900"/>
        </w:numPr>
        <w:spacing w:before="0" w:after="0"/>
      </w:pPr>
      <w:r>
        <w:t>Make-Up Strategies</w:t>
      </w:r>
    </w:p>
    <w:p>
      <w:pPr>
        <w:numPr>
          <w:ilvl w:val="3"/>
          <w:numId w:val="900"/>
        </w:numPr>
        <w:spacing w:before="0" w:after="0"/>
      </w:pPr>
      <w:r>
        <w:t>Bygones vs. Base Drift</w:t>
      </w:r>
    </w:p>
    <w:p>
      <w:pPr>
        <w:numPr>
          <w:ilvl w:val="2"/>
          <w:numId w:val="900"/>
        </w:numPr>
        <w:spacing w:before="0" w:after="0"/>
      </w:pPr>
      <w:r>
        <w:t>Policy Challenges</w:t>
      </w:r>
    </w:p>
    <w:p>
      <w:pPr>
        <w:numPr>
          <w:ilvl w:val="3"/>
          <w:numId w:val="900"/>
        </w:numPr>
        <w:spacing w:before="0" w:after="0"/>
      </w:pPr>
      <w:r>
        <w:t>Communication Complexity</w:t>
      </w:r>
    </w:p>
    <w:p>
      <w:pPr>
        <w:numPr>
          <w:ilvl w:val="3"/>
          <w:numId w:val="900"/>
        </w:numPr>
        <w:spacing w:before="0" w:after="0"/>
      </w:pPr>
      <w:r>
        <w:t>Transition Issues</w:t>
      </w:r>
    </w:p>
    <w:p>
      <w:pPr>
        <w:numPr>
          <w:ilvl w:val="1"/>
          <w:numId w:val="900"/>
        </w:numPr>
        <w:spacing w:before="0" w:after="0"/>
      </w:pPr>
      <w:r>
        <w:t>Average Inflation Targeting</w:t>
      </w:r>
    </w:p>
    <w:p>
      <w:pPr>
        <w:numPr>
          <w:ilvl w:val="2"/>
          <w:numId w:val="900"/>
        </w:numPr>
        <w:spacing w:before="0" w:after="0"/>
      </w:pPr>
      <w:r>
        <w:t>Federal Reserve's New Framework</w:t>
      </w:r>
    </w:p>
    <w:p>
      <w:pPr>
        <w:numPr>
          <w:ilvl w:val="2"/>
          <w:numId w:val="900"/>
        </w:numPr>
        <w:spacing w:before="0" w:after="0"/>
      </w:pPr>
      <w:r>
        <w:t>Symmetric Inflation Target</w:t>
      </w:r>
    </w:p>
    <w:p>
      <w:pPr>
        <w:numPr>
          <w:ilvl w:val="2"/>
          <w:numId w:val="900"/>
        </w:numPr>
        <w:spacing w:before="0" w:after="0"/>
      </w:pPr>
      <w:r>
        <w:t>Make-Up Strategies</w:t>
      </w:r>
    </w:p>
    <w:p>
      <w:pPr>
        <w:numPr>
          <w:ilvl w:val="0"/>
          <w:numId w:val="900"/>
        </w:numPr>
        <w:spacing w:before="0" w:after="0"/>
      </w:pPr>
      <w:r>
        <w:t>Challenges for Monetary Policy</w:t>
      </w:r>
    </w:p>
    <w:p>
      <w:pPr>
        <w:numPr>
          <w:ilvl w:val="1"/>
          <w:numId w:val="900"/>
        </w:numPr>
        <w:spacing w:before="0" w:after="0"/>
      </w:pPr>
      <w:r>
        <w:t>The Zero Lower Bound (ZLB)</w:t>
      </w:r>
    </w:p>
    <w:p>
      <w:pPr>
        <w:numPr>
          <w:ilvl w:val="2"/>
          <w:numId w:val="900"/>
        </w:numPr>
        <w:spacing w:before="0" w:after="0"/>
      </w:pPr>
      <w:r>
        <w:t>Constraints on Policy Rates</w:t>
      </w:r>
    </w:p>
    <w:p>
      <w:pPr>
        <w:numPr>
          <w:ilvl w:val="3"/>
          <w:numId w:val="900"/>
        </w:numPr>
        <w:spacing w:before="0" w:after="0"/>
      </w:pPr>
      <w:r>
        <w:t>Effective Lower Bound</w:t>
      </w:r>
    </w:p>
    <w:p>
      <w:pPr>
        <w:numPr>
          <w:ilvl w:val="3"/>
          <w:numId w:val="900"/>
        </w:numPr>
        <w:spacing w:before="0" w:after="0"/>
      </w:pPr>
      <w:r>
        <w:t>Cash Hoarding</w:t>
      </w:r>
    </w:p>
    <w:p>
      <w:pPr>
        <w:numPr>
          <w:ilvl w:val="2"/>
          <w:numId w:val="900"/>
        </w:numPr>
        <w:spacing w:before="0" w:after="0"/>
      </w:pPr>
      <w:r>
        <w:t>Alternative Tools</w:t>
      </w:r>
    </w:p>
    <w:p>
      <w:pPr>
        <w:numPr>
          <w:ilvl w:val="3"/>
          <w:numId w:val="900"/>
        </w:numPr>
        <w:spacing w:before="0" w:after="0"/>
      </w:pPr>
      <w:r>
        <w:t>Quantitative Easing</w:t>
      </w:r>
    </w:p>
    <w:p>
      <w:pPr>
        <w:numPr>
          <w:ilvl w:val="3"/>
          <w:numId w:val="900"/>
        </w:numPr>
        <w:spacing w:before="0" w:after="0"/>
      </w:pPr>
      <w:r>
        <w:t>Forward Guidance</w:t>
      </w:r>
    </w:p>
    <w:p>
      <w:pPr>
        <w:numPr>
          <w:ilvl w:val="3"/>
          <w:numId w:val="900"/>
        </w:numPr>
        <w:spacing w:before="0" w:after="0"/>
      </w:pPr>
      <w:r>
        <w:t>Negative Interest Rates</w:t>
      </w:r>
    </w:p>
    <w:p>
      <w:pPr>
        <w:numPr>
          <w:ilvl w:val="2"/>
          <w:numId w:val="900"/>
        </w:numPr>
        <w:spacing w:before="0" w:after="0"/>
      </w:pPr>
      <w:r>
        <w:t>Exit Strategies</w:t>
      </w:r>
    </w:p>
    <w:p>
      <w:pPr>
        <w:numPr>
          <w:ilvl w:val="3"/>
          <w:numId w:val="900"/>
        </w:numPr>
        <w:spacing w:before="0" w:after="0"/>
      </w:pPr>
      <w:r>
        <w:t>Normalization Process</w:t>
      </w:r>
    </w:p>
    <w:p>
      <w:pPr>
        <w:numPr>
          <w:ilvl w:val="3"/>
          <w:numId w:val="900"/>
        </w:numPr>
        <w:spacing w:before="0" w:after="0"/>
      </w:pPr>
      <w:r>
        <w:t>Balance Sheet Reduction</w:t>
      </w:r>
    </w:p>
    <w:p>
      <w:pPr>
        <w:numPr>
          <w:ilvl w:val="1"/>
          <w:numId w:val="900"/>
        </w:numPr>
        <w:spacing w:before="0" w:after="0"/>
      </w:pPr>
      <w:r>
        <w:t>Financial Crises and Systemic Risk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3"/>
          <w:numId w:val="900"/>
        </w:numPr>
        <w:spacing w:before="0" w:after="0"/>
      </w:pPr>
      <w:r>
        <w:t>Lender of Last Resort</w:t>
      </w:r>
    </w:p>
    <w:p>
      <w:pPr>
        <w:numPr>
          <w:ilvl w:val="3"/>
          <w:numId w:val="900"/>
        </w:numPr>
        <w:spacing w:before="0" w:after="0"/>
      </w:pPr>
      <w:r>
        <w:t>Emergency Lending</w:t>
      </w:r>
    </w:p>
    <w:p>
      <w:pPr>
        <w:numPr>
          <w:ilvl w:val="3"/>
          <w:numId w:val="900"/>
        </w:numPr>
        <w:spacing w:before="0" w:after="0"/>
      </w:pPr>
      <w:r>
        <w:t>Coordination with Fiscal Policy</w:t>
      </w:r>
    </w:p>
    <w:p>
      <w:pPr>
        <w:numPr>
          <w:ilvl w:val="2"/>
          <w:numId w:val="900"/>
        </w:numPr>
        <w:spacing w:before="0" w:after="0"/>
      </w:pPr>
      <w:r>
        <w:t>Macroprudential Policy</w:t>
      </w:r>
    </w:p>
    <w:p>
      <w:pPr>
        <w:numPr>
          <w:ilvl w:val="3"/>
          <w:numId w:val="900"/>
        </w:numPr>
        <w:spacing w:before="0" w:after="0"/>
      </w:pPr>
      <w:r>
        <w:t>Systemic Risk Monitoring</w:t>
      </w:r>
    </w:p>
    <w:p>
      <w:pPr>
        <w:numPr>
          <w:ilvl w:val="3"/>
          <w:numId w:val="900"/>
        </w:numPr>
        <w:spacing w:before="0" w:after="0"/>
      </w:pPr>
      <w:r>
        <w:t>Countercyclical Buffers</w:t>
      </w:r>
    </w:p>
    <w:p>
      <w:pPr>
        <w:numPr>
          <w:ilvl w:val="3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Moral Hazard Issues</w:t>
      </w:r>
    </w:p>
    <w:p>
      <w:pPr>
        <w:numPr>
          <w:ilvl w:val="3"/>
          <w:numId w:val="900"/>
        </w:numPr>
        <w:spacing w:before="0" w:after="0"/>
      </w:pPr>
      <w:r>
        <w:t>Too-Big-to-Fail</w:t>
      </w:r>
    </w:p>
    <w:p>
      <w:pPr>
        <w:numPr>
          <w:ilvl w:val="3"/>
          <w:numId w:val="900"/>
        </w:numPr>
        <w:spacing w:before="0" w:after="0"/>
      </w:pPr>
      <w:r>
        <w:t>Risk-Taking Incentives</w:t>
      </w:r>
    </w:p>
    <w:p>
      <w:pPr>
        <w:numPr>
          <w:ilvl w:val="1"/>
          <w:numId w:val="900"/>
        </w:numPr>
        <w:spacing w:before="0" w:after="0"/>
      </w:pPr>
      <w:r>
        <w:t>Asset Price Bubbles</w:t>
      </w:r>
    </w:p>
    <w:p>
      <w:pPr>
        <w:numPr>
          <w:ilvl w:val="2"/>
          <w:numId w:val="900"/>
        </w:numPr>
        <w:spacing w:before="0" w:after="0"/>
      </w:pPr>
      <w:r>
        <w:t>Identification and Response</w:t>
      </w:r>
    </w:p>
    <w:p>
      <w:pPr>
        <w:numPr>
          <w:ilvl w:val="3"/>
          <w:numId w:val="900"/>
        </w:numPr>
        <w:spacing w:before="0" w:after="0"/>
      </w:pPr>
      <w:r>
        <w:t>Bubble Detection</w:t>
      </w:r>
    </w:p>
    <w:p>
      <w:pPr>
        <w:numPr>
          <w:ilvl w:val="3"/>
          <w:numId w:val="900"/>
        </w:numPr>
        <w:spacing w:before="0" w:after="0"/>
      </w:pPr>
      <w:r>
        <w:t>Preemptive vs. Reactive Policy</w:t>
      </w:r>
    </w:p>
    <w:p>
      <w:pPr>
        <w:numPr>
          <w:ilvl w:val="2"/>
          <w:numId w:val="900"/>
        </w:numPr>
        <w:spacing w:before="0" w:after="0"/>
      </w:pPr>
      <w:r>
        <w:t>Lean vs. Clean Debate</w:t>
      </w:r>
    </w:p>
    <w:p>
      <w:pPr>
        <w:numPr>
          <w:ilvl w:val="3"/>
          <w:numId w:val="900"/>
        </w:numPr>
        <w:spacing w:before="0" w:after="0"/>
      </w:pPr>
      <w:r>
        <w:t>Preventive Action</w:t>
      </w:r>
    </w:p>
    <w:p>
      <w:pPr>
        <w:numPr>
          <w:ilvl w:val="3"/>
          <w:numId w:val="900"/>
        </w:numPr>
        <w:spacing w:before="0" w:after="0"/>
      </w:pPr>
      <w:r>
        <w:t>Post-Bubble Cleanup</w:t>
      </w:r>
    </w:p>
    <w:p>
      <w:pPr>
        <w:numPr>
          <w:ilvl w:val="2"/>
          <w:numId w:val="900"/>
        </w:numPr>
        <w:spacing w:before="0" w:after="0"/>
      </w:pPr>
      <w:r>
        <w:t>Macroprudential Tools</w:t>
      </w:r>
    </w:p>
    <w:p>
      <w:pPr>
        <w:numPr>
          <w:ilvl w:val="3"/>
          <w:numId w:val="900"/>
        </w:numPr>
        <w:spacing w:before="0" w:after="0"/>
      </w:pPr>
      <w:r>
        <w:t>Loan-to-Value Ratios</w:t>
      </w:r>
    </w:p>
    <w:p>
      <w:pPr>
        <w:numPr>
          <w:ilvl w:val="3"/>
          <w:numId w:val="900"/>
        </w:numPr>
        <w:spacing w:before="0" w:after="0"/>
      </w:pPr>
      <w:r>
        <w:t>Capital Requirements</w:t>
      </w:r>
    </w:p>
    <w:p>
      <w:pPr>
        <w:numPr>
          <w:ilvl w:val="1"/>
          <w:numId w:val="900"/>
        </w:numPr>
        <w:spacing w:before="0" w:after="0"/>
      </w:pPr>
      <w:r>
        <w:t>Fiscal and Monetary Policy Interactions</w:t>
      </w:r>
    </w:p>
    <w:p>
      <w:pPr>
        <w:numPr>
          <w:ilvl w:val="2"/>
          <w:numId w:val="900"/>
        </w:numPr>
        <w:spacing w:before="0" w:after="0"/>
      </w:pPr>
      <w:r>
        <w:t>Coordination and Conflicts</w:t>
      </w:r>
    </w:p>
    <w:p>
      <w:pPr>
        <w:numPr>
          <w:ilvl w:val="3"/>
          <w:numId w:val="900"/>
        </w:numPr>
        <w:spacing w:before="0" w:after="0"/>
      </w:pPr>
      <w:r>
        <w:t>Policy Mix</w:t>
      </w:r>
    </w:p>
    <w:p>
      <w:pPr>
        <w:numPr>
          <w:ilvl w:val="3"/>
          <w:numId w:val="900"/>
        </w:numPr>
        <w:spacing w:before="0" w:after="0"/>
      </w:pPr>
      <w:r>
        <w:t>Timing Issues</w:t>
      </w:r>
    </w:p>
    <w:p>
      <w:pPr>
        <w:numPr>
          <w:ilvl w:val="2"/>
          <w:numId w:val="900"/>
        </w:numPr>
        <w:spacing w:before="0" w:after="0"/>
      </w:pPr>
      <w:r>
        <w:t>Fiscal Dominance</w:t>
      </w:r>
    </w:p>
    <w:p>
      <w:pPr>
        <w:numPr>
          <w:ilvl w:val="3"/>
          <w:numId w:val="900"/>
        </w:numPr>
        <w:spacing w:before="0" w:after="0"/>
      </w:pPr>
      <w:r>
        <w:t>Debt Sustainability</w:t>
      </w:r>
    </w:p>
    <w:p>
      <w:pPr>
        <w:numPr>
          <w:ilvl w:val="3"/>
          <w:numId w:val="900"/>
        </w:numPr>
        <w:spacing w:before="0" w:after="0"/>
      </w:pPr>
      <w:r>
        <w:t>Inflation Tax</w:t>
      </w:r>
    </w:p>
    <w:p>
      <w:pPr>
        <w:numPr>
          <w:ilvl w:val="3"/>
          <w:numId w:val="900"/>
        </w:numPr>
        <w:spacing w:before="0" w:after="0"/>
      </w:pPr>
      <w:r>
        <w:t>Central Bank Independence</w:t>
      </w:r>
    </w:p>
    <w:p>
      <w:pPr>
        <w:numPr>
          <w:ilvl w:val="1"/>
          <w:numId w:val="900"/>
        </w:numPr>
        <w:spacing w:before="0" w:after="0"/>
      </w:pPr>
      <w:r>
        <w:t>Climate Change and Monetary Policy</w:t>
      </w:r>
    </w:p>
    <w:p>
      <w:pPr>
        <w:numPr>
          <w:ilvl w:val="2"/>
          <w:numId w:val="900"/>
        </w:numPr>
        <w:spacing w:before="0" w:after="0"/>
      </w:pPr>
      <w:r>
        <w:t>Green Finance</w:t>
      </w:r>
    </w:p>
    <w:p>
      <w:pPr>
        <w:numPr>
          <w:ilvl w:val="2"/>
          <w:numId w:val="900"/>
        </w:numPr>
        <w:spacing w:before="0" w:after="0"/>
      </w:pPr>
      <w:r>
        <w:t>Climate Risk Assessment</w:t>
      </w:r>
    </w:p>
    <w:p>
      <w:pPr>
        <w:numPr>
          <w:ilvl w:val="2"/>
          <w:numId w:val="900"/>
        </w:numPr>
        <w:spacing w:before="0" w:after="0"/>
      </w:pPr>
      <w:r>
        <w:t>Sustainable Finance Frameworks</w:t>
      </w:r>
    </w:p>
    <w:p>
      <w:pPr>
        <w:pStyle w:val="Heading1"/>
      </w:pPr>
      <w:r>
        <w:t>International Monetary Economics</w:t>
      </w:r>
    </w:p>
    <w:p>
      <w:pPr>
        <w:numPr>
          <w:ilvl w:val="0"/>
          <w:numId w:val="900"/>
        </w:numPr>
        <w:spacing w:before="0" w:after="0"/>
      </w:pPr>
      <w:r>
        <w:t>The Foreign Exchange Market</w:t>
      </w:r>
    </w:p>
    <w:p>
      <w:pPr>
        <w:numPr>
          <w:ilvl w:val="1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Market Size and Turnover</w:t>
      </w:r>
    </w:p>
    <w:p>
      <w:pPr>
        <w:numPr>
          <w:ilvl w:val="2"/>
          <w:numId w:val="900"/>
        </w:numPr>
        <w:spacing w:before="0" w:after="0"/>
      </w:pPr>
      <w:r>
        <w:t>Major Trading Centers</w:t>
      </w:r>
    </w:p>
    <w:p>
      <w:pPr>
        <w:numPr>
          <w:ilvl w:val="2"/>
          <w:numId w:val="900"/>
        </w:numPr>
        <w:spacing w:before="0" w:after="0"/>
      </w:pPr>
      <w:r>
        <w:t>Market Participants</w:t>
      </w:r>
    </w:p>
    <w:p>
      <w:pPr>
        <w:numPr>
          <w:ilvl w:val="3"/>
          <w:numId w:val="900"/>
        </w:numPr>
        <w:spacing w:before="0" w:after="0"/>
      </w:pPr>
      <w:r>
        <w:t>Commercial Banks</w:t>
      </w:r>
    </w:p>
    <w:p>
      <w:pPr>
        <w:numPr>
          <w:ilvl w:val="3"/>
          <w:numId w:val="900"/>
        </w:numPr>
        <w:spacing w:before="0" w:after="0"/>
      </w:pPr>
      <w:r>
        <w:t>Central Banks</w:t>
      </w:r>
    </w:p>
    <w:p>
      <w:pPr>
        <w:numPr>
          <w:ilvl w:val="3"/>
          <w:numId w:val="900"/>
        </w:numPr>
        <w:spacing w:before="0" w:after="0"/>
      </w:pPr>
      <w:r>
        <w:t>Corporations</w:t>
      </w:r>
    </w:p>
    <w:p>
      <w:pPr>
        <w:numPr>
          <w:ilvl w:val="3"/>
          <w:numId w:val="900"/>
        </w:numPr>
        <w:spacing w:before="0" w:after="0"/>
      </w:pPr>
      <w:r>
        <w:t>Institutional Investors</w:t>
      </w:r>
    </w:p>
    <w:p>
      <w:pPr>
        <w:numPr>
          <w:ilvl w:val="3"/>
          <w:numId w:val="900"/>
        </w:numPr>
        <w:spacing w:before="0" w:after="0"/>
      </w:pPr>
      <w:r>
        <w:t>Retail Traders</w:t>
      </w:r>
    </w:p>
    <w:p>
      <w:pPr>
        <w:numPr>
          <w:ilvl w:val="1"/>
          <w:numId w:val="900"/>
        </w:numPr>
        <w:spacing w:before="0" w:after="0"/>
      </w:pPr>
      <w:r>
        <w:t>Exchange Rate Determination</w:t>
      </w:r>
    </w:p>
    <w:p>
      <w:pPr>
        <w:numPr>
          <w:ilvl w:val="2"/>
          <w:numId w:val="900"/>
        </w:numPr>
        <w:spacing w:before="0" w:after="0"/>
      </w:pPr>
      <w:r>
        <w:t>Spot Exchange Rates</w:t>
      </w:r>
    </w:p>
    <w:p>
      <w:pPr>
        <w:numPr>
          <w:ilvl w:val="2"/>
          <w:numId w:val="900"/>
        </w:numPr>
        <w:spacing w:before="0" w:after="0"/>
      </w:pPr>
      <w:r>
        <w:t>Forward Exchange Rates</w:t>
      </w:r>
    </w:p>
    <w:p>
      <w:pPr>
        <w:numPr>
          <w:ilvl w:val="2"/>
          <w:numId w:val="900"/>
        </w:numPr>
        <w:spacing w:before="0" w:after="0"/>
      </w:pPr>
      <w:r>
        <w:t>Currency Futures and Options</w:t>
      </w:r>
    </w:p>
    <w:p>
      <w:pPr>
        <w:numPr>
          <w:ilvl w:val="1"/>
          <w:numId w:val="900"/>
        </w:numPr>
        <w:spacing w:before="0" w:after="0"/>
      </w:pPr>
      <w:r>
        <w:t>Exchange Rates in the Short Run: Interest Parity Condition</w:t>
      </w:r>
    </w:p>
    <w:p>
      <w:pPr>
        <w:numPr>
          <w:ilvl w:val="2"/>
          <w:numId w:val="900"/>
        </w:numPr>
        <w:spacing w:before="0" w:after="0"/>
      </w:pPr>
      <w:r>
        <w:t>Covered Interest Parity</w:t>
      </w:r>
    </w:p>
    <w:p>
      <w:pPr>
        <w:numPr>
          <w:ilvl w:val="3"/>
          <w:numId w:val="900"/>
        </w:numPr>
        <w:spacing w:before="0" w:after="0"/>
      </w:pPr>
      <w:r>
        <w:t>Forward Premium/Discount</w:t>
      </w:r>
    </w:p>
    <w:p>
      <w:pPr>
        <w:numPr>
          <w:ilvl w:val="3"/>
          <w:numId w:val="900"/>
        </w:numPr>
        <w:spacing w:before="0" w:after="0"/>
      </w:pPr>
      <w:r>
        <w:t>Arbitrage Conditions</w:t>
      </w:r>
    </w:p>
    <w:p>
      <w:pPr>
        <w:numPr>
          <w:ilvl w:val="3"/>
          <w:numId w:val="900"/>
        </w:numPr>
        <w:spacing w:before="0" w:after="0"/>
      </w:pPr>
      <w:r>
        <w:t>Deviations and Transaction Costs</w:t>
      </w:r>
    </w:p>
    <w:p>
      <w:pPr>
        <w:numPr>
          <w:ilvl w:val="2"/>
          <w:numId w:val="900"/>
        </w:numPr>
        <w:spacing w:before="0" w:after="0"/>
      </w:pPr>
      <w:r>
        <w:t>Uncovered Interest Parity</w:t>
      </w:r>
    </w:p>
    <w:p>
      <w:pPr>
        <w:numPr>
          <w:ilvl w:val="3"/>
          <w:numId w:val="900"/>
        </w:numPr>
        <w:spacing w:before="0" w:after="0"/>
      </w:pPr>
      <w:r>
        <w:t>Expected Exchange Rate Changes</w:t>
      </w:r>
    </w:p>
    <w:p>
      <w:pPr>
        <w:numPr>
          <w:ilvl w:val="3"/>
          <w:numId w:val="900"/>
        </w:numPr>
        <w:spacing w:before="0" w:after="0"/>
      </w:pPr>
      <w:r>
        <w:t>Risk Premium</w:t>
      </w:r>
    </w:p>
    <w:p>
      <w:pPr>
        <w:numPr>
          <w:ilvl w:val="3"/>
          <w:numId w:val="900"/>
        </w:numPr>
        <w:spacing w:before="0" w:after="0"/>
      </w:pPr>
      <w:r>
        <w:t>Empirical Evidence</w:t>
      </w:r>
    </w:p>
    <w:p>
      <w:pPr>
        <w:numPr>
          <w:ilvl w:val="2"/>
          <w:numId w:val="900"/>
        </w:numPr>
        <w:spacing w:before="0" w:after="0"/>
      </w:pPr>
      <w:r>
        <w:t>Real Interest Parity</w:t>
      </w:r>
    </w:p>
    <w:p>
      <w:pPr>
        <w:numPr>
          <w:ilvl w:val="3"/>
          <w:numId w:val="900"/>
        </w:numPr>
        <w:spacing w:before="0" w:after="0"/>
      </w:pPr>
      <w:r>
        <w:t>Real Exchange Rates</w:t>
      </w:r>
    </w:p>
    <w:p>
      <w:pPr>
        <w:numPr>
          <w:ilvl w:val="3"/>
          <w:numId w:val="900"/>
        </w:numPr>
        <w:spacing w:before="0" w:after="0"/>
      </w:pPr>
      <w:r>
        <w:t>Inflation Differentials</w:t>
      </w:r>
    </w:p>
    <w:p>
      <w:pPr>
        <w:numPr>
          <w:ilvl w:val="1"/>
          <w:numId w:val="900"/>
        </w:numPr>
        <w:spacing w:before="0" w:after="0"/>
      </w:pPr>
      <w:r>
        <w:t>Exchange Rates in the Long Run: Purchasing Power Parity (PPP)</w:t>
      </w:r>
    </w:p>
    <w:p>
      <w:pPr>
        <w:numPr>
          <w:ilvl w:val="2"/>
          <w:numId w:val="900"/>
        </w:numPr>
        <w:spacing w:before="0" w:after="0"/>
      </w:pPr>
      <w:r>
        <w:t>Law of One Price</w:t>
      </w:r>
    </w:p>
    <w:p>
      <w:pPr>
        <w:numPr>
          <w:ilvl w:val="3"/>
          <w:numId w:val="900"/>
        </w:numPr>
        <w:spacing w:before="0" w:after="0"/>
      </w:pPr>
      <w:r>
        <w:t>Arbitrage in Goods Markets</w:t>
      </w:r>
    </w:p>
    <w:p>
      <w:pPr>
        <w:numPr>
          <w:ilvl w:val="3"/>
          <w:numId w:val="900"/>
        </w:numPr>
        <w:spacing w:before="0" w:after="0"/>
      </w:pPr>
      <w:r>
        <w:t>Transportation Costs</w:t>
      </w:r>
    </w:p>
    <w:p>
      <w:pPr>
        <w:numPr>
          <w:ilvl w:val="3"/>
          <w:numId w:val="900"/>
        </w:numPr>
        <w:spacing w:before="0" w:after="0"/>
      </w:pPr>
      <w:r>
        <w:t>Trade Barriers</w:t>
      </w:r>
    </w:p>
    <w:p>
      <w:pPr>
        <w:numPr>
          <w:ilvl w:val="2"/>
          <w:numId w:val="900"/>
        </w:numPr>
        <w:spacing w:before="0" w:after="0"/>
      </w:pPr>
      <w:r>
        <w:t>Absolute PPP</w:t>
      </w:r>
    </w:p>
    <w:p>
      <w:pPr>
        <w:numPr>
          <w:ilvl w:val="3"/>
          <w:numId w:val="900"/>
        </w:numPr>
        <w:spacing w:before="0" w:after="0"/>
      </w:pPr>
      <w:r>
        <w:t>Price Level Comparisons</w:t>
      </w:r>
    </w:p>
    <w:p>
      <w:pPr>
        <w:numPr>
          <w:ilvl w:val="3"/>
          <w:numId w:val="900"/>
        </w:numPr>
        <w:spacing w:before="0" w:after="0"/>
      </w:pPr>
      <w:r>
        <w:t>Big Mac Index</w:t>
      </w:r>
    </w:p>
    <w:p>
      <w:pPr>
        <w:numPr>
          <w:ilvl w:val="2"/>
          <w:numId w:val="900"/>
        </w:numPr>
        <w:spacing w:before="0" w:after="0"/>
      </w:pPr>
      <w:r>
        <w:t>Relative PPP</w:t>
      </w:r>
    </w:p>
    <w:p>
      <w:pPr>
        <w:numPr>
          <w:ilvl w:val="3"/>
          <w:numId w:val="900"/>
        </w:numPr>
        <w:spacing w:before="0" w:after="0"/>
      </w:pPr>
      <w:r>
        <w:t>Inflation Differentials</w:t>
      </w:r>
    </w:p>
    <w:p>
      <w:pPr>
        <w:numPr>
          <w:ilvl w:val="3"/>
          <w:numId w:val="900"/>
        </w:numPr>
        <w:spacing w:before="0" w:after="0"/>
      </w:pPr>
      <w:r>
        <w:t>Exchange Rate Changes</w:t>
      </w:r>
    </w:p>
    <w:p>
      <w:pPr>
        <w:numPr>
          <w:ilvl w:val="2"/>
          <w:numId w:val="900"/>
        </w:numPr>
        <w:spacing w:before="0" w:after="0"/>
      </w:pPr>
      <w:r>
        <w:t>Limitations of PPP</w:t>
      </w:r>
    </w:p>
    <w:p>
      <w:pPr>
        <w:numPr>
          <w:ilvl w:val="3"/>
          <w:numId w:val="900"/>
        </w:numPr>
        <w:spacing w:before="0" w:after="0"/>
      </w:pPr>
      <w:r>
        <w:t>Non-Traded Goods</w:t>
      </w:r>
    </w:p>
    <w:p>
      <w:pPr>
        <w:numPr>
          <w:ilvl w:val="3"/>
          <w:numId w:val="900"/>
        </w:numPr>
        <w:spacing w:before="0" w:after="0"/>
      </w:pPr>
      <w:r>
        <w:t>Productivity Differences</w:t>
      </w:r>
    </w:p>
    <w:p>
      <w:pPr>
        <w:numPr>
          <w:ilvl w:val="3"/>
          <w:numId w:val="900"/>
        </w:numPr>
        <w:spacing w:before="0" w:after="0"/>
      </w:pPr>
      <w:r>
        <w:t>Market Imperfections</w:t>
      </w:r>
    </w:p>
    <w:p>
      <w:pPr>
        <w:numPr>
          <w:ilvl w:val="0"/>
          <w:numId w:val="900"/>
        </w:numPr>
        <w:spacing w:before="0" w:after="0"/>
      </w:pPr>
      <w:r>
        <w:t>Exchange Rate Regimes</w:t>
      </w:r>
    </w:p>
    <w:p>
      <w:pPr>
        <w:numPr>
          <w:ilvl w:val="1"/>
          <w:numId w:val="900"/>
        </w:numPr>
        <w:spacing w:before="0" w:after="0"/>
      </w:pPr>
      <w:r>
        <w:t>Fixed Exchange Rate Systems</w:t>
      </w:r>
    </w:p>
    <w:p>
      <w:pPr>
        <w:numPr>
          <w:ilvl w:val="2"/>
          <w:numId w:val="900"/>
        </w:numPr>
        <w:spacing w:before="0" w:after="0"/>
      </w:pPr>
      <w:r>
        <w:t>Pegged Regimes</w:t>
      </w:r>
    </w:p>
    <w:p>
      <w:pPr>
        <w:numPr>
          <w:ilvl w:val="3"/>
          <w:numId w:val="900"/>
        </w:numPr>
        <w:spacing w:before="0" w:after="0"/>
      </w:pPr>
      <w:r>
        <w:t>Hard Pegs</w:t>
      </w:r>
    </w:p>
    <w:p>
      <w:pPr>
        <w:numPr>
          <w:ilvl w:val="3"/>
          <w:numId w:val="900"/>
        </w:numPr>
        <w:spacing w:before="0" w:after="0"/>
      </w:pPr>
      <w:r>
        <w:t>Soft Pegs</w:t>
      </w:r>
    </w:p>
    <w:p>
      <w:pPr>
        <w:numPr>
          <w:ilvl w:val="3"/>
          <w:numId w:val="900"/>
        </w:numPr>
        <w:spacing w:before="0" w:after="0"/>
      </w:pPr>
      <w:r>
        <w:t>Crawling Pegs</w:t>
      </w:r>
    </w:p>
    <w:p>
      <w:pPr>
        <w:numPr>
          <w:ilvl w:val="2"/>
          <w:numId w:val="900"/>
        </w:numPr>
        <w:spacing w:before="0" w:after="0"/>
      </w:pPr>
      <w:r>
        <w:t>Currency Boards</w:t>
      </w:r>
    </w:p>
    <w:p>
      <w:pPr>
        <w:numPr>
          <w:ilvl w:val="3"/>
          <w:numId w:val="900"/>
        </w:numPr>
        <w:spacing w:before="0" w:after="0"/>
      </w:pPr>
      <w:r>
        <w:t>Full Convertibility</w:t>
      </w:r>
    </w:p>
    <w:p>
      <w:pPr>
        <w:numPr>
          <w:ilvl w:val="3"/>
          <w:numId w:val="900"/>
        </w:numPr>
        <w:spacing w:before="0" w:after="0"/>
      </w:pPr>
      <w:r>
        <w:t>Automatic Adjustment</w:t>
      </w:r>
    </w:p>
    <w:p>
      <w:pPr>
        <w:numPr>
          <w:ilvl w:val="3"/>
          <w:numId w:val="900"/>
        </w:numPr>
        <w:spacing w:before="0" w:after="0"/>
      </w:pPr>
      <w:r>
        <w:t>Examples and Experiences</w:t>
      </w:r>
    </w:p>
    <w:p>
      <w:pPr>
        <w:numPr>
          <w:ilvl w:val="2"/>
          <w:numId w:val="900"/>
        </w:numPr>
        <w:spacing w:before="0" w:after="0"/>
      </w:pPr>
      <w:r>
        <w:t>Monetary Unions</w:t>
      </w:r>
    </w:p>
    <w:p>
      <w:pPr>
        <w:numPr>
          <w:ilvl w:val="3"/>
          <w:numId w:val="900"/>
        </w:numPr>
        <w:spacing w:before="0" w:after="0"/>
      </w:pPr>
      <w:r>
        <w:t>Common Currency</w:t>
      </w:r>
    </w:p>
    <w:p>
      <w:pPr>
        <w:numPr>
          <w:ilvl w:val="3"/>
          <w:numId w:val="900"/>
        </w:numPr>
        <w:spacing w:before="0" w:after="0"/>
      </w:pPr>
      <w:r>
        <w:t>Shared Monetary Policy</w:t>
      </w:r>
    </w:p>
    <w:p>
      <w:pPr>
        <w:numPr>
          <w:ilvl w:val="3"/>
          <w:numId w:val="900"/>
        </w:numPr>
        <w:spacing w:before="0" w:after="0"/>
      </w:pPr>
      <w:r>
        <w:t>European Monetary Union</w:t>
      </w:r>
    </w:p>
    <w:p>
      <w:pPr>
        <w:numPr>
          <w:ilvl w:val="1"/>
          <w:numId w:val="900"/>
        </w:numPr>
        <w:spacing w:before="0" w:after="0"/>
      </w:pPr>
      <w:r>
        <w:t>Floating (Flexible) Exchange Rate Systems</w:t>
      </w:r>
    </w:p>
    <w:p>
      <w:pPr>
        <w:numPr>
          <w:ilvl w:val="2"/>
          <w:numId w:val="900"/>
        </w:numPr>
        <w:spacing w:before="0" w:after="0"/>
      </w:pPr>
      <w:r>
        <w:t>Free Float</w:t>
      </w:r>
    </w:p>
    <w:p>
      <w:pPr>
        <w:numPr>
          <w:ilvl w:val="3"/>
          <w:numId w:val="900"/>
        </w:numPr>
        <w:spacing w:before="0" w:after="0"/>
      </w:pPr>
      <w:r>
        <w:t>Market Determination</w:t>
      </w:r>
    </w:p>
    <w:p>
      <w:pPr>
        <w:numPr>
          <w:ilvl w:val="3"/>
          <w:numId w:val="900"/>
        </w:numPr>
        <w:spacing w:before="0" w:after="0"/>
      </w:pPr>
      <w:r>
        <w:t>No Intervention</w:t>
      </w:r>
    </w:p>
    <w:p>
      <w:pPr>
        <w:numPr>
          <w:ilvl w:val="2"/>
          <w:numId w:val="900"/>
        </w:numPr>
        <w:spacing w:before="0" w:after="0"/>
      </w:pPr>
      <w:r>
        <w:t>Managed Float Regimes (Dirty Float)</w:t>
      </w:r>
    </w:p>
    <w:p>
      <w:pPr>
        <w:numPr>
          <w:ilvl w:val="3"/>
          <w:numId w:val="900"/>
        </w:numPr>
        <w:spacing w:before="0" w:after="0"/>
      </w:pPr>
      <w:r>
        <w:t>Central Bank Intervention</w:t>
      </w:r>
    </w:p>
    <w:p>
      <w:pPr>
        <w:numPr>
          <w:ilvl w:val="3"/>
          <w:numId w:val="900"/>
        </w:numPr>
        <w:spacing w:before="0" w:after="0"/>
      </w:pPr>
      <w:r>
        <w:t>Smoothing Operations</w:t>
      </w:r>
    </w:p>
    <w:p>
      <w:pPr>
        <w:numPr>
          <w:ilvl w:val="3"/>
          <w:numId w:val="900"/>
        </w:numPr>
        <w:spacing w:before="0" w:after="0"/>
      </w:pPr>
      <w:r>
        <w:t>Leaning Against the Wind</w:t>
      </w:r>
    </w:p>
    <w:p>
      <w:pPr>
        <w:numPr>
          <w:ilvl w:val="1"/>
          <w:numId w:val="900"/>
        </w:numPr>
        <w:spacing w:before="0" w:after="0"/>
      </w:pPr>
      <w:r>
        <w:t>Intermediate Regimes</w:t>
      </w:r>
    </w:p>
    <w:p>
      <w:pPr>
        <w:numPr>
          <w:ilvl w:val="2"/>
          <w:numId w:val="900"/>
        </w:numPr>
        <w:spacing w:before="0" w:after="0"/>
      </w:pPr>
      <w:r>
        <w:t>Target Zones</w:t>
      </w:r>
    </w:p>
    <w:p>
      <w:pPr>
        <w:numPr>
          <w:ilvl w:val="2"/>
          <w:numId w:val="900"/>
        </w:numPr>
        <w:spacing w:before="0" w:after="0"/>
      </w:pPr>
      <w:r>
        <w:t>Basket Pegs</w:t>
      </w:r>
    </w:p>
    <w:p>
      <w:pPr>
        <w:numPr>
          <w:ilvl w:val="2"/>
          <w:numId w:val="900"/>
        </w:numPr>
        <w:spacing w:before="0" w:after="0"/>
      </w:pPr>
      <w:r>
        <w:t>Crawling Bands</w:t>
      </w:r>
    </w:p>
    <w:p>
      <w:pPr>
        <w:numPr>
          <w:ilvl w:val="0"/>
          <w:numId w:val="900"/>
        </w:numPr>
        <w:spacing w:before="0" w:after="0"/>
      </w:pPr>
      <w:r>
        <w:t>The Policy Trilemma (The Impossible Trinity)</w:t>
      </w:r>
    </w:p>
    <w:p>
      <w:pPr>
        <w:numPr>
          <w:ilvl w:val="1"/>
          <w:numId w:val="900"/>
        </w:numPr>
        <w:spacing w:before="0" w:after="0"/>
      </w:pPr>
      <w:r>
        <w:t>Free Capital Mobility</w:t>
      </w:r>
    </w:p>
    <w:p>
      <w:pPr>
        <w:numPr>
          <w:ilvl w:val="2"/>
          <w:numId w:val="900"/>
        </w:numPr>
        <w:spacing w:before="0" w:after="0"/>
      </w:pPr>
      <w:r>
        <w:t>Capital Account Liberalization</w:t>
      </w:r>
    </w:p>
    <w:p>
      <w:pPr>
        <w:numPr>
          <w:ilvl w:val="2"/>
          <w:numId w:val="900"/>
        </w:numPr>
        <w:spacing w:before="0" w:after="0"/>
      </w:pPr>
      <w:r>
        <w:t>Financial Integration</w:t>
      </w:r>
    </w:p>
    <w:p>
      <w:pPr>
        <w:numPr>
          <w:ilvl w:val="1"/>
          <w:numId w:val="900"/>
        </w:numPr>
        <w:spacing w:before="0" w:after="0"/>
      </w:pPr>
      <w:r>
        <w:t>Fixed Exchange Rate</w:t>
      </w:r>
    </w:p>
    <w:p>
      <w:pPr>
        <w:numPr>
          <w:ilvl w:val="2"/>
          <w:numId w:val="900"/>
        </w:numPr>
        <w:spacing w:before="0" w:after="0"/>
      </w:pPr>
      <w:r>
        <w:t>Exchange Rate Stability</w:t>
      </w:r>
    </w:p>
    <w:p>
      <w:pPr>
        <w:numPr>
          <w:ilvl w:val="2"/>
          <w:numId w:val="900"/>
        </w:numPr>
        <w:spacing w:before="0" w:after="0"/>
      </w:pPr>
      <w:r>
        <w:t>Credibility Benefits</w:t>
      </w:r>
    </w:p>
    <w:p>
      <w:pPr>
        <w:numPr>
          <w:ilvl w:val="1"/>
          <w:numId w:val="900"/>
        </w:numPr>
        <w:spacing w:before="0" w:after="0"/>
      </w:pPr>
      <w:r>
        <w:t>Independent Monetary Policy</w:t>
      </w:r>
    </w:p>
    <w:p>
      <w:pPr>
        <w:numPr>
          <w:ilvl w:val="2"/>
          <w:numId w:val="900"/>
        </w:numPr>
        <w:spacing w:before="0" w:after="0"/>
      </w:pPr>
      <w:r>
        <w:t>Domestic Policy Autonomy</w:t>
      </w:r>
    </w:p>
    <w:p>
      <w:pPr>
        <w:numPr>
          <w:ilvl w:val="2"/>
          <w:numId w:val="900"/>
        </w:numPr>
        <w:spacing w:before="0" w:after="0"/>
      </w:pPr>
      <w:r>
        <w:t>Inflation Control</w:t>
      </w:r>
    </w:p>
    <w:p>
      <w:pPr>
        <w:numPr>
          <w:ilvl w:val="1"/>
          <w:numId w:val="900"/>
        </w:numPr>
        <w:spacing w:before="0" w:after="0"/>
      </w:pPr>
      <w:r>
        <w:t>Trade-offs and Policy Choices</w:t>
      </w:r>
    </w:p>
    <w:p>
      <w:pPr>
        <w:numPr>
          <w:ilvl w:val="2"/>
          <w:numId w:val="900"/>
        </w:numPr>
        <w:spacing w:before="0" w:after="0"/>
      </w:pPr>
      <w:r>
        <w:t>Corner Solutions</w:t>
      </w:r>
    </w:p>
    <w:p>
      <w:pPr>
        <w:numPr>
          <w:ilvl w:val="2"/>
          <w:numId w:val="900"/>
        </w:numPr>
        <w:spacing w:before="0" w:after="0"/>
      </w:pPr>
      <w:r>
        <w:t>Intermediate Regimes</w:t>
      </w:r>
    </w:p>
    <w:p>
      <w:pPr>
        <w:numPr>
          <w:ilvl w:val="2"/>
          <w:numId w:val="900"/>
        </w:numPr>
        <w:spacing w:before="0" w:after="0"/>
      </w:pPr>
      <w:r>
        <w:t>Country Experiences</w:t>
      </w:r>
    </w:p>
    <w:p>
      <w:pPr>
        <w:numPr>
          <w:ilvl w:val="0"/>
          <w:numId w:val="900"/>
        </w:numPr>
        <w:spacing w:before="0" w:after="0"/>
      </w:pPr>
      <w:r>
        <w:t>Monetary Policy in an Open Economy</w:t>
      </w:r>
    </w:p>
    <w:p>
      <w:pPr>
        <w:numPr>
          <w:ilvl w:val="1"/>
          <w:numId w:val="900"/>
        </w:numPr>
        <w:spacing w:before="0" w:after="0"/>
      </w:pPr>
      <w:r>
        <w:t>The Mundell-Fleming Model</w:t>
      </w:r>
    </w:p>
    <w:p>
      <w:pPr>
        <w:numPr>
          <w:ilvl w:val="2"/>
          <w:numId w:val="900"/>
        </w:numPr>
        <w:spacing w:before="0" w:after="0"/>
      </w:pPr>
      <w:r>
        <w:t>Assumptions and Structure</w:t>
      </w:r>
    </w:p>
    <w:p>
      <w:pPr>
        <w:numPr>
          <w:ilvl w:val="3"/>
          <w:numId w:val="900"/>
        </w:numPr>
        <w:spacing w:before="0" w:after="0"/>
      </w:pPr>
      <w:r>
        <w:t>Small Open Economy</w:t>
      </w:r>
    </w:p>
    <w:p>
      <w:pPr>
        <w:numPr>
          <w:ilvl w:val="3"/>
          <w:numId w:val="900"/>
        </w:numPr>
        <w:spacing w:before="0" w:after="0"/>
      </w:pPr>
      <w:r>
        <w:t>Perfect Capital Mobility</w:t>
      </w:r>
    </w:p>
    <w:p>
      <w:pPr>
        <w:numPr>
          <w:ilvl w:val="3"/>
          <w:numId w:val="900"/>
        </w:numPr>
        <w:spacing w:before="0" w:after="0"/>
      </w:pPr>
      <w:r>
        <w:t>Fixed vs. Flexible Exchange Rates</w:t>
      </w:r>
    </w:p>
    <w:p>
      <w:pPr>
        <w:numPr>
          <w:ilvl w:val="2"/>
          <w:numId w:val="900"/>
        </w:numPr>
        <w:spacing w:before="0" w:after="0"/>
      </w:pPr>
      <w:r>
        <w:t>Policy Effectiveness under Different Regimes</w:t>
      </w:r>
    </w:p>
    <w:p>
      <w:pPr>
        <w:numPr>
          <w:ilvl w:val="3"/>
          <w:numId w:val="900"/>
        </w:numPr>
        <w:spacing w:before="0" w:after="0"/>
      </w:pPr>
      <w:r>
        <w:t>Fiscal Policy Effectiveness</w:t>
      </w:r>
    </w:p>
    <w:p>
      <w:pPr>
        <w:numPr>
          <w:ilvl w:val="3"/>
          <w:numId w:val="900"/>
        </w:numPr>
        <w:spacing w:before="0" w:after="0"/>
      </w:pPr>
      <w:r>
        <w:t>Monetary Policy Effectiveness</w:t>
      </w:r>
    </w:p>
    <w:p>
      <w:pPr>
        <w:numPr>
          <w:ilvl w:val="3"/>
          <w:numId w:val="900"/>
        </w:numPr>
        <w:spacing w:before="0" w:after="0"/>
      </w:pPr>
      <w:r>
        <w:t>Exchange Rate Effects</w:t>
      </w:r>
    </w:p>
    <w:p>
      <w:pPr>
        <w:numPr>
          <w:ilvl w:val="1"/>
          <w:numId w:val="900"/>
        </w:numPr>
        <w:spacing w:before="0" w:after="0"/>
      </w:pPr>
      <w:r>
        <w:t>Monetary Policy under Fixed Exchange Rates</w:t>
      </w:r>
    </w:p>
    <w:p>
      <w:pPr>
        <w:numPr>
          <w:ilvl w:val="2"/>
          <w:numId w:val="900"/>
        </w:numPr>
        <w:spacing w:before="0" w:after="0"/>
      </w:pPr>
      <w:r>
        <w:t>Constraints and Adjustments</w:t>
      </w:r>
    </w:p>
    <w:p>
      <w:pPr>
        <w:numPr>
          <w:ilvl w:val="3"/>
          <w:numId w:val="900"/>
        </w:numPr>
        <w:spacing w:before="0" w:after="0"/>
      </w:pPr>
      <w:r>
        <w:t>Balance of Payments</w:t>
      </w:r>
    </w:p>
    <w:p>
      <w:pPr>
        <w:numPr>
          <w:ilvl w:val="3"/>
          <w:numId w:val="900"/>
        </w:numPr>
        <w:spacing w:before="0" w:after="0"/>
      </w:pPr>
      <w:r>
        <w:t>Reserve Changes</w:t>
      </w:r>
    </w:p>
    <w:p>
      <w:pPr>
        <w:numPr>
          <w:ilvl w:val="3"/>
          <w:numId w:val="900"/>
        </w:numPr>
        <w:spacing w:before="0" w:after="0"/>
      </w:pPr>
      <w:r>
        <w:t>Sterilization Operations</w:t>
      </w:r>
    </w:p>
    <w:p>
      <w:pPr>
        <w:numPr>
          <w:ilvl w:val="2"/>
          <w:numId w:val="900"/>
        </w:numPr>
        <w:spacing w:before="0" w:after="0"/>
      </w:pPr>
      <w:r>
        <w:t>Speculative Attacks</w:t>
      </w:r>
    </w:p>
    <w:p>
      <w:pPr>
        <w:numPr>
          <w:ilvl w:val="3"/>
          <w:numId w:val="900"/>
        </w:numPr>
        <w:spacing w:before="0" w:after="0"/>
      </w:pPr>
      <w:r>
        <w:t>Currency Crises</w:t>
      </w:r>
    </w:p>
    <w:p>
      <w:pPr>
        <w:numPr>
          <w:ilvl w:val="3"/>
          <w:numId w:val="900"/>
        </w:numPr>
        <w:spacing w:before="0" w:after="0"/>
      </w:pPr>
      <w:r>
        <w:t>Self-Fulfilling Prophecies</w:t>
      </w:r>
    </w:p>
    <w:p>
      <w:pPr>
        <w:numPr>
          <w:ilvl w:val="1"/>
          <w:numId w:val="900"/>
        </w:numPr>
        <w:spacing w:before="0" w:after="0"/>
      </w:pPr>
      <w:r>
        <w:t>Monetary Policy under Floating Exchange Rates</w:t>
      </w:r>
    </w:p>
    <w:p>
      <w:pPr>
        <w:numPr>
          <w:ilvl w:val="2"/>
          <w:numId w:val="900"/>
        </w:numPr>
        <w:spacing w:before="0" w:after="0"/>
      </w:pPr>
      <w:r>
        <w:t>Autonomy and Transmission</w:t>
      </w:r>
    </w:p>
    <w:p>
      <w:pPr>
        <w:numPr>
          <w:ilvl w:val="3"/>
          <w:numId w:val="900"/>
        </w:numPr>
        <w:spacing w:before="0" w:after="0"/>
      </w:pPr>
      <w:r>
        <w:t>Exchange Rate Channel</w:t>
      </w:r>
    </w:p>
    <w:p>
      <w:pPr>
        <w:numPr>
          <w:ilvl w:val="3"/>
          <w:numId w:val="900"/>
        </w:numPr>
        <w:spacing w:before="0" w:after="0"/>
      </w:pPr>
      <w:r>
        <w:t>International Spillovers</w:t>
      </w:r>
    </w:p>
    <w:p>
      <w:pPr>
        <w:numPr>
          <w:ilvl w:val="2"/>
          <w:numId w:val="900"/>
        </w:numPr>
        <w:spacing w:before="0" w:after="0"/>
      </w:pPr>
      <w:r>
        <w:t>Coordination Issues</w:t>
      </w:r>
    </w:p>
    <w:p>
      <w:pPr>
        <w:numPr>
          <w:ilvl w:val="3"/>
          <w:numId w:val="900"/>
        </w:numPr>
        <w:spacing w:before="0" w:after="0"/>
      </w:pPr>
      <w:r>
        <w:t>Beggar-Thy-Neighbor Policies</w:t>
      </w:r>
    </w:p>
    <w:p>
      <w:pPr>
        <w:numPr>
          <w:ilvl w:val="3"/>
          <w:numId w:val="900"/>
        </w:numPr>
        <w:spacing w:before="0" w:after="0"/>
      </w:pPr>
      <w:r>
        <w:t>Currency Wars</w:t>
      </w:r>
    </w:p>
    <w:p>
      <w:pPr>
        <w:numPr>
          <w:ilvl w:val="0"/>
          <w:numId w:val="900"/>
        </w:numPr>
        <w:spacing w:before="0" w:after="0"/>
      </w:pPr>
      <w:r>
        <w:t>Global Financial Crises and Policy Coordination</w:t>
      </w:r>
    </w:p>
    <w:p>
      <w:pPr>
        <w:numPr>
          <w:ilvl w:val="1"/>
          <w:numId w:val="900"/>
        </w:numPr>
        <w:spacing w:before="0" w:after="0"/>
      </w:pPr>
      <w:r>
        <w:t>Causes and Transmission of Crises</w:t>
      </w:r>
    </w:p>
    <w:p>
      <w:pPr>
        <w:numPr>
          <w:ilvl w:val="2"/>
          <w:numId w:val="900"/>
        </w:numPr>
        <w:spacing w:before="0" w:after="0"/>
      </w:pPr>
      <w:r>
        <w:t>Financial Contagion</w:t>
      </w:r>
    </w:p>
    <w:p>
      <w:pPr>
        <w:numPr>
          <w:ilvl w:val="2"/>
          <w:numId w:val="900"/>
        </w:numPr>
        <w:spacing w:before="0" w:after="0"/>
      </w:pPr>
      <w:r>
        <w:t>Capital Flow Reversals</w:t>
      </w:r>
    </w:p>
    <w:p>
      <w:pPr>
        <w:numPr>
          <w:ilvl w:val="2"/>
          <w:numId w:val="900"/>
        </w:numPr>
        <w:spacing w:before="0" w:after="0"/>
      </w:pPr>
      <w:r>
        <w:t>Banking Sector Linkages</w:t>
      </w:r>
    </w:p>
    <w:p>
      <w:pPr>
        <w:numPr>
          <w:ilvl w:val="1"/>
          <w:numId w:val="900"/>
        </w:numPr>
        <w:spacing w:before="0" w:after="0"/>
      </w:pPr>
      <w:r>
        <w:t>International Policy Responses</w:t>
      </w:r>
    </w:p>
    <w:p>
      <w:pPr>
        <w:numPr>
          <w:ilvl w:val="2"/>
          <w:numId w:val="900"/>
        </w:numPr>
        <w:spacing w:before="0" w:after="0"/>
      </w:pPr>
      <w:r>
        <w:t>Central Bank Cooperation</w:t>
      </w:r>
    </w:p>
    <w:p>
      <w:pPr>
        <w:numPr>
          <w:ilvl w:val="2"/>
          <w:numId w:val="900"/>
        </w:numPr>
        <w:spacing w:before="0" w:after="0"/>
      </w:pPr>
      <w:r>
        <w:t>Swap Line Arrangements</w:t>
      </w:r>
    </w:p>
    <w:p>
      <w:pPr>
        <w:numPr>
          <w:ilvl w:val="2"/>
          <w:numId w:val="900"/>
        </w:numPr>
        <w:spacing w:before="0" w:after="0"/>
      </w:pPr>
      <w:r>
        <w:t>Coordinated Interest Rate Cuts</w:t>
      </w:r>
    </w:p>
    <w:p>
      <w:pPr>
        <w:numPr>
          <w:ilvl w:val="1"/>
          <w:numId w:val="900"/>
        </w:numPr>
        <w:spacing w:before="0" w:after="0"/>
      </w:pPr>
      <w:r>
        <w:t>Role of International Institutions</w:t>
      </w:r>
    </w:p>
    <w:p>
      <w:pPr>
        <w:numPr>
          <w:ilvl w:val="2"/>
          <w:numId w:val="900"/>
        </w:numPr>
        <w:spacing w:before="0" w:after="0"/>
      </w:pPr>
      <w:r>
        <w:t>International Monetary Fund</w:t>
      </w:r>
    </w:p>
    <w:p>
      <w:pPr>
        <w:numPr>
          <w:ilvl w:val="2"/>
          <w:numId w:val="900"/>
        </w:numPr>
        <w:spacing w:before="0" w:after="0"/>
      </w:pPr>
      <w:r>
        <w:t>World Bank</w:t>
      </w:r>
    </w:p>
    <w:p>
      <w:pPr>
        <w:numPr>
          <w:ilvl w:val="2"/>
          <w:numId w:val="900"/>
        </w:numPr>
        <w:spacing w:before="0" w:after="0"/>
      </w:pPr>
      <w:r>
        <w:t>Bank for International Settlements</w:t>
      </w:r>
    </w:p>
    <w:p>
      <w:pPr>
        <w:numPr>
          <w:ilvl w:val="2"/>
          <w:numId w:val="900"/>
        </w:numPr>
        <w:spacing w:before="0" w:after="0"/>
      </w:pPr>
      <w:r>
        <w:t>Financial Stability Board</w:t>
      </w:r>
    </w:p>
    <w:p>
      <w:pPr>
        <w:numPr>
          <w:ilvl w:val="1"/>
          <w:numId w:val="900"/>
        </w:numPr>
        <w:spacing w:before="0" w:after="0"/>
      </w:pPr>
      <w:r>
        <w:t>Lessons from Recent Crises</w:t>
      </w:r>
    </w:p>
    <w:p>
      <w:pPr>
        <w:numPr>
          <w:ilvl w:val="2"/>
          <w:numId w:val="900"/>
        </w:numPr>
        <w:spacing w:before="0" w:after="0"/>
      </w:pPr>
      <w:r>
        <w:t>Asian Financial Crisis</w:t>
      </w:r>
    </w:p>
    <w:p>
      <w:pPr>
        <w:numPr>
          <w:ilvl w:val="2"/>
          <w:numId w:val="900"/>
        </w:numPr>
        <w:spacing w:before="0" w:after="0"/>
      </w:pPr>
      <w:r>
        <w:t>Global Financial Crisis</w:t>
      </w:r>
    </w:p>
    <w:p>
      <w:pPr>
        <w:numPr>
          <w:ilvl w:val="2"/>
          <w:numId w:val="900"/>
        </w:numPr>
        <w:spacing w:before="0" w:after="0"/>
      </w:pPr>
      <w:r>
        <w:t>European Debt Crisis</w:t>
      </w:r>
    </w:p>
    <w:p>
      <w:pPr>
        <w:numPr>
          <w:ilvl w:val="2"/>
          <w:numId w:val="900"/>
        </w:numPr>
        <w:spacing w:before="0" w:after="0"/>
      </w:pPr>
      <w:r>
        <w:t>COVID-19 Pandemic Response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