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Macroeconomics</w:t>
      </w:r>
    </w:p>
    <w:p>
      <w:pPr>
        <w:pStyle w:val="Heading1"/>
      </w:pPr>
      <w:r>
        <w:t>Introduction to Macroeconomics</w:t>
      </w:r>
    </w:p>
    <w:p>
      <w:pPr>
        <w:numPr>
          <w:ilvl w:val="0"/>
          <w:numId w:val="900"/>
        </w:numPr>
        <w:spacing w:before="0" w:after="0"/>
      </w:pPr>
      <w:r>
        <w:t>Defining Macroeconomics</w:t>
      </w:r>
    </w:p>
    <w:p>
      <w:pPr>
        <w:numPr>
          <w:ilvl w:val="1"/>
          <w:numId w:val="900"/>
        </w:numPr>
        <w:spacing w:before="0" w:after="0"/>
      </w:pPr>
      <w:r>
        <w:t>Distinction from Microeconomics</w:t>
      </w:r>
    </w:p>
    <w:p>
      <w:pPr>
        <w:numPr>
          <w:ilvl w:val="2"/>
          <w:numId w:val="900"/>
        </w:numPr>
        <w:spacing w:before="0" w:after="0"/>
      </w:pPr>
      <w:r>
        <w:t>Focus on Aggregate Variables</w:t>
      </w:r>
    </w:p>
    <w:p>
      <w:pPr>
        <w:numPr>
          <w:ilvl w:val="2"/>
          <w:numId w:val="900"/>
        </w:numPr>
        <w:spacing w:before="0" w:after="0"/>
      </w:pPr>
      <w:r>
        <w:t>Differences in Methodology</w:t>
      </w:r>
    </w:p>
    <w:p>
      <w:pPr>
        <w:numPr>
          <w:ilvl w:val="2"/>
          <w:numId w:val="900"/>
        </w:numPr>
        <w:spacing w:before="0" w:after="0"/>
      </w:pPr>
      <w:r>
        <w:t>Scale of Analysis</w:t>
      </w:r>
    </w:p>
    <w:p>
      <w:pPr>
        <w:numPr>
          <w:ilvl w:val="1"/>
          <w:numId w:val="900"/>
        </w:numPr>
        <w:spacing w:before="0" w:after="0"/>
      </w:pPr>
      <w:r>
        <w:t>Scope and Core Questions</w:t>
      </w:r>
    </w:p>
    <w:p>
      <w:pPr>
        <w:numPr>
          <w:ilvl w:val="2"/>
          <w:numId w:val="900"/>
        </w:numPr>
        <w:spacing w:before="0" w:after="0"/>
      </w:pPr>
      <w:r>
        <w:t>Determinants of National Income</w:t>
      </w:r>
    </w:p>
    <w:p>
      <w:pPr>
        <w:numPr>
          <w:ilvl w:val="2"/>
          <w:numId w:val="900"/>
        </w:numPr>
        <w:spacing w:before="0" w:after="0"/>
      </w:pPr>
      <w:r>
        <w:t>Causes of Economic Growth</w:t>
      </w:r>
    </w:p>
    <w:p>
      <w:pPr>
        <w:numPr>
          <w:ilvl w:val="2"/>
          <w:numId w:val="900"/>
        </w:numPr>
        <w:spacing w:before="0" w:after="0"/>
      </w:pPr>
      <w:r>
        <w:t>Sources of Unemployment and Inflation</w:t>
      </w:r>
    </w:p>
    <w:p>
      <w:pPr>
        <w:numPr>
          <w:ilvl w:val="2"/>
          <w:numId w:val="900"/>
        </w:numPr>
        <w:spacing w:before="0" w:after="0"/>
      </w:pPr>
      <w:r>
        <w:t>Role of Government Policy</w:t>
      </w:r>
    </w:p>
    <w:p>
      <w:pPr>
        <w:numPr>
          <w:ilvl w:val="2"/>
          <w:numId w:val="900"/>
        </w:numPr>
        <w:spacing w:before="0" w:after="0"/>
      </w:pPr>
      <w:r>
        <w:t>International Economic Relations</w:t>
      </w:r>
    </w:p>
    <w:p>
      <w:pPr>
        <w:numPr>
          <w:ilvl w:val="0"/>
          <w:numId w:val="900"/>
        </w:numPr>
        <w:spacing w:before="0" w:after="0"/>
      </w:pPr>
      <w:r>
        <w:t>Key Macroeconomic Variables</w:t>
      </w:r>
    </w:p>
    <w:p>
      <w:pPr>
        <w:numPr>
          <w:ilvl w:val="1"/>
          <w:numId w:val="900"/>
        </w:numPr>
        <w:spacing w:before="0" w:after="0"/>
      </w:pPr>
      <w:r>
        <w:t>Gross Domestic Product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Components and Structure</w:t>
      </w:r>
    </w:p>
    <w:p>
      <w:pPr>
        <w:numPr>
          <w:ilvl w:val="1"/>
          <w:numId w:val="900"/>
        </w:numPr>
        <w:spacing w:before="0" w:after="0"/>
      </w:pPr>
      <w:r>
        <w:t>Inflation Rate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Importance in Economic Analysis</w:t>
      </w:r>
    </w:p>
    <w:p>
      <w:pPr>
        <w:numPr>
          <w:ilvl w:val="2"/>
          <w:numId w:val="900"/>
        </w:numPr>
        <w:spacing w:before="0" w:after="0"/>
      </w:pPr>
      <w:r>
        <w:t>Types of Inflation</w:t>
      </w:r>
    </w:p>
    <w:p>
      <w:pPr>
        <w:numPr>
          <w:ilvl w:val="1"/>
          <w:numId w:val="900"/>
        </w:numPr>
        <w:spacing w:before="0" w:after="0"/>
      </w:pPr>
      <w:r>
        <w:t>Unemployment Rate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Economic Implications</w:t>
      </w:r>
    </w:p>
    <w:p>
      <w:pPr>
        <w:numPr>
          <w:ilvl w:val="2"/>
          <w:numId w:val="900"/>
        </w:numPr>
        <w:spacing w:before="0" w:after="0"/>
      </w:pPr>
      <w:r>
        <w:t>Labor Market Dynamics</w:t>
      </w:r>
    </w:p>
    <w:p>
      <w:pPr>
        <w:numPr>
          <w:ilvl w:val="1"/>
          <w:numId w:val="900"/>
        </w:numPr>
        <w:spacing w:before="0" w:after="0"/>
      </w:pPr>
      <w:r>
        <w:t>Interest Rates</w:t>
      </w:r>
    </w:p>
    <w:p>
      <w:pPr>
        <w:numPr>
          <w:ilvl w:val="2"/>
          <w:numId w:val="900"/>
        </w:numPr>
        <w:spacing w:before="0" w:after="0"/>
      </w:pPr>
      <w:r>
        <w:t>Nominal Interest Rates</w:t>
      </w:r>
    </w:p>
    <w:p>
      <w:pPr>
        <w:numPr>
          <w:ilvl w:val="2"/>
          <w:numId w:val="900"/>
        </w:numPr>
        <w:spacing w:before="0" w:after="0"/>
      </w:pPr>
      <w:r>
        <w:t>Real Interest Rates</w:t>
      </w:r>
    </w:p>
    <w:p>
      <w:pPr>
        <w:numPr>
          <w:ilvl w:val="2"/>
          <w:numId w:val="900"/>
        </w:numPr>
        <w:spacing w:before="0" w:after="0"/>
      </w:pPr>
      <w:r>
        <w:t>Term Structure</w:t>
      </w:r>
    </w:p>
    <w:p>
      <w:pPr>
        <w:numPr>
          <w:ilvl w:val="1"/>
          <w:numId w:val="900"/>
        </w:numPr>
        <w:spacing w:before="0" w:after="0"/>
      </w:pPr>
      <w:r>
        <w:t>Exchange Rates</w:t>
      </w:r>
    </w:p>
    <w:p>
      <w:pPr>
        <w:numPr>
          <w:ilvl w:val="2"/>
          <w:numId w:val="900"/>
        </w:numPr>
        <w:spacing w:before="0" w:after="0"/>
      </w:pPr>
      <w:r>
        <w:t>Nominal Exchange Rates</w:t>
      </w:r>
    </w:p>
    <w:p>
      <w:pPr>
        <w:numPr>
          <w:ilvl w:val="2"/>
          <w:numId w:val="900"/>
        </w:numPr>
        <w:spacing w:before="0" w:after="0"/>
      </w:pPr>
      <w:r>
        <w:t>Real Exchange Rates</w:t>
      </w:r>
    </w:p>
    <w:p>
      <w:pPr>
        <w:numPr>
          <w:ilvl w:val="2"/>
          <w:numId w:val="900"/>
        </w:numPr>
        <w:spacing w:before="0" w:after="0"/>
      </w:pPr>
      <w:r>
        <w:t>Currency Markets</w:t>
      </w:r>
    </w:p>
    <w:p>
      <w:pPr>
        <w:numPr>
          <w:ilvl w:val="0"/>
          <w:numId w:val="900"/>
        </w:numPr>
        <w:spacing w:before="0" w:after="0"/>
      </w:pPr>
      <w:r>
        <w:t>Brief History of Macroeconomic Thought</w:t>
      </w:r>
    </w:p>
    <w:p>
      <w:pPr>
        <w:numPr>
          <w:ilvl w:val="1"/>
          <w:numId w:val="900"/>
        </w:numPr>
        <w:spacing w:before="0" w:after="0"/>
      </w:pPr>
      <w:r>
        <w:t>Classical Economics</w:t>
      </w:r>
    </w:p>
    <w:p>
      <w:pPr>
        <w:numPr>
          <w:ilvl w:val="2"/>
          <w:numId w:val="900"/>
        </w:numPr>
        <w:spacing w:before="0" w:after="0"/>
      </w:pPr>
      <w:r>
        <w:t>Key Assumptions</w:t>
      </w:r>
    </w:p>
    <w:p>
      <w:pPr>
        <w:numPr>
          <w:ilvl w:val="2"/>
          <w:numId w:val="900"/>
        </w:numPr>
        <w:spacing w:before="0" w:after="0"/>
      </w:pPr>
      <w:r>
        <w:t>Say's Law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The Keynesian Revolution</w:t>
      </w:r>
    </w:p>
    <w:p>
      <w:pPr>
        <w:numPr>
          <w:ilvl w:val="2"/>
          <w:numId w:val="900"/>
        </w:numPr>
        <w:spacing w:before="0" w:after="0"/>
      </w:pPr>
      <w:r>
        <w:t>Keynesian Critique of Classical Theory</w:t>
      </w:r>
    </w:p>
    <w:p>
      <w:pPr>
        <w:numPr>
          <w:ilvl w:val="2"/>
          <w:numId w:val="900"/>
        </w:numPr>
        <w:spacing w:before="0" w:after="0"/>
      </w:pPr>
      <w:r>
        <w:t>Emphasis on Aggregate Demand</w:t>
      </w:r>
    </w:p>
    <w:p>
      <w:pPr>
        <w:numPr>
          <w:ilvl w:val="2"/>
          <w:numId w:val="900"/>
        </w:numPr>
        <w:spacing w:before="0" w:after="0"/>
      </w:pPr>
      <w:r>
        <w:t>The General Theory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2"/>
          <w:numId w:val="900"/>
        </w:numPr>
        <w:spacing w:before="0" w:after="0"/>
      </w:pPr>
      <w:r>
        <w:t>Monetarism</w:t>
      </w:r>
    </w:p>
    <w:p>
      <w:pPr>
        <w:numPr>
          <w:ilvl w:val="3"/>
          <w:numId w:val="900"/>
        </w:numPr>
        <w:spacing w:before="0" w:after="0"/>
      </w:pPr>
      <w:r>
        <w:t>Milton Friedman's Contributions</w:t>
      </w:r>
    </w:p>
    <w:p>
      <w:pPr>
        <w:numPr>
          <w:ilvl w:val="3"/>
          <w:numId w:val="900"/>
        </w:numPr>
        <w:spacing w:before="0" w:after="0"/>
      </w:pPr>
      <w:r>
        <w:t>Quantity Theory Revival</w:t>
      </w:r>
    </w:p>
    <w:p>
      <w:pPr>
        <w:numPr>
          <w:ilvl w:val="2"/>
          <w:numId w:val="900"/>
        </w:numPr>
        <w:spacing w:before="0" w:after="0"/>
      </w:pPr>
      <w:r>
        <w:t>New Classical Economics</w:t>
      </w:r>
    </w:p>
    <w:p>
      <w:pPr>
        <w:numPr>
          <w:ilvl w:val="3"/>
          <w:numId w:val="900"/>
        </w:numPr>
        <w:spacing w:before="0" w:after="0"/>
      </w:pPr>
      <w:r>
        <w:t>Rational Expectations</w:t>
      </w:r>
    </w:p>
    <w:p>
      <w:pPr>
        <w:numPr>
          <w:ilvl w:val="3"/>
          <w:numId w:val="900"/>
        </w:numPr>
        <w:spacing w:before="0" w:after="0"/>
      </w:pPr>
      <w:r>
        <w:t>Real Business Cycle Theory</w:t>
      </w:r>
    </w:p>
    <w:p>
      <w:pPr>
        <w:numPr>
          <w:ilvl w:val="2"/>
          <w:numId w:val="900"/>
        </w:numPr>
        <w:spacing w:before="0" w:after="0"/>
      </w:pPr>
      <w:r>
        <w:t>New Keynesian Economics</w:t>
      </w:r>
    </w:p>
    <w:p>
      <w:pPr>
        <w:numPr>
          <w:ilvl w:val="3"/>
          <w:numId w:val="900"/>
        </w:numPr>
        <w:spacing w:before="0" w:after="0"/>
      </w:pPr>
      <w:r>
        <w:t>Sticky Prices and Wages</w:t>
      </w:r>
    </w:p>
    <w:p>
      <w:pPr>
        <w:numPr>
          <w:ilvl w:val="3"/>
          <w:numId w:val="900"/>
        </w:numPr>
        <w:spacing w:before="0" w:after="0"/>
      </w:pPr>
      <w:r>
        <w:t>Market Imperfections</w:t>
      </w:r>
    </w:p>
    <w:p>
      <w:pPr>
        <w:numPr>
          <w:ilvl w:val="2"/>
          <w:numId w:val="900"/>
        </w:numPr>
        <w:spacing w:before="0" w:after="0"/>
      </w:pPr>
      <w:r>
        <w:t>Behavioral Macroeconomics</w:t>
      </w:r>
    </w:p>
    <w:p>
      <w:pPr>
        <w:numPr>
          <w:ilvl w:val="3"/>
          <w:numId w:val="900"/>
        </w:numPr>
        <w:spacing w:before="0" w:after="0"/>
      </w:pPr>
      <w:r>
        <w:t>Psychological Factors</w:t>
      </w:r>
    </w:p>
    <w:p>
      <w:pPr>
        <w:numPr>
          <w:ilvl w:val="3"/>
          <w:numId w:val="900"/>
        </w:numPr>
        <w:spacing w:before="0" w:after="0"/>
      </w:pPr>
      <w:r>
        <w:t>Bounded Rationality</w:t>
      </w:r>
    </w:p>
    <w:p>
      <w:pPr>
        <w:numPr>
          <w:ilvl w:val="0"/>
          <w:numId w:val="900"/>
        </w:numPr>
        <w:spacing w:before="0" w:after="0"/>
      </w:pPr>
      <w:r>
        <w:t>The Circular Flow of Income and Expenditure</w:t>
      </w:r>
    </w:p>
    <w:p>
      <w:pPr>
        <w:numPr>
          <w:ilvl w:val="1"/>
          <w:numId w:val="900"/>
        </w:numPr>
        <w:spacing w:before="0" w:after="0"/>
      </w:pPr>
      <w:r>
        <w:t>The Two-Sector Model</w:t>
      </w:r>
    </w:p>
    <w:p>
      <w:pPr>
        <w:numPr>
          <w:ilvl w:val="2"/>
          <w:numId w:val="900"/>
        </w:numPr>
        <w:spacing w:before="0" w:after="0"/>
      </w:pPr>
      <w:r>
        <w:t>Households and Firms</w:t>
      </w:r>
    </w:p>
    <w:p>
      <w:pPr>
        <w:numPr>
          <w:ilvl w:val="2"/>
          <w:numId w:val="900"/>
        </w:numPr>
        <w:spacing w:before="0" w:after="0"/>
      </w:pPr>
      <w:r>
        <w:t>Real Flow</w:t>
      </w:r>
    </w:p>
    <w:p>
      <w:pPr>
        <w:numPr>
          <w:ilvl w:val="2"/>
          <w:numId w:val="900"/>
        </w:numPr>
        <w:spacing w:before="0" w:after="0"/>
      </w:pPr>
      <w:r>
        <w:t>Money Flow</w:t>
      </w:r>
    </w:p>
    <w:p>
      <w:pPr>
        <w:numPr>
          <w:ilvl w:val="1"/>
          <w:numId w:val="900"/>
        </w:numPr>
        <w:spacing w:before="0" w:after="0"/>
      </w:pPr>
      <w:r>
        <w:t>The Three-Sector Model</w:t>
      </w:r>
    </w:p>
    <w:p>
      <w:pPr>
        <w:numPr>
          <w:ilvl w:val="2"/>
          <w:numId w:val="900"/>
        </w:numPr>
        <w:spacing w:before="0" w:after="0"/>
      </w:pPr>
      <w:r>
        <w:t>Role of Government</w:t>
      </w:r>
    </w:p>
    <w:p>
      <w:pPr>
        <w:numPr>
          <w:ilvl w:val="2"/>
          <w:numId w:val="900"/>
        </w:numPr>
        <w:spacing w:before="0" w:after="0"/>
      </w:pPr>
      <w:r>
        <w:t>Government Expenditure</w:t>
      </w:r>
    </w:p>
    <w:p>
      <w:pPr>
        <w:numPr>
          <w:ilvl w:val="2"/>
          <w:numId w:val="900"/>
        </w:numPr>
        <w:spacing w:before="0" w:after="0"/>
      </w:pPr>
      <w:r>
        <w:t>Taxation</w:t>
      </w:r>
    </w:p>
    <w:p>
      <w:pPr>
        <w:numPr>
          <w:ilvl w:val="1"/>
          <w:numId w:val="900"/>
        </w:numPr>
        <w:spacing w:before="0" w:after="0"/>
      </w:pPr>
      <w:r>
        <w:t>The Four-Sector Model</w:t>
      </w:r>
    </w:p>
    <w:p>
      <w:pPr>
        <w:numPr>
          <w:ilvl w:val="2"/>
          <w:numId w:val="900"/>
        </w:numPr>
        <w:spacing w:before="0" w:after="0"/>
      </w:pPr>
      <w:r>
        <w:t>Role of Foreign Sector</w:t>
      </w:r>
    </w:p>
    <w:p>
      <w:pPr>
        <w:numPr>
          <w:ilvl w:val="2"/>
          <w:numId w:val="900"/>
        </w:numPr>
        <w:spacing w:before="0" w:after="0"/>
      </w:pPr>
      <w:r>
        <w:t>Exports and Imports</w:t>
      </w:r>
    </w:p>
    <w:p>
      <w:pPr>
        <w:numPr>
          <w:ilvl w:val="2"/>
          <w:numId w:val="900"/>
        </w:numPr>
        <w:spacing w:before="0" w:after="0"/>
      </w:pPr>
      <w:r>
        <w:t>Capital Flows</w:t>
      </w:r>
    </w:p>
    <w:p>
      <w:pPr>
        <w:numPr>
          <w:ilvl w:val="1"/>
          <w:numId w:val="900"/>
        </w:numPr>
        <w:spacing w:before="0" w:after="0"/>
      </w:pPr>
      <w:r>
        <w:t>Leakages and Injections</w:t>
      </w:r>
    </w:p>
    <w:p>
      <w:pPr>
        <w:numPr>
          <w:ilvl w:val="2"/>
          <w:numId w:val="900"/>
        </w:numPr>
        <w:spacing w:before="0" w:after="0"/>
      </w:pPr>
      <w:r>
        <w:t>Types of Leakages</w:t>
      </w:r>
    </w:p>
    <w:p>
      <w:pPr>
        <w:numPr>
          <w:ilvl w:val="2"/>
          <w:numId w:val="900"/>
        </w:numPr>
        <w:spacing w:before="0" w:after="0"/>
      </w:pPr>
      <w:r>
        <w:t>Types of Injections</w:t>
      </w:r>
    </w:p>
    <w:p>
      <w:pPr>
        <w:numPr>
          <w:ilvl w:val="2"/>
          <w:numId w:val="900"/>
        </w:numPr>
        <w:spacing w:before="0" w:after="0"/>
      </w:pPr>
      <w:r>
        <w:t>Balance Conditions</w:t>
      </w:r>
    </w:p>
    <w:p>
      <w:pPr>
        <w:numPr>
          <w:ilvl w:val="1"/>
          <w:numId w:val="900"/>
        </w:numPr>
        <w:spacing w:before="0" w:after="0"/>
      </w:pPr>
      <w:r>
        <w:t>Equilibrium in the Circular Flow</w:t>
      </w:r>
    </w:p>
    <w:p>
      <w:pPr>
        <w:numPr>
          <w:ilvl w:val="2"/>
          <w:numId w:val="900"/>
        </w:numPr>
        <w:spacing w:before="0" w:after="0"/>
      </w:pPr>
      <w:r>
        <w:t>Conditions for Equilibrium</w:t>
      </w:r>
    </w:p>
    <w:p>
      <w:pPr>
        <w:numPr>
          <w:ilvl w:val="2"/>
          <w:numId w:val="900"/>
        </w:numPr>
        <w:spacing w:before="0" w:after="0"/>
      </w:pPr>
      <w:r>
        <w:t>Adjustment Mechanisms</w:t>
      </w:r>
    </w:p>
    <w:p>
      <w:pPr>
        <w:pStyle w:val="Heading1"/>
      </w:pPr>
      <w:r>
        <w:t>Measuring a Nation's Economy</w:t>
      </w:r>
    </w:p>
    <w:p>
      <w:pPr>
        <w:numPr>
          <w:ilvl w:val="0"/>
          <w:numId w:val="900"/>
        </w:numPr>
        <w:spacing w:before="0" w:after="0"/>
      </w:pPr>
      <w:r>
        <w:t>Gross Domestic Product</w:t>
      </w:r>
    </w:p>
    <w:p>
      <w:pPr>
        <w:numPr>
          <w:ilvl w:val="1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Final Goods and Services</w:t>
      </w:r>
    </w:p>
    <w:p>
      <w:pPr>
        <w:numPr>
          <w:ilvl w:val="2"/>
          <w:numId w:val="900"/>
        </w:numPr>
        <w:spacing w:before="0" w:after="0"/>
      </w:pPr>
      <w:r>
        <w:t>Value Added Approach</w:t>
      </w:r>
    </w:p>
    <w:p>
      <w:pPr>
        <w:numPr>
          <w:ilvl w:val="2"/>
          <w:numId w:val="900"/>
        </w:numPr>
        <w:spacing w:before="0" w:after="0"/>
      </w:pPr>
      <w:r>
        <w:t>Production Boundaries</w:t>
      </w:r>
    </w:p>
    <w:p>
      <w:pPr>
        <w:numPr>
          <w:ilvl w:val="1"/>
          <w:numId w:val="900"/>
        </w:numPr>
        <w:spacing w:before="0" w:after="0"/>
      </w:pPr>
      <w:r>
        <w:t>The Expenditure Approach</w:t>
      </w:r>
    </w:p>
    <w:p>
      <w:pPr>
        <w:numPr>
          <w:ilvl w:val="2"/>
          <w:numId w:val="900"/>
        </w:numPr>
        <w:spacing w:before="0" w:after="0"/>
      </w:pPr>
      <w:r>
        <w:t>Consumption</w:t>
      </w:r>
    </w:p>
    <w:p>
      <w:pPr>
        <w:numPr>
          <w:ilvl w:val="3"/>
          <w:numId w:val="900"/>
        </w:numPr>
        <w:spacing w:before="0" w:after="0"/>
      </w:pPr>
      <w:r>
        <w:t>Durable Goods</w:t>
      </w:r>
    </w:p>
    <w:p>
      <w:pPr>
        <w:numPr>
          <w:ilvl w:val="3"/>
          <w:numId w:val="900"/>
        </w:numPr>
        <w:spacing w:before="0" w:after="0"/>
      </w:pPr>
      <w:r>
        <w:t>Nondurable Goods</w:t>
      </w:r>
    </w:p>
    <w:p>
      <w:pPr>
        <w:numPr>
          <w:ilvl w:val="3"/>
          <w:numId w:val="900"/>
        </w:numPr>
        <w:spacing w:before="0" w:after="0"/>
      </w:pPr>
      <w:r>
        <w:t>Services</w:t>
      </w:r>
    </w:p>
    <w:p>
      <w:pPr>
        <w:numPr>
          <w:ilvl w:val="3"/>
          <w:numId w:val="900"/>
        </w:numPr>
        <w:spacing w:before="0" w:after="0"/>
      </w:pPr>
      <w:r>
        <w:t>Consumption Function</w:t>
      </w:r>
    </w:p>
    <w:p>
      <w:pPr>
        <w:numPr>
          <w:ilvl w:val="2"/>
          <w:numId w:val="900"/>
        </w:numPr>
        <w:spacing w:before="0" w:after="0"/>
      </w:pPr>
      <w:r>
        <w:t>Investment</w:t>
      </w:r>
    </w:p>
    <w:p>
      <w:pPr>
        <w:numPr>
          <w:ilvl w:val="3"/>
          <w:numId w:val="900"/>
        </w:numPr>
        <w:spacing w:before="0" w:after="0"/>
      </w:pPr>
      <w:r>
        <w:t>Business Fixed Investment</w:t>
      </w:r>
    </w:p>
    <w:p>
      <w:pPr>
        <w:numPr>
          <w:ilvl w:val="3"/>
          <w:numId w:val="900"/>
        </w:numPr>
        <w:spacing w:before="0" w:after="0"/>
      </w:pPr>
      <w:r>
        <w:t>Residential Investment</w:t>
      </w:r>
    </w:p>
    <w:p>
      <w:pPr>
        <w:numPr>
          <w:ilvl w:val="3"/>
          <w:numId w:val="900"/>
        </w:numPr>
        <w:spacing w:before="0" w:after="0"/>
      </w:pPr>
      <w:r>
        <w:t>Inventory Investment</w:t>
      </w:r>
    </w:p>
    <w:p>
      <w:pPr>
        <w:numPr>
          <w:ilvl w:val="3"/>
          <w:numId w:val="900"/>
        </w:numPr>
        <w:spacing w:before="0" w:after="0"/>
      </w:pPr>
      <w:r>
        <w:t>Gross vs Net Investment</w:t>
      </w:r>
    </w:p>
    <w:p>
      <w:pPr>
        <w:numPr>
          <w:ilvl w:val="2"/>
          <w:numId w:val="900"/>
        </w:numPr>
        <w:spacing w:before="0" w:after="0"/>
      </w:pPr>
      <w:r>
        <w:t>Government Purchases</w:t>
      </w:r>
    </w:p>
    <w:p>
      <w:pPr>
        <w:numPr>
          <w:ilvl w:val="3"/>
          <w:numId w:val="900"/>
        </w:numPr>
        <w:spacing w:before="0" w:after="0"/>
      </w:pPr>
      <w:r>
        <w:t>Federal Spending</w:t>
      </w:r>
    </w:p>
    <w:p>
      <w:pPr>
        <w:numPr>
          <w:ilvl w:val="3"/>
          <w:numId w:val="900"/>
        </w:numPr>
        <w:spacing w:before="0" w:after="0"/>
      </w:pPr>
      <w:r>
        <w:t>State and Local Spending</w:t>
      </w:r>
    </w:p>
    <w:p>
      <w:pPr>
        <w:numPr>
          <w:ilvl w:val="3"/>
          <w:numId w:val="900"/>
        </w:numPr>
        <w:spacing w:before="0" w:after="0"/>
      </w:pPr>
      <w:r>
        <w:t>Exclusions</w:t>
      </w:r>
    </w:p>
    <w:p>
      <w:pPr>
        <w:numPr>
          <w:ilvl w:val="2"/>
          <w:numId w:val="900"/>
        </w:numPr>
        <w:spacing w:before="0" w:after="0"/>
      </w:pPr>
      <w:r>
        <w:t>Net Exports</w:t>
      </w:r>
    </w:p>
    <w:p>
      <w:pPr>
        <w:numPr>
          <w:ilvl w:val="3"/>
          <w:numId w:val="900"/>
        </w:numPr>
        <w:spacing w:before="0" w:after="0"/>
      </w:pPr>
      <w:r>
        <w:t>Exports</w:t>
      </w:r>
    </w:p>
    <w:p>
      <w:pPr>
        <w:numPr>
          <w:ilvl w:val="3"/>
          <w:numId w:val="900"/>
        </w:numPr>
        <w:spacing w:before="0" w:after="0"/>
      </w:pPr>
      <w:r>
        <w:t>Imports</w:t>
      </w:r>
    </w:p>
    <w:p>
      <w:pPr>
        <w:numPr>
          <w:ilvl w:val="3"/>
          <w:numId w:val="900"/>
        </w:numPr>
        <w:spacing w:before="0" w:after="0"/>
      </w:pPr>
      <w:r>
        <w:t>Trade Balance</w:t>
      </w:r>
    </w:p>
    <w:p>
      <w:pPr>
        <w:numPr>
          <w:ilvl w:val="1"/>
          <w:numId w:val="900"/>
        </w:numPr>
        <w:spacing w:before="0" w:after="0"/>
      </w:pPr>
      <w:r>
        <w:t>The Income Approach</w:t>
      </w:r>
    </w:p>
    <w:p>
      <w:pPr>
        <w:numPr>
          <w:ilvl w:val="2"/>
          <w:numId w:val="900"/>
        </w:numPr>
        <w:spacing w:before="0" w:after="0"/>
      </w:pPr>
      <w:r>
        <w:t>Wages and Salaries</w:t>
      </w:r>
    </w:p>
    <w:p>
      <w:pPr>
        <w:numPr>
          <w:ilvl w:val="2"/>
          <w:numId w:val="900"/>
        </w:numPr>
        <w:spacing w:before="0" w:after="0"/>
      </w:pPr>
      <w:r>
        <w:t>Rent</w:t>
      </w:r>
    </w:p>
    <w:p>
      <w:pPr>
        <w:numPr>
          <w:ilvl w:val="2"/>
          <w:numId w:val="900"/>
        </w:numPr>
        <w:spacing w:before="0" w:after="0"/>
      </w:pPr>
      <w:r>
        <w:t>Interest</w:t>
      </w:r>
    </w:p>
    <w:p>
      <w:pPr>
        <w:numPr>
          <w:ilvl w:val="2"/>
          <w:numId w:val="900"/>
        </w:numPr>
        <w:spacing w:before="0" w:after="0"/>
      </w:pPr>
      <w:r>
        <w:t>Profits</w:t>
      </w:r>
    </w:p>
    <w:p>
      <w:pPr>
        <w:numPr>
          <w:ilvl w:val="2"/>
          <w:numId w:val="900"/>
        </w:numPr>
        <w:spacing w:before="0" w:after="0"/>
      </w:pPr>
      <w:r>
        <w:t>Adjustments</w:t>
      </w:r>
    </w:p>
    <w:p>
      <w:pPr>
        <w:numPr>
          <w:ilvl w:val="3"/>
          <w:numId w:val="900"/>
        </w:numPr>
        <w:spacing w:before="0" w:after="0"/>
      </w:pPr>
      <w:r>
        <w:t>Depreciation</w:t>
      </w:r>
    </w:p>
    <w:p>
      <w:pPr>
        <w:numPr>
          <w:ilvl w:val="3"/>
          <w:numId w:val="900"/>
        </w:numPr>
        <w:spacing w:before="0" w:after="0"/>
      </w:pPr>
      <w:r>
        <w:t>Indirect Taxes</w:t>
      </w:r>
    </w:p>
    <w:p>
      <w:pPr>
        <w:numPr>
          <w:ilvl w:val="3"/>
          <w:numId w:val="900"/>
        </w:numPr>
        <w:spacing w:before="0" w:after="0"/>
      </w:pPr>
      <w:r>
        <w:t>Statistical Discrepancy</w:t>
      </w:r>
    </w:p>
    <w:p>
      <w:pPr>
        <w:numPr>
          <w:ilvl w:val="1"/>
          <w:numId w:val="900"/>
        </w:numPr>
        <w:spacing w:before="0" w:after="0"/>
      </w:pPr>
      <w:r>
        <w:t>The Production Approach</w:t>
      </w:r>
    </w:p>
    <w:p>
      <w:pPr>
        <w:numPr>
          <w:ilvl w:val="2"/>
          <w:numId w:val="900"/>
        </w:numPr>
        <w:spacing w:before="0" w:after="0"/>
      </w:pPr>
      <w:r>
        <w:t>Value Added by Industry</w:t>
      </w:r>
    </w:p>
    <w:p>
      <w:pPr>
        <w:numPr>
          <w:ilvl w:val="2"/>
          <w:numId w:val="900"/>
        </w:numPr>
        <w:spacing w:before="0" w:after="0"/>
      </w:pPr>
      <w:r>
        <w:t>Sectoral Contributions</w:t>
      </w:r>
    </w:p>
    <w:p>
      <w:pPr>
        <w:numPr>
          <w:ilvl w:val="2"/>
          <w:numId w:val="900"/>
        </w:numPr>
        <w:spacing w:before="0" w:after="0"/>
      </w:pPr>
      <w:r>
        <w:t>Primary Sector</w:t>
      </w:r>
    </w:p>
    <w:p>
      <w:pPr>
        <w:numPr>
          <w:ilvl w:val="2"/>
          <w:numId w:val="900"/>
        </w:numPr>
        <w:spacing w:before="0" w:after="0"/>
      </w:pPr>
      <w:r>
        <w:t>Secondary Sector</w:t>
      </w:r>
    </w:p>
    <w:p>
      <w:pPr>
        <w:numPr>
          <w:ilvl w:val="2"/>
          <w:numId w:val="900"/>
        </w:numPr>
        <w:spacing w:before="0" w:after="0"/>
      </w:pPr>
      <w:r>
        <w:t>Tertiary Sector</w:t>
      </w:r>
    </w:p>
    <w:p>
      <w:pPr>
        <w:numPr>
          <w:ilvl w:val="1"/>
          <w:numId w:val="900"/>
        </w:numPr>
        <w:spacing w:before="0" w:after="0"/>
      </w:pPr>
      <w:r>
        <w:t>Real vs Nominal GDP</w:t>
      </w:r>
    </w:p>
    <w:p>
      <w:pPr>
        <w:numPr>
          <w:ilvl w:val="2"/>
          <w:numId w:val="900"/>
        </w:numPr>
        <w:spacing w:before="0" w:after="0"/>
      </w:pPr>
      <w:r>
        <w:t>Calculating Real GDP</w:t>
      </w:r>
    </w:p>
    <w:p>
      <w:pPr>
        <w:numPr>
          <w:ilvl w:val="2"/>
          <w:numId w:val="900"/>
        </w:numPr>
        <w:spacing w:before="0" w:after="0"/>
      </w:pPr>
      <w:r>
        <w:t>Calculating Nominal GDP</w:t>
      </w:r>
    </w:p>
    <w:p>
      <w:pPr>
        <w:numPr>
          <w:ilvl w:val="2"/>
          <w:numId w:val="900"/>
        </w:numPr>
        <w:spacing w:before="0" w:after="0"/>
      </w:pPr>
      <w:r>
        <w:t>Base Year Selection</w:t>
      </w:r>
    </w:p>
    <w:p>
      <w:pPr>
        <w:numPr>
          <w:ilvl w:val="2"/>
          <w:numId w:val="900"/>
        </w:numPr>
        <w:spacing w:before="0" w:after="0"/>
      </w:pPr>
      <w:r>
        <w:t>Chain-Weighted Measures</w:t>
      </w:r>
    </w:p>
    <w:p>
      <w:pPr>
        <w:numPr>
          <w:ilvl w:val="1"/>
          <w:numId w:val="900"/>
        </w:numPr>
        <w:spacing w:before="0" w:after="0"/>
      </w:pPr>
      <w:r>
        <w:t>The GDP Deflator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Comparison with CPI</w:t>
      </w:r>
    </w:p>
    <w:p>
      <w:pPr>
        <w:numPr>
          <w:ilvl w:val="2"/>
          <w:numId w:val="900"/>
        </w:numPr>
        <w:spacing w:before="0" w:after="0"/>
      </w:pPr>
      <w:r>
        <w:t>Implicit Price Deflator</w:t>
      </w:r>
    </w:p>
    <w:p>
      <w:pPr>
        <w:numPr>
          <w:ilvl w:val="1"/>
          <w:numId w:val="900"/>
        </w:numPr>
        <w:spacing w:before="0" w:after="0"/>
      </w:pPr>
      <w:r>
        <w:t>GDP as a Measure of Economic Well-being</w:t>
      </w:r>
    </w:p>
    <w:p>
      <w:pPr>
        <w:numPr>
          <w:ilvl w:val="2"/>
          <w:numId w:val="900"/>
        </w:numPr>
        <w:spacing w:before="0" w:after="0"/>
      </w:pPr>
      <w:r>
        <w:t>Standard of Living</w:t>
      </w:r>
    </w:p>
    <w:p>
      <w:pPr>
        <w:numPr>
          <w:ilvl w:val="2"/>
          <w:numId w:val="900"/>
        </w:numPr>
        <w:spacing w:before="0" w:after="0"/>
      </w:pPr>
      <w:r>
        <w:t>Cross-Country Comparisons</w:t>
      </w:r>
    </w:p>
    <w:p>
      <w:pPr>
        <w:numPr>
          <w:ilvl w:val="2"/>
          <w:numId w:val="900"/>
        </w:numPr>
        <w:spacing w:before="0" w:after="0"/>
      </w:pPr>
      <w:r>
        <w:t>Per Capita Measures</w:t>
      </w:r>
    </w:p>
    <w:p>
      <w:pPr>
        <w:numPr>
          <w:ilvl w:val="1"/>
          <w:numId w:val="900"/>
        </w:numPr>
        <w:spacing w:before="0" w:after="0"/>
      </w:pPr>
      <w:r>
        <w:t>Limitations of GDP</w:t>
      </w:r>
    </w:p>
    <w:p>
      <w:pPr>
        <w:numPr>
          <w:ilvl w:val="2"/>
          <w:numId w:val="900"/>
        </w:numPr>
        <w:spacing w:before="0" w:after="0"/>
      </w:pPr>
      <w:r>
        <w:t>Nonmarket Activities</w:t>
      </w:r>
    </w:p>
    <w:p>
      <w:pPr>
        <w:numPr>
          <w:ilvl w:val="2"/>
          <w:numId w:val="900"/>
        </w:numPr>
        <w:spacing w:before="0" w:after="0"/>
      </w:pPr>
      <w:r>
        <w:t>Underground Economy</w:t>
      </w:r>
    </w:p>
    <w:p>
      <w:pPr>
        <w:numPr>
          <w:ilvl w:val="2"/>
          <w:numId w:val="900"/>
        </w:numPr>
        <w:spacing w:before="0" w:after="0"/>
      </w:pPr>
      <w:r>
        <w:t>Environmental Quality</w:t>
      </w:r>
    </w:p>
    <w:p>
      <w:pPr>
        <w:numPr>
          <w:ilvl w:val="2"/>
          <w:numId w:val="900"/>
        </w:numPr>
        <w:spacing w:before="0" w:after="0"/>
      </w:pPr>
      <w:r>
        <w:t>Distribution of Income</w:t>
      </w:r>
    </w:p>
    <w:p>
      <w:pPr>
        <w:numPr>
          <w:ilvl w:val="2"/>
          <w:numId w:val="900"/>
        </w:numPr>
        <w:spacing w:before="0" w:after="0"/>
      </w:pPr>
      <w:r>
        <w:t>Quality of Life Factors</w:t>
      </w:r>
    </w:p>
    <w:p>
      <w:pPr>
        <w:numPr>
          <w:ilvl w:val="0"/>
          <w:numId w:val="900"/>
        </w:numPr>
        <w:spacing w:before="0" w:after="0"/>
      </w:pPr>
      <w:r>
        <w:t>Alternative Measures of National Income</w:t>
      </w:r>
    </w:p>
    <w:p>
      <w:pPr>
        <w:numPr>
          <w:ilvl w:val="1"/>
          <w:numId w:val="900"/>
        </w:numPr>
        <w:spacing w:before="0" w:after="0"/>
      </w:pPr>
      <w:r>
        <w:t>Gross National Product</w:t>
      </w:r>
    </w:p>
    <w:p>
      <w:pPr>
        <w:numPr>
          <w:ilvl w:val="2"/>
          <w:numId w:val="900"/>
        </w:numPr>
        <w:spacing w:before="0" w:after="0"/>
      </w:pPr>
      <w:r>
        <w:t>Relationship to GDP</w:t>
      </w:r>
    </w:p>
    <w:p>
      <w:pPr>
        <w:numPr>
          <w:ilvl w:val="1"/>
          <w:numId w:val="900"/>
        </w:numPr>
        <w:spacing w:before="0" w:after="0"/>
      </w:pPr>
      <w:r>
        <w:t>Net Domestic Product</w:t>
      </w:r>
    </w:p>
    <w:p>
      <w:pPr>
        <w:numPr>
          <w:ilvl w:val="2"/>
          <w:numId w:val="900"/>
        </w:numPr>
        <w:spacing w:before="0" w:after="0"/>
      </w:pPr>
      <w:r>
        <w:t>Depreciation Adjustments</w:t>
      </w:r>
    </w:p>
    <w:p>
      <w:pPr>
        <w:numPr>
          <w:ilvl w:val="1"/>
          <w:numId w:val="900"/>
        </w:numPr>
        <w:spacing w:before="0" w:after="0"/>
      </w:pPr>
      <w:r>
        <w:t>National Income</w:t>
      </w:r>
    </w:p>
    <w:p>
      <w:pPr>
        <w:numPr>
          <w:ilvl w:val="2"/>
          <w:numId w:val="900"/>
        </w:numPr>
        <w:spacing w:before="0" w:after="0"/>
      </w:pPr>
      <w:r>
        <w:t>Factor Payments</w:t>
      </w:r>
    </w:p>
    <w:p>
      <w:pPr>
        <w:numPr>
          <w:ilvl w:val="1"/>
          <w:numId w:val="900"/>
        </w:numPr>
        <w:spacing w:before="0" w:after="0"/>
      </w:pPr>
      <w:r>
        <w:t>Personal Income</w:t>
      </w:r>
    </w:p>
    <w:p>
      <w:pPr>
        <w:numPr>
          <w:ilvl w:val="2"/>
          <w:numId w:val="900"/>
        </w:numPr>
        <w:spacing w:before="0" w:after="0"/>
      </w:pPr>
      <w:r>
        <w:t>Adjustments from National Income</w:t>
      </w:r>
    </w:p>
    <w:p>
      <w:pPr>
        <w:numPr>
          <w:ilvl w:val="1"/>
          <w:numId w:val="900"/>
        </w:numPr>
        <w:spacing w:before="0" w:after="0"/>
      </w:pPr>
      <w:r>
        <w:t>Disposable Personal Income</w:t>
      </w:r>
    </w:p>
    <w:p>
      <w:pPr>
        <w:numPr>
          <w:ilvl w:val="2"/>
          <w:numId w:val="900"/>
        </w:numPr>
        <w:spacing w:before="0" w:after="0"/>
      </w:pPr>
      <w:r>
        <w:t>After-Tax Income</w:t>
      </w:r>
    </w:p>
    <w:p>
      <w:pPr>
        <w:numPr>
          <w:ilvl w:val="0"/>
          <w:numId w:val="900"/>
        </w:numPr>
        <w:spacing w:before="0" w:after="0"/>
      </w:pPr>
      <w:r>
        <w:t>Measuring the Cost of Living</w:t>
      </w:r>
    </w:p>
    <w:p>
      <w:pPr>
        <w:numPr>
          <w:ilvl w:val="1"/>
          <w:numId w:val="900"/>
        </w:numPr>
        <w:spacing w:before="0" w:after="0"/>
      </w:pPr>
      <w:r>
        <w:t>The Consumer Price Index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Calculating the CPI</w:t>
      </w:r>
    </w:p>
    <w:p>
      <w:pPr>
        <w:numPr>
          <w:ilvl w:val="3"/>
          <w:numId w:val="900"/>
        </w:numPr>
        <w:spacing w:before="0" w:after="0"/>
      </w:pPr>
      <w:r>
        <w:t>Fixing the Basket</w:t>
      </w:r>
    </w:p>
    <w:p>
      <w:pPr>
        <w:numPr>
          <w:ilvl w:val="3"/>
          <w:numId w:val="900"/>
        </w:numPr>
        <w:spacing w:before="0" w:after="0"/>
      </w:pPr>
      <w:r>
        <w:t>Finding the Prices</w:t>
      </w:r>
    </w:p>
    <w:p>
      <w:pPr>
        <w:numPr>
          <w:ilvl w:val="3"/>
          <w:numId w:val="900"/>
        </w:numPr>
        <w:spacing w:before="0" w:after="0"/>
      </w:pPr>
      <w:r>
        <w:t>Computing the Basket's Cost</w:t>
      </w:r>
    </w:p>
    <w:p>
      <w:pPr>
        <w:numPr>
          <w:ilvl w:val="3"/>
          <w:numId w:val="900"/>
        </w:numPr>
        <w:spacing w:before="0" w:after="0"/>
      </w:pPr>
      <w:r>
        <w:t>Choosing a Base Year</w:t>
      </w:r>
    </w:p>
    <w:p>
      <w:pPr>
        <w:numPr>
          <w:ilvl w:val="3"/>
          <w:numId w:val="900"/>
        </w:numPr>
        <w:spacing w:before="0" w:after="0"/>
      </w:pPr>
      <w:r>
        <w:t>Computing the Index</w:t>
      </w:r>
    </w:p>
    <w:p>
      <w:pPr>
        <w:numPr>
          <w:ilvl w:val="3"/>
          <w:numId w:val="900"/>
        </w:numPr>
        <w:spacing w:before="0" w:after="0"/>
      </w:pPr>
      <w:r>
        <w:t>Calculating Inflation Rate</w:t>
      </w:r>
    </w:p>
    <w:p>
      <w:pPr>
        <w:numPr>
          <w:ilvl w:val="2"/>
          <w:numId w:val="900"/>
        </w:numPr>
        <w:spacing w:before="0" w:after="0"/>
      </w:pPr>
      <w:r>
        <w:t>Problems in Measuring Cost of Living</w:t>
      </w:r>
    </w:p>
    <w:p>
      <w:pPr>
        <w:numPr>
          <w:ilvl w:val="3"/>
          <w:numId w:val="900"/>
        </w:numPr>
        <w:spacing w:before="0" w:after="0"/>
      </w:pPr>
      <w:r>
        <w:t>Substitution Bias</w:t>
      </w:r>
    </w:p>
    <w:p>
      <w:pPr>
        <w:numPr>
          <w:ilvl w:val="3"/>
          <w:numId w:val="900"/>
        </w:numPr>
        <w:spacing w:before="0" w:after="0"/>
      </w:pPr>
      <w:r>
        <w:t>Introduction of New Goods</w:t>
      </w:r>
    </w:p>
    <w:p>
      <w:pPr>
        <w:numPr>
          <w:ilvl w:val="3"/>
          <w:numId w:val="900"/>
        </w:numPr>
        <w:spacing w:before="0" w:after="0"/>
      </w:pPr>
      <w:r>
        <w:t>Unmeasured Quality Change</w:t>
      </w:r>
    </w:p>
    <w:p>
      <w:pPr>
        <w:numPr>
          <w:ilvl w:val="3"/>
          <w:numId w:val="900"/>
        </w:numPr>
        <w:spacing w:before="0" w:after="0"/>
      </w:pPr>
      <w:r>
        <w:t>Outlet Bias</w:t>
      </w:r>
    </w:p>
    <w:p>
      <w:pPr>
        <w:numPr>
          <w:ilvl w:val="1"/>
          <w:numId w:val="900"/>
        </w:numPr>
        <w:spacing w:before="0" w:after="0"/>
      </w:pPr>
      <w:r>
        <w:t>Other Price Indices</w:t>
      </w:r>
    </w:p>
    <w:p>
      <w:pPr>
        <w:numPr>
          <w:ilvl w:val="2"/>
          <w:numId w:val="900"/>
        </w:numPr>
        <w:spacing w:before="0" w:after="0"/>
      </w:pPr>
      <w:r>
        <w:t>Producer Price Index</w:t>
      </w:r>
    </w:p>
    <w:p>
      <w:pPr>
        <w:numPr>
          <w:ilvl w:val="2"/>
          <w:numId w:val="900"/>
        </w:numPr>
        <w:spacing w:before="0" w:after="0"/>
      </w:pPr>
      <w:r>
        <w:t>GDP Deflator</w:t>
      </w:r>
    </w:p>
    <w:p>
      <w:pPr>
        <w:numPr>
          <w:ilvl w:val="2"/>
          <w:numId w:val="900"/>
        </w:numPr>
        <w:spacing w:before="0" w:after="0"/>
      </w:pPr>
      <w:r>
        <w:t>Personal Consumption Expenditures Price Index</w:t>
      </w:r>
    </w:p>
    <w:p>
      <w:pPr>
        <w:numPr>
          <w:ilvl w:val="1"/>
          <w:numId w:val="900"/>
        </w:numPr>
        <w:spacing w:before="0" w:after="0"/>
      </w:pPr>
      <w:r>
        <w:t>CPI vs GDP Deflator</w:t>
      </w:r>
    </w:p>
    <w:p>
      <w:pPr>
        <w:numPr>
          <w:ilvl w:val="2"/>
          <w:numId w:val="900"/>
        </w:numPr>
        <w:spacing w:before="0" w:after="0"/>
      </w:pPr>
      <w:r>
        <w:t>Coverage Differences</w:t>
      </w:r>
    </w:p>
    <w:p>
      <w:pPr>
        <w:numPr>
          <w:ilvl w:val="2"/>
          <w:numId w:val="900"/>
        </w:numPr>
        <w:spacing w:before="0" w:after="0"/>
      </w:pPr>
      <w:r>
        <w:t>Weighting Schemes</w:t>
      </w:r>
    </w:p>
    <w:p>
      <w:pPr>
        <w:numPr>
          <w:ilvl w:val="2"/>
          <w:numId w:val="900"/>
        </w:numPr>
        <w:spacing w:before="0" w:after="0"/>
      </w:pPr>
      <w:r>
        <w:t>Uses and Limitations</w:t>
      </w:r>
    </w:p>
    <w:p>
      <w:pPr>
        <w:numPr>
          <w:ilvl w:val="1"/>
          <w:numId w:val="900"/>
        </w:numPr>
        <w:spacing w:before="0" w:after="0"/>
      </w:pPr>
      <w:r>
        <w:t>Correcting Economic Variables for Inflation</w:t>
      </w:r>
    </w:p>
    <w:p>
      <w:pPr>
        <w:numPr>
          <w:ilvl w:val="2"/>
          <w:numId w:val="900"/>
        </w:numPr>
        <w:spacing w:before="0" w:after="0"/>
      </w:pPr>
      <w:r>
        <w:t>Indexation</w:t>
      </w:r>
    </w:p>
    <w:p>
      <w:pPr>
        <w:numPr>
          <w:ilvl w:val="3"/>
          <w:numId w:val="900"/>
        </w:numPr>
        <w:spacing w:before="0" w:after="0"/>
      </w:pPr>
      <w:r>
        <w:t>Cost-of-Living Adjustments</w:t>
      </w:r>
    </w:p>
    <w:p>
      <w:pPr>
        <w:numPr>
          <w:ilvl w:val="3"/>
          <w:numId w:val="900"/>
        </w:numPr>
        <w:spacing w:before="0" w:after="0"/>
      </w:pPr>
      <w:r>
        <w:t>Indexed Contracts</w:t>
      </w:r>
    </w:p>
    <w:p>
      <w:pPr>
        <w:numPr>
          <w:ilvl w:val="3"/>
          <w:numId w:val="900"/>
        </w:numPr>
        <w:spacing w:before="0" w:after="0"/>
      </w:pPr>
      <w:r>
        <w:t>Social Security Adjustments</w:t>
      </w:r>
    </w:p>
    <w:p>
      <w:pPr>
        <w:numPr>
          <w:ilvl w:val="2"/>
          <w:numId w:val="900"/>
        </w:numPr>
        <w:spacing w:before="0" w:after="0"/>
      </w:pPr>
      <w:r>
        <w:t>Real vs Nominal Interest Rates</w:t>
      </w:r>
    </w:p>
    <w:p>
      <w:pPr>
        <w:numPr>
          <w:ilvl w:val="3"/>
          <w:numId w:val="900"/>
        </w:numPr>
        <w:spacing w:before="0" w:after="0"/>
      </w:pPr>
      <w:r>
        <w:t>Calculating Real Interest Rate</w:t>
      </w:r>
    </w:p>
    <w:p>
      <w:pPr>
        <w:numPr>
          <w:ilvl w:val="3"/>
          <w:numId w:val="900"/>
        </w:numPr>
        <w:spacing w:before="0" w:after="0"/>
      </w:pPr>
      <w:r>
        <w:t>Fisher Equation</w:t>
      </w:r>
    </w:p>
    <w:p>
      <w:pPr>
        <w:numPr>
          <w:ilvl w:val="3"/>
          <w:numId w:val="900"/>
        </w:numPr>
        <w:spacing w:before="0" w:after="0"/>
      </w:pPr>
      <w:r>
        <w:t>Ex Ante vs Ex Post Real Rates</w:t>
      </w:r>
    </w:p>
    <w:p>
      <w:pPr>
        <w:numPr>
          <w:ilvl w:val="0"/>
          <w:numId w:val="900"/>
        </w:numPr>
        <w:spacing w:before="0" w:after="0"/>
      </w:pPr>
      <w:r>
        <w:t>Measuring Unemployment</w:t>
      </w:r>
    </w:p>
    <w:p>
      <w:pPr>
        <w:numPr>
          <w:ilvl w:val="1"/>
          <w:numId w:val="900"/>
        </w:numPr>
        <w:spacing w:before="0" w:after="0"/>
      </w:pPr>
      <w:r>
        <w:t>Defining and Measuring Unemployment</w:t>
      </w:r>
    </w:p>
    <w:p>
      <w:pPr>
        <w:numPr>
          <w:ilvl w:val="2"/>
          <w:numId w:val="900"/>
        </w:numPr>
        <w:spacing w:before="0" w:after="0"/>
      </w:pPr>
      <w:r>
        <w:t>The Labor Force</w:t>
      </w:r>
    </w:p>
    <w:p>
      <w:pPr>
        <w:numPr>
          <w:ilvl w:val="3"/>
          <w:numId w:val="900"/>
        </w:numPr>
        <w:spacing w:before="0" w:after="0"/>
      </w:pPr>
      <w:r>
        <w:t>Employed</w:t>
      </w:r>
    </w:p>
    <w:p>
      <w:pPr>
        <w:numPr>
          <w:ilvl w:val="3"/>
          <w:numId w:val="900"/>
        </w:numPr>
        <w:spacing w:before="0" w:after="0"/>
      </w:pPr>
      <w:r>
        <w:t>Unemployed</w:t>
      </w:r>
    </w:p>
    <w:p>
      <w:pPr>
        <w:numPr>
          <w:ilvl w:val="3"/>
          <w:numId w:val="900"/>
        </w:numPr>
        <w:spacing w:before="0" w:after="0"/>
      </w:pPr>
      <w:r>
        <w:t>Not in the Labor Force</w:t>
      </w:r>
    </w:p>
    <w:p>
      <w:pPr>
        <w:numPr>
          <w:ilvl w:val="3"/>
          <w:numId w:val="900"/>
        </w:numPr>
        <w:spacing w:before="0" w:after="0"/>
      </w:pPr>
      <w:r>
        <w:t>Working Age Population</w:t>
      </w:r>
    </w:p>
    <w:p>
      <w:pPr>
        <w:numPr>
          <w:ilvl w:val="2"/>
          <w:numId w:val="900"/>
        </w:numPr>
        <w:spacing w:before="0" w:after="0"/>
      </w:pPr>
      <w:r>
        <w:t>The Unemployment Rate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The Labor-Force Participation Rate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Trends and Implications</w:t>
      </w:r>
    </w:p>
    <w:p>
      <w:pPr>
        <w:numPr>
          <w:ilvl w:val="3"/>
          <w:numId w:val="900"/>
        </w:numPr>
        <w:spacing w:before="0" w:after="0"/>
      </w:pPr>
      <w:r>
        <w:t>Demographic Factors</w:t>
      </w:r>
    </w:p>
    <w:p>
      <w:pPr>
        <w:numPr>
          <w:ilvl w:val="1"/>
          <w:numId w:val="900"/>
        </w:numPr>
        <w:spacing w:before="0" w:after="0"/>
      </w:pPr>
      <w:r>
        <w:t>Types of Unemployment</w:t>
      </w:r>
    </w:p>
    <w:p>
      <w:pPr>
        <w:numPr>
          <w:ilvl w:val="2"/>
          <w:numId w:val="900"/>
        </w:numPr>
        <w:spacing w:before="0" w:after="0"/>
      </w:pPr>
      <w:r>
        <w:t>Frictional Unemployment</w:t>
      </w:r>
    </w:p>
    <w:p>
      <w:pPr>
        <w:numPr>
          <w:ilvl w:val="3"/>
          <w:numId w:val="900"/>
        </w:numPr>
        <w:spacing w:before="0" w:after="0"/>
      </w:pPr>
      <w:r>
        <w:t>Job Search</w:t>
      </w:r>
    </w:p>
    <w:p>
      <w:pPr>
        <w:numPr>
          <w:ilvl w:val="3"/>
          <w:numId w:val="900"/>
        </w:numPr>
        <w:spacing w:before="0" w:after="0"/>
      </w:pPr>
      <w:r>
        <w:t>Information Asymmetries</w:t>
      </w:r>
    </w:p>
    <w:p>
      <w:pPr>
        <w:numPr>
          <w:ilvl w:val="3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Structural Unemployment</w:t>
      </w:r>
    </w:p>
    <w:p>
      <w:pPr>
        <w:numPr>
          <w:ilvl w:val="3"/>
          <w:numId w:val="900"/>
        </w:numPr>
        <w:spacing w:before="0" w:after="0"/>
      </w:pPr>
      <w:r>
        <w:t>Skills Mismatch</w:t>
      </w:r>
    </w:p>
    <w:p>
      <w:pPr>
        <w:numPr>
          <w:ilvl w:val="3"/>
          <w:numId w:val="900"/>
        </w:numPr>
        <w:spacing w:before="0" w:after="0"/>
      </w:pPr>
      <w:r>
        <w:t>Technological Change</w:t>
      </w:r>
    </w:p>
    <w:p>
      <w:pPr>
        <w:numPr>
          <w:ilvl w:val="3"/>
          <w:numId w:val="900"/>
        </w:numPr>
        <w:spacing w:before="0" w:after="0"/>
      </w:pPr>
      <w:r>
        <w:t>Geographic Mismatch</w:t>
      </w:r>
    </w:p>
    <w:p>
      <w:pPr>
        <w:numPr>
          <w:ilvl w:val="3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Cyclical Unemployment</w:t>
      </w:r>
    </w:p>
    <w:p>
      <w:pPr>
        <w:numPr>
          <w:ilvl w:val="3"/>
          <w:numId w:val="900"/>
        </w:numPr>
        <w:spacing w:before="0" w:after="0"/>
      </w:pPr>
      <w:r>
        <w:t>Business Cycle Relationship</w:t>
      </w:r>
    </w:p>
    <w:p>
      <w:pPr>
        <w:numPr>
          <w:ilvl w:val="3"/>
          <w:numId w:val="900"/>
        </w:numPr>
        <w:spacing w:before="0" w:after="0"/>
      </w:pPr>
      <w:r>
        <w:t>Demand Deficiency</w:t>
      </w:r>
    </w:p>
    <w:p>
      <w:pPr>
        <w:numPr>
          <w:ilvl w:val="1"/>
          <w:numId w:val="900"/>
        </w:numPr>
        <w:spacing w:before="0" w:after="0"/>
      </w:pPr>
      <w:r>
        <w:t>The Natural Rate of Unemployment</w:t>
      </w:r>
    </w:p>
    <w:p>
      <w:pPr>
        <w:numPr>
          <w:ilvl w:val="2"/>
          <w:numId w:val="900"/>
        </w:numPr>
        <w:spacing w:before="0" w:after="0"/>
      </w:pPr>
      <w:r>
        <w:t>Determinants</w:t>
      </w:r>
    </w:p>
    <w:p>
      <w:pPr>
        <w:numPr>
          <w:ilvl w:val="2"/>
          <w:numId w:val="900"/>
        </w:numPr>
        <w:spacing w:before="0" w:after="0"/>
      </w:pPr>
      <w:r>
        <w:t>NAIRU</w:t>
      </w:r>
    </w:p>
    <w:p>
      <w:pPr>
        <w:numPr>
          <w:ilvl w:val="2"/>
          <w:numId w:val="900"/>
        </w:numPr>
        <w:spacing w:before="0" w:after="0"/>
      </w:pPr>
      <w:r>
        <w:t>Structural Factors</w:t>
      </w:r>
    </w:p>
    <w:p>
      <w:pPr>
        <w:numPr>
          <w:ilvl w:val="1"/>
          <w:numId w:val="900"/>
        </w:numPr>
        <w:spacing w:before="0" w:after="0"/>
      </w:pPr>
      <w:r>
        <w:t>Alternative Unemployment Measures</w:t>
      </w:r>
    </w:p>
    <w:p>
      <w:pPr>
        <w:numPr>
          <w:ilvl w:val="2"/>
          <w:numId w:val="900"/>
        </w:numPr>
        <w:spacing w:before="0" w:after="0"/>
      </w:pPr>
      <w:r>
        <w:t>Underemployment</w:t>
      </w:r>
    </w:p>
    <w:p>
      <w:pPr>
        <w:numPr>
          <w:ilvl w:val="2"/>
          <w:numId w:val="900"/>
        </w:numPr>
        <w:spacing w:before="0" w:after="0"/>
      </w:pPr>
      <w:r>
        <w:t>Discouraged Workers</w:t>
      </w:r>
    </w:p>
    <w:p>
      <w:pPr>
        <w:numPr>
          <w:ilvl w:val="2"/>
          <w:numId w:val="900"/>
        </w:numPr>
        <w:spacing w:before="0" w:after="0"/>
      </w:pPr>
      <w:r>
        <w:t>Marginally Attached Workers</w:t>
      </w:r>
    </w:p>
    <w:p>
      <w:pPr>
        <w:numPr>
          <w:ilvl w:val="2"/>
          <w:numId w:val="900"/>
        </w:numPr>
        <w:spacing w:before="0" w:after="0"/>
      </w:pPr>
      <w:r>
        <w:t>Part-Time for Economic Reasons</w:t>
      </w:r>
    </w:p>
    <w:p>
      <w:pPr>
        <w:numPr>
          <w:ilvl w:val="1"/>
          <w:numId w:val="900"/>
        </w:numPr>
        <w:spacing w:before="0" w:after="0"/>
      </w:pPr>
      <w:r>
        <w:t>Limitations of the Unemployment Rate</w:t>
      </w:r>
    </w:p>
    <w:p>
      <w:pPr>
        <w:numPr>
          <w:ilvl w:val="2"/>
          <w:numId w:val="900"/>
        </w:numPr>
        <w:spacing w:before="0" w:after="0"/>
      </w:pPr>
      <w:r>
        <w:t>Hidden Unemployment</w:t>
      </w:r>
    </w:p>
    <w:p>
      <w:pPr>
        <w:numPr>
          <w:ilvl w:val="2"/>
          <w:numId w:val="900"/>
        </w:numPr>
        <w:spacing w:before="0" w:after="0"/>
      </w:pPr>
      <w:r>
        <w:t>Quality of Employment</w:t>
      </w:r>
    </w:p>
    <w:p>
      <w:pPr>
        <w:numPr>
          <w:ilvl w:val="2"/>
          <w:numId w:val="900"/>
        </w:numPr>
        <w:spacing w:before="0" w:after="0"/>
      </w:pPr>
      <w:r>
        <w:t>Duration of Unemployment</w:t>
      </w:r>
    </w:p>
    <w:p>
      <w:pPr>
        <w:pStyle w:val="Heading1"/>
      </w:pPr>
      <w:r>
        <w:t>The Real Economy in the Long Run</w:t>
      </w:r>
    </w:p>
    <w:p>
      <w:pPr>
        <w:numPr>
          <w:ilvl w:val="0"/>
          <w:numId w:val="900"/>
        </w:numPr>
        <w:spacing w:before="0" w:after="0"/>
      </w:pPr>
      <w:r>
        <w:t>Production and Economic Growth</w:t>
      </w:r>
    </w:p>
    <w:p>
      <w:pPr>
        <w:numPr>
          <w:ilvl w:val="1"/>
          <w:numId w:val="900"/>
        </w:numPr>
        <w:spacing w:before="0" w:after="0"/>
      </w:pPr>
      <w:r>
        <w:t>Economic Growth Around the World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2"/>
          <w:numId w:val="900"/>
        </w:numPr>
        <w:spacing w:before="0" w:after="0"/>
      </w:pPr>
      <w:r>
        <w:t>Historical Trends</w:t>
      </w:r>
    </w:p>
    <w:p>
      <w:pPr>
        <w:numPr>
          <w:ilvl w:val="2"/>
          <w:numId w:val="900"/>
        </w:numPr>
        <w:spacing w:before="0" w:after="0"/>
      </w:pPr>
      <w:r>
        <w:t>Convergence and Divergence</w:t>
      </w:r>
    </w:p>
    <w:p>
      <w:pPr>
        <w:numPr>
          <w:ilvl w:val="2"/>
          <w:numId w:val="900"/>
        </w:numPr>
        <w:spacing w:before="0" w:after="0"/>
      </w:pPr>
      <w:r>
        <w:t>Growth Miracles and Disasters</w:t>
      </w:r>
    </w:p>
    <w:p>
      <w:pPr>
        <w:numPr>
          <w:ilvl w:val="1"/>
          <w:numId w:val="900"/>
        </w:numPr>
        <w:spacing w:before="0" w:after="0"/>
      </w:pPr>
      <w:r>
        <w:t>The Role of Productivity</w:t>
      </w:r>
    </w:p>
    <w:p>
      <w:pPr>
        <w:numPr>
          <w:ilvl w:val="2"/>
          <w:numId w:val="900"/>
        </w:numPr>
        <w:spacing w:before="0" w:after="0"/>
      </w:pPr>
      <w:r>
        <w:t>Definition of Productivity</w:t>
      </w:r>
    </w:p>
    <w:p>
      <w:pPr>
        <w:numPr>
          <w:ilvl w:val="2"/>
          <w:numId w:val="900"/>
        </w:numPr>
        <w:spacing w:before="0" w:after="0"/>
      </w:pPr>
      <w:r>
        <w:t>Labor Productivity</w:t>
      </w:r>
    </w:p>
    <w:p>
      <w:pPr>
        <w:numPr>
          <w:ilvl w:val="2"/>
          <w:numId w:val="900"/>
        </w:numPr>
        <w:spacing w:before="0" w:after="0"/>
      </w:pPr>
      <w:r>
        <w:t>Total Factor Productivity</w:t>
      </w:r>
    </w:p>
    <w:p>
      <w:pPr>
        <w:numPr>
          <w:ilvl w:val="2"/>
          <w:numId w:val="900"/>
        </w:numPr>
        <w:spacing w:before="0" w:after="0"/>
      </w:pPr>
      <w:r>
        <w:t>Importance for Living Standards</w:t>
      </w:r>
    </w:p>
    <w:p>
      <w:pPr>
        <w:numPr>
          <w:ilvl w:val="1"/>
          <w:numId w:val="900"/>
        </w:numPr>
        <w:spacing w:before="0" w:after="0"/>
      </w:pPr>
      <w:r>
        <w:t>Determinants of Productivity</w:t>
      </w:r>
    </w:p>
    <w:p>
      <w:pPr>
        <w:numPr>
          <w:ilvl w:val="2"/>
          <w:numId w:val="900"/>
        </w:numPr>
        <w:spacing w:before="0" w:after="0"/>
      </w:pPr>
      <w:r>
        <w:t>Physical Capital per Worker</w:t>
      </w:r>
    </w:p>
    <w:p>
      <w:pPr>
        <w:numPr>
          <w:ilvl w:val="3"/>
          <w:numId w:val="900"/>
        </w:numPr>
        <w:spacing w:before="0" w:after="0"/>
      </w:pPr>
      <w:r>
        <w:t>Investment in Capital</w:t>
      </w:r>
    </w:p>
    <w:p>
      <w:pPr>
        <w:numPr>
          <w:ilvl w:val="3"/>
          <w:numId w:val="900"/>
        </w:numPr>
        <w:spacing w:before="0" w:after="0"/>
      </w:pPr>
      <w:r>
        <w:t>Capital Accumulation</w:t>
      </w:r>
    </w:p>
    <w:p>
      <w:pPr>
        <w:numPr>
          <w:ilvl w:val="3"/>
          <w:numId w:val="900"/>
        </w:numPr>
        <w:spacing w:before="0" w:after="0"/>
      </w:pPr>
      <w:r>
        <w:t>Capital Deepening</w:t>
      </w:r>
    </w:p>
    <w:p>
      <w:pPr>
        <w:numPr>
          <w:ilvl w:val="2"/>
          <w:numId w:val="900"/>
        </w:numPr>
        <w:spacing w:before="0" w:after="0"/>
      </w:pPr>
      <w:r>
        <w:t>Human Capital per Worker</w:t>
      </w:r>
    </w:p>
    <w:p>
      <w:pPr>
        <w:numPr>
          <w:ilvl w:val="3"/>
          <w:numId w:val="900"/>
        </w:numPr>
        <w:spacing w:before="0" w:after="0"/>
      </w:pPr>
      <w:r>
        <w:t>Education</w:t>
      </w:r>
    </w:p>
    <w:p>
      <w:pPr>
        <w:numPr>
          <w:ilvl w:val="3"/>
          <w:numId w:val="900"/>
        </w:numPr>
        <w:spacing w:before="0" w:after="0"/>
      </w:pPr>
      <w:r>
        <w:t>Training</w:t>
      </w:r>
    </w:p>
    <w:p>
      <w:pPr>
        <w:numPr>
          <w:ilvl w:val="3"/>
          <w:numId w:val="900"/>
        </w:numPr>
        <w:spacing w:before="0" w:after="0"/>
      </w:pPr>
      <w:r>
        <w:t>Health</w:t>
      </w:r>
    </w:p>
    <w:p>
      <w:pPr>
        <w:numPr>
          <w:ilvl w:val="3"/>
          <w:numId w:val="900"/>
        </w:numPr>
        <w:spacing w:before="0" w:after="0"/>
      </w:pPr>
      <w:r>
        <w:t>Experience</w:t>
      </w:r>
    </w:p>
    <w:p>
      <w:pPr>
        <w:numPr>
          <w:ilvl w:val="2"/>
          <w:numId w:val="900"/>
        </w:numPr>
        <w:spacing w:before="0" w:after="0"/>
      </w:pPr>
      <w:r>
        <w:t>Natural Resources per Worker</w:t>
      </w:r>
    </w:p>
    <w:p>
      <w:pPr>
        <w:numPr>
          <w:ilvl w:val="3"/>
          <w:numId w:val="900"/>
        </w:numPr>
        <w:spacing w:before="0" w:after="0"/>
      </w:pPr>
      <w:r>
        <w:t>Renewable Resources</w:t>
      </w:r>
    </w:p>
    <w:p>
      <w:pPr>
        <w:numPr>
          <w:ilvl w:val="3"/>
          <w:numId w:val="900"/>
        </w:numPr>
        <w:spacing w:before="0" w:after="0"/>
      </w:pPr>
      <w:r>
        <w:t>Nonrenewable Resources</w:t>
      </w:r>
    </w:p>
    <w:p>
      <w:pPr>
        <w:numPr>
          <w:ilvl w:val="3"/>
          <w:numId w:val="900"/>
        </w:numPr>
        <w:spacing w:before="0" w:after="0"/>
      </w:pPr>
      <w:r>
        <w:t>Resource Curse</w:t>
      </w:r>
    </w:p>
    <w:p>
      <w:pPr>
        <w:numPr>
          <w:ilvl w:val="2"/>
          <w:numId w:val="900"/>
        </w:numPr>
        <w:spacing w:before="0" w:after="0"/>
      </w:pPr>
      <w:r>
        <w:t>Technological Knowledge</w:t>
      </w:r>
    </w:p>
    <w:p>
      <w:pPr>
        <w:numPr>
          <w:ilvl w:val="3"/>
          <w:numId w:val="900"/>
        </w:numPr>
        <w:spacing w:before="0" w:after="0"/>
      </w:pPr>
      <w:r>
        <w:t>Innovation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The Production Function</w:t>
      </w:r>
    </w:p>
    <w:p>
      <w:pPr>
        <w:numPr>
          <w:ilvl w:val="2"/>
          <w:numId w:val="900"/>
        </w:numPr>
        <w:spacing w:before="0" w:after="0"/>
      </w:pPr>
      <w:r>
        <w:t>Mathematical Representation</w:t>
      </w:r>
    </w:p>
    <w:p>
      <w:pPr>
        <w:numPr>
          <w:ilvl w:val="2"/>
          <w:numId w:val="900"/>
        </w:numPr>
        <w:spacing w:before="0" w:after="0"/>
      </w:pPr>
      <w:r>
        <w:t>Cobb-Douglas Production Function</w:t>
      </w:r>
    </w:p>
    <w:p>
      <w:pPr>
        <w:numPr>
          <w:ilvl w:val="2"/>
          <w:numId w:val="900"/>
        </w:numPr>
        <w:spacing w:before="0" w:after="0"/>
      </w:pPr>
      <w:r>
        <w:t>Returns to Scale</w:t>
      </w:r>
    </w:p>
    <w:p>
      <w:pPr>
        <w:numPr>
          <w:ilvl w:val="2"/>
          <w:numId w:val="900"/>
        </w:numPr>
        <w:spacing w:before="0" w:after="0"/>
      </w:pPr>
      <w:r>
        <w:t>Marginal Products</w:t>
      </w:r>
    </w:p>
    <w:p>
      <w:pPr>
        <w:numPr>
          <w:ilvl w:val="1"/>
          <w:numId w:val="900"/>
        </w:numPr>
        <w:spacing w:before="0" w:after="0"/>
      </w:pPr>
      <w:r>
        <w:t>Growth Accounting</w:t>
      </w:r>
    </w:p>
    <w:p>
      <w:pPr>
        <w:numPr>
          <w:ilvl w:val="2"/>
          <w:numId w:val="900"/>
        </w:numPr>
        <w:spacing w:before="0" w:after="0"/>
      </w:pPr>
      <w:r>
        <w:t>Sources of Growth</w:t>
      </w:r>
    </w:p>
    <w:p>
      <w:pPr>
        <w:numPr>
          <w:ilvl w:val="2"/>
          <w:numId w:val="900"/>
        </w:numPr>
        <w:spacing w:before="0" w:after="0"/>
      </w:pPr>
      <w:r>
        <w:t>Solow Residual</w:t>
      </w:r>
    </w:p>
    <w:p>
      <w:pPr>
        <w:numPr>
          <w:ilvl w:val="2"/>
          <w:numId w:val="900"/>
        </w:numPr>
        <w:spacing w:before="0" w:after="0"/>
      </w:pPr>
      <w:r>
        <w:t>Decomposition Methods</w:t>
      </w:r>
    </w:p>
    <w:p>
      <w:pPr>
        <w:numPr>
          <w:ilvl w:val="1"/>
          <w:numId w:val="900"/>
        </w:numPr>
        <w:spacing w:before="0" w:after="0"/>
      </w:pPr>
      <w:r>
        <w:t>Theories of Economic Growth</w:t>
      </w:r>
    </w:p>
    <w:p>
      <w:pPr>
        <w:numPr>
          <w:ilvl w:val="2"/>
          <w:numId w:val="900"/>
        </w:numPr>
        <w:spacing w:before="0" w:after="0"/>
      </w:pPr>
      <w:r>
        <w:t>Solow Growth Model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Steady State</w:t>
      </w:r>
    </w:p>
    <w:p>
      <w:pPr>
        <w:numPr>
          <w:ilvl w:val="3"/>
          <w:numId w:val="900"/>
        </w:numPr>
        <w:spacing w:before="0" w:after="0"/>
      </w:pPr>
      <w:r>
        <w:t>Convergence</w:t>
      </w:r>
    </w:p>
    <w:p>
      <w:pPr>
        <w:numPr>
          <w:ilvl w:val="2"/>
          <w:numId w:val="900"/>
        </w:numPr>
        <w:spacing w:before="0" w:after="0"/>
      </w:pPr>
      <w:r>
        <w:t>Endogenous Growth Theory</w:t>
      </w:r>
    </w:p>
    <w:p>
      <w:pPr>
        <w:numPr>
          <w:ilvl w:val="3"/>
          <w:numId w:val="900"/>
        </w:numPr>
        <w:spacing w:before="0" w:after="0"/>
      </w:pPr>
      <w:r>
        <w:t>AK Model</w:t>
      </w:r>
    </w:p>
    <w:p>
      <w:pPr>
        <w:numPr>
          <w:ilvl w:val="3"/>
          <w:numId w:val="900"/>
        </w:numPr>
        <w:spacing w:before="0" w:after="0"/>
      </w:pPr>
      <w:r>
        <w:t>Human Capital Models</w:t>
      </w:r>
    </w:p>
    <w:p>
      <w:pPr>
        <w:numPr>
          <w:ilvl w:val="3"/>
          <w:numId w:val="900"/>
        </w:numPr>
        <w:spacing w:before="0" w:after="0"/>
      </w:pPr>
      <w:r>
        <w:t>R&amp;D Models</w:t>
      </w:r>
    </w:p>
    <w:p>
      <w:pPr>
        <w:numPr>
          <w:ilvl w:val="1"/>
          <w:numId w:val="900"/>
        </w:numPr>
        <w:spacing w:before="0" w:after="0"/>
      </w:pPr>
      <w:r>
        <w:t>Public Policy and Economic Growth</w:t>
      </w:r>
    </w:p>
    <w:p>
      <w:pPr>
        <w:numPr>
          <w:ilvl w:val="2"/>
          <w:numId w:val="900"/>
        </w:numPr>
        <w:spacing w:before="0" w:after="0"/>
      </w:pPr>
      <w:r>
        <w:t>Saving and Investment</w:t>
      </w:r>
    </w:p>
    <w:p>
      <w:pPr>
        <w:numPr>
          <w:ilvl w:val="3"/>
          <w:numId w:val="900"/>
        </w:numPr>
        <w:spacing w:before="0" w:after="0"/>
      </w:pPr>
      <w:r>
        <w:t>Policies to Encourage Saving</w:t>
      </w:r>
    </w:p>
    <w:p>
      <w:pPr>
        <w:numPr>
          <w:ilvl w:val="3"/>
          <w:numId w:val="900"/>
        </w:numPr>
        <w:spacing w:before="0" w:after="0"/>
      </w:pPr>
      <w:r>
        <w:t>Policies to Encourage Investment</w:t>
      </w:r>
    </w:p>
    <w:p>
      <w:pPr>
        <w:numPr>
          <w:ilvl w:val="3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Diminishing Returns and Catch-Up Effect</w:t>
      </w:r>
    </w:p>
    <w:p>
      <w:pPr>
        <w:numPr>
          <w:ilvl w:val="3"/>
          <w:numId w:val="900"/>
        </w:numPr>
        <w:spacing w:before="0" w:after="0"/>
      </w:pPr>
      <w:r>
        <w:t>Implications for Growth Rates</w:t>
      </w:r>
    </w:p>
    <w:p>
      <w:pPr>
        <w:numPr>
          <w:ilvl w:val="3"/>
          <w:numId w:val="900"/>
        </w:numPr>
        <w:spacing w:before="0" w:after="0"/>
      </w:pPr>
      <w:r>
        <w:t>Conditional Convergence</w:t>
      </w:r>
    </w:p>
    <w:p>
      <w:pPr>
        <w:numPr>
          <w:ilvl w:val="2"/>
          <w:numId w:val="900"/>
        </w:numPr>
        <w:spacing w:before="0" w:after="0"/>
      </w:pPr>
      <w:r>
        <w:t>Investment from Abroad</w:t>
      </w:r>
    </w:p>
    <w:p>
      <w:pPr>
        <w:numPr>
          <w:ilvl w:val="3"/>
          <w:numId w:val="900"/>
        </w:numPr>
        <w:spacing w:before="0" w:after="0"/>
      </w:pPr>
      <w:r>
        <w:t>Foreign Direct Investment</w:t>
      </w:r>
    </w:p>
    <w:p>
      <w:pPr>
        <w:numPr>
          <w:ilvl w:val="3"/>
          <w:numId w:val="900"/>
        </w:numPr>
        <w:spacing w:before="0" w:after="0"/>
      </w:pPr>
      <w:r>
        <w:t>Foreign Portfolio Investment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Education and Health</w:t>
      </w:r>
    </w:p>
    <w:p>
      <w:pPr>
        <w:numPr>
          <w:ilvl w:val="3"/>
          <w:numId w:val="900"/>
        </w:numPr>
        <w:spacing w:before="0" w:after="0"/>
      </w:pPr>
      <w:r>
        <w:t>Human Capital Policies</w:t>
      </w:r>
    </w:p>
    <w:p>
      <w:pPr>
        <w:numPr>
          <w:ilvl w:val="3"/>
          <w:numId w:val="900"/>
        </w:numPr>
        <w:spacing w:before="0" w:after="0"/>
      </w:pPr>
      <w:r>
        <w:t>Health and Productivity</w:t>
      </w:r>
    </w:p>
    <w:p>
      <w:pPr>
        <w:numPr>
          <w:ilvl w:val="3"/>
          <w:numId w:val="900"/>
        </w:numPr>
        <w:spacing w:before="0" w:after="0"/>
      </w:pPr>
      <w:r>
        <w:t>Public vs Private Investment</w:t>
      </w:r>
    </w:p>
    <w:p>
      <w:pPr>
        <w:numPr>
          <w:ilvl w:val="2"/>
          <w:numId w:val="900"/>
        </w:numPr>
        <w:spacing w:before="0" w:after="0"/>
      </w:pPr>
      <w:r>
        <w:t>Property Rights and Political Stability</w:t>
      </w:r>
    </w:p>
    <w:p>
      <w:pPr>
        <w:numPr>
          <w:ilvl w:val="3"/>
          <w:numId w:val="900"/>
        </w:numPr>
        <w:spacing w:before="0" w:after="0"/>
      </w:pPr>
      <w:r>
        <w:t>Legal Systems</w:t>
      </w:r>
    </w:p>
    <w:p>
      <w:pPr>
        <w:numPr>
          <w:ilvl w:val="3"/>
          <w:numId w:val="900"/>
        </w:numPr>
        <w:spacing w:before="0" w:after="0"/>
      </w:pPr>
      <w:r>
        <w:t>Corruption and Growth</w:t>
      </w:r>
    </w:p>
    <w:p>
      <w:pPr>
        <w:numPr>
          <w:ilvl w:val="3"/>
          <w:numId w:val="900"/>
        </w:numPr>
        <w:spacing w:before="0" w:after="0"/>
      </w:pPr>
      <w:r>
        <w:t>Institutional Quality</w:t>
      </w:r>
    </w:p>
    <w:p>
      <w:pPr>
        <w:numPr>
          <w:ilvl w:val="2"/>
          <w:numId w:val="900"/>
        </w:numPr>
        <w:spacing w:before="0" w:after="0"/>
      </w:pPr>
      <w:r>
        <w:t>Free Trade</w:t>
      </w:r>
    </w:p>
    <w:p>
      <w:pPr>
        <w:numPr>
          <w:ilvl w:val="3"/>
          <w:numId w:val="900"/>
        </w:numPr>
        <w:spacing w:before="0" w:after="0"/>
      </w:pPr>
      <w:r>
        <w:t>Trade Policies</w:t>
      </w:r>
    </w:p>
    <w:p>
      <w:pPr>
        <w:numPr>
          <w:ilvl w:val="3"/>
          <w:numId w:val="900"/>
        </w:numPr>
        <w:spacing w:before="0" w:after="0"/>
      </w:pPr>
      <w:r>
        <w:t>Openness and Growth</w:t>
      </w:r>
    </w:p>
    <w:p>
      <w:pPr>
        <w:numPr>
          <w:ilvl w:val="3"/>
          <w:numId w:val="900"/>
        </w:numPr>
        <w:spacing w:before="0" w:after="0"/>
      </w:pPr>
      <w:r>
        <w:t>Comparative Advantage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Government Support</w:t>
      </w:r>
    </w:p>
    <w:p>
      <w:pPr>
        <w:numPr>
          <w:ilvl w:val="3"/>
          <w:numId w:val="900"/>
        </w:numPr>
        <w:spacing w:before="0" w:after="0"/>
      </w:pPr>
      <w:r>
        <w:t>Private Sector Innovation</w:t>
      </w:r>
    </w:p>
    <w:p>
      <w:pPr>
        <w:numPr>
          <w:ilvl w:val="3"/>
          <w:numId w:val="900"/>
        </w:numPr>
        <w:spacing w:before="0" w:after="0"/>
      </w:pPr>
      <w:r>
        <w:t>Patent Systems</w:t>
      </w:r>
    </w:p>
    <w:p>
      <w:pPr>
        <w:numPr>
          <w:ilvl w:val="0"/>
          <w:numId w:val="900"/>
        </w:numPr>
        <w:spacing w:before="0" w:after="0"/>
      </w:pPr>
      <w:r>
        <w:t>Saving, Investment, and the Financial System</w:t>
      </w:r>
    </w:p>
    <w:p>
      <w:pPr>
        <w:numPr>
          <w:ilvl w:val="1"/>
          <w:numId w:val="900"/>
        </w:numPr>
        <w:spacing w:before="0" w:after="0"/>
      </w:pPr>
      <w:r>
        <w:t>The Financial System</w:t>
      </w:r>
    </w:p>
    <w:p>
      <w:pPr>
        <w:numPr>
          <w:ilvl w:val="2"/>
          <w:numId w:val="900"/>
        </w:numPr>
        <w:spacing w:before="0" w:after="0"/>
      </w:pPr>
      <w:r>
        <w:t>Functions of Financial System</w:t>
      </w:r>
    </w:p>
    <w:p>
      <w:pPr>
        <w:numPr>
          <w:ilvl w:val="3"/>
          <w:numId w:val="900"/>
        </w:numPr>
        <w:spacing w:before="0" w:after="0"/>
      </w:pPr>
      <w:r>
        <w:t>Mobilizing Savings</w:t>
      </w:r>
    </w:p>
    <w:p>
      <w:pPr>
        <w:numPr>
          <w:ilvl w:val="3"/>
          <w:numId w:val="900"/>
        </w:numPr>
        <w:spacing w:before="0" w:after="0"/>
      </w:pPr>
      <w:r>
        <w:t>Allocating Capital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Financial Markets</w:t>
      </w:r>
    </w:p>
    <w:p>
      <w:pPr>
        <w:numPr>
          <w:ilvl w:val="3"/>
          <w:numId w:val="900"/>
        </w:numPr>
        <w:spacing w:before="0" w:after="0"/>
      </w:pPr>
      <w:r>
        <w:t>The Bond Market</w:t>
      </w:r>
    </w:p>
    <w:p>
      <w:pPr>
        <w:numPr>
          <w:ilvl w:val="4"/>
          <w:numId w:val="900"/>
        </w:numPr>
        <w:spacing w:before="0" w:after="0"/>
      </w:pPr>
      <w:r>
        <w:t>Government Bonds</w:t>
      </w:r>
    </w:p>
    <w:p>
      <w:pPr>
        <w:numPr>
          <w:ilvl w:val="4"/>
          <w:numId w:val="900"/>
        </w:numPr>
        <w:spacing w:before="0" w:after="0"/>
      </w:pPr>
      <w:r>
        <w:t>Corporate Bonds</w:t>
      </w:r>
    </w:p>
    <w:p>
      <w:pPr>
        <w:numPr>
          <w:ilvl w:val="4"/>
          <w:numId w:val="900"/>
        </w:numPr>
        <w:spacing w:before="0" w:after="0"/>
      </w:pPr>
      <w:r>
        <w:t>Municipal Bonds</w:t>
      </w:r>
    </w:p>
    <w:p>
      <w:pPr>
        <w:numPr>
          <w:ilvl w:val="4"/>
          <w:numId w:val="900"/>
        </w:numPr>
        <w:spacing w:before="0" w:after="0"/>
      </w:pPr>
      <w:r>
        <w:t>Bond Ratings</w:t>
      </w:r>
    </w:p>
    <w:p>
      <w:pPr>
        <w:numPr>
          <w:ilvl w:val="4"/>
          <w:numId w:val="900"/>
        </w:numPr>
        <w:spacing w:before="0" w:after="0"/>
      </w:pPr>
      <w:r>
        <w:t>Yield Curves</w:t>
      </w:r>
    </w:p>
    <w:p>
      <w:pPr>
        <w:numPr>
          <w:ilvl w:val="3"/>
          <w:numId w:val="900"/>
        </w:numPr>
        <w:spacing w:before="0" w:after="0"/>
      </w:pPr>
      <w:r>
        <w:t>The Stock Market</w:t>
      </w:r>
    </w:p>
    <w:p>
      <w:pPr>
        <w:numPr>
          <w:ilvl w:val="4"/>
          <w:numId w:val="900"/>
        </w:numPr>
        <w:spacing w:before="0" w:after="0"/>
      </w:pPr>
      <w:r>
        <w:t>Primary Markets</w:t>
      </w:r>
    </w:p>
    <w:p>
      <w:pPr>
        <w:numPr>
          <w:ilvl w:val="4"/>
          <w:numId w:val="900"/>
        </w:numPr>
        <w:spacing w:before="0" w:after="0"/>
      </w:pPr>
      <w:r>
        <w:t>Secondary Markets</w:t>
      </w:r>
    </w:p>
    <w:p>
      <w:pPr>
        <w:numPr>
          <w:ilvl w:val="4"/>
          <w:numId w:val="900"/>
        </w:numPr>
        <w:spacing w:before="0" w:after="0"/>
      </w:pPr>
      <w:r>
        <w:t>Stock Exchanges</w:t>
      </w:r>
    </w:p>
    <w:p>
      <w:pPr>
        <w:numPr>
          <w:ilvl w:val="4"/>
          <w:numId w:val="900"/>
        </w:numPr>
        <w:spacing w:before="0" w:after="0"/>
      </w:pPr>
      <w:r>
        <w:t>Stock Indexes</w:t>
      </w:r>
    </w:p>
    <w:p>
      <w:pPr>
        <w:numPr>
          <w:ilvl w:val="4"/>
          <w:numId w:val="900"/>
        </w:numPr>
        <w:spacing w:before="0" w:after="0"/>
      </w:pPr>
      <w:r>
        <w:t>Market Efficiency</w:t>
      </w:r>
    </w:p>
    <w:p>
      <w:pPr>
        <w:numPr>
          <w:ilvl w:val="2"/>
          <w:numId w:val="900"/>
        </w:numPr>
        <w:spacing w:before="0" w:after="0"/>
      </w:pPr>
      <w:r>
        <w:t>Financial Intermediaries</w:t>
      </w:r>
    </w:p>
    <w:p>
      <w:pPr>
        <w:numPr>
          <w:ilvl w:val="3"/>
          <w:numId w:val="900"/>
        </w:numPr>
        <w:spacing w:before="0" w:after="0"/>
      </w:pPr>
      <w:r>
        <w:t>Banks</w:t>
      </w:r>
    </w:p>
    <w:p>
      <w:pPr>
        <w:numPr>
          <w:ilvl w:val="4"/>
          <w:numId w:val="900"/>
        </w:numPr>
        <w:spacing w:before="0" w:after="0"/>
      </w:pPr>
      <w:r>
        <w:t>Commercial Banks</w:t>
      </w:r>
    </w:p>
    <w:p>
      <w:pPr>
        <w:numPr>
          <w:ilvl w:val="4"/>
          <w:numId w:val="900"/>
        </w:numPr>
        <w:spacing w:before="0" w:after="0"/>
      </w:pPr>
      <w:r>
        <w:t>Investment Banks</w:t>
      </w:r>
    </w:p>
    <w:p>
      <w:pPr>
        <w:numPr>
          <w:ilvl w:val="4"/>
          <w:numId w:val="900"/>
        </w:numPr>
        <w:spacing w:before="0" w:after="0"/>
      </w:pPr>
      <w:r>
        <w:t>Role in the Economy</w:t>
      </w:r>
    </w:p>
    <w:p>
      <w:pPr>
        <w:numPr>
          <w:ilvl w:val="4"/>
          <w:numId w:val="900"/>
        </w:numPr>
        <w:spacing w:before="0" w:after="0"/>
      </w:pPr>
      <w:r>
        <w:t>Types of Accounts</w:t>
      </w:r>
    </w:p>
    <w:p>
      <w:pPr>
        <w:numPr>
          <w:ilvl w:val="3"/>
          <w:numId w:val="900"/>
        </w:numPr>
        <w:spacing w:before="0" w:after="0"/>
      </w:pPr>
      <w:r>
        <w:t>Mutual Funds</w:t>
      </w:r>
    </w:p>
    <w:p>
      <w:pPr>
        <w:numPr>
          <w:ilvl w:val="4"/>
          <w:numId w:val="900"/>
        </w:numPr>
        <w:spacing w:before="0" w:after="0"/>
      </w:pPr>
      <w:r>
        <w:t>Diversification</w:t>
      </w:r>
    </w:p>
    <w:p>
      <w:pPr>
        <w:numPr>
          <w:ilvl w:val="4"/>
          <w:numId w:val="900"/>
        </w:numPr>
        <w:spacing w:before="0" w:after="0"/>
      </w:pPr>
      <w:r>
        <w:t>Management Styles</w:t>
      </w:r>
    </w:p>
    <w:p>
      <w:pPr>
        <w:numPr>
          <w:ilvl w:val="4"/>
          <w:numId w:val="900"/>
        </w:numPr>
        <w:spacing w:before="0" w:after="0"/>
      </w:pPr>
      <w:r>
        <w:t>Index Funds</w:t>
      </w:r>
    </w:p>
    <w:p>
      <w:pPr>
        <w:numPr>
          <w:ilvl w:val="3"/>
          <w:numId w:val="900"/>
        </w:numPr>
        <w:spacing w:before="0" w:after="0"/>
      </w:pPr>
      <w:r>
        <w:t>Insurance Companies</w:t>
      </w:r>
    </w:p>
    <w:p>
      <w:pPr>
        <w:numPr>
          <w:ilvl w:val="3"/>
          <w:numId w:val="900"/>
        </w:numPr>
        <w:spacing w:before="0" w:after="0"/>
      </w:pPr>
      <w:r>
        <w:t>Pension Funds</w:t>
      </w:r>
    </w:p>
    <w:p>
      <w:pPr>
        <w:numPr>
          <w:ilvl w:val="1"/>
          <w:numId w:val="900"/>
        </w:numPr>
        <w:spacing w:before="0" w:after="0"/>
      </w:pPr>
      <w:r>
        <w:t>Saving and Investment in National Income Accounts</w:t>
      </w:r>
    </w:p>
    <w:p>
      <w:pPr>
        <w:numPr>
          <w:ilvl w:val="2"/>
          <w:numId w:val="900"/>
        </w:numPr>
        <w:spacing w:before="0" w:after="0"/>
      </w:pPr>
      <w:r>
        <w:t>The Meaning of Saving and Investment</w:t>
      </w:r>
    </w:p>
    <w:p>
      <w:pPr>
        <w:numPr>
          <w:ilvl w:val="3"/>
          <w:numId w:val="900"/>
        </w:numPr>
        <w:spacing w:before="0" w:after="0"/>
      </w:pPr>
      <w:r>
        <w:t>Private Saving</w:t>
      </w:r>
    </w:p>
    <w:p>
      <w:pPr>
        <w:numPr>
          <w:ilvl w:val="3"/>
          <w:numId w:val="900"/>
        </w:numPr>
        <w:spacing w:before="0" w:after="0"/>
      </w:pPr>
      <w:r>
        <w:t>Public Saving</w:t>
      </w:r>
    </w:p>
    <w:p>
      <w:pPr>
        <w:numPr>
          <w:ilvl w:val="3"/>
          <w:numId w:val="900"/>
        </w:numPr>
        <w:spacing w:before="0" w:after="0"/>
      </w:pPr>
      <w:r>
        <w:t>National Saving</w:t>
      </w:r>
    </w:p>
    <w:p>
      <w:pPr>
        <w:numPr>
          <w:ilvl w:val="3"/>
          <w:numId w:val="900"/>
        </w:numPr>
        <w:spacing w:before="0" w:after="0"/>
      </w:pPr>
      <w:r>
        <w:t>Investment Definition</w:t>
      </w:r>
    </w:p>
    <w:p>
      <w:pPr>
        <w:numPr>
          <w:ilvl w:val="2"/>
          <w:numId w:val="900"/>
        </w:numPr>
        <w:spacing w:before="0" w:after="0"/>
      </w:pPr>
      <w:r>
        <w:t>The Identity of Saving and Investment</w:t>
      </w:r>
    </w:p>
    <w:p>
      <w:pPr>
        <w:numPr>
          <w:ilvl w:val="3"/>
          <w:numId w:val="900"/>
        </w:numPr>
        <w:spacing w:before="0" w:after="0"/>
      </w:pPr>
      <w:r>
        <w:t>Closed Economy</w:t>
      </w:r>
    </w:p>
    <w:p>
      <w:pPr>
        <w:numPr>
          <w:ilvl w:val="3"/>
          <w:numId w:val="900"/>
        </w:numPr>
        <w:spacing w:before="0" w:after="0"/>
      </w:pPr>
      <w:r>
        <w:t>Open Economy</w:t>
      </w:r>
    </w:p>
    <w:p>
      <w:pPr>
        <w:numPr>
          <w:ilvl w:val="2"/>
          <w:numId w:val="900"/>
        </w:numPr>
        <w:spacing w:before="0" w:after="0"/>
      </w:pPr>
      <w:r>
        <w:t>The Market for Loanable Funds</w:t>
      </w:r>
    </w:p>
    <w:p>
      <w:pPr>
        <w:numPr>
          <w:ilvl w:val="3"/>
          <w:numId w:val="900"/>
        </w:numPr>
        <w:spacing w:before="0" w:after="0"/>
      </w:pPr>
      <w:r>
        <w:t>Supply of Loanable Funds</w:t>
      </w:r>
    </w:p>
    <w:p>
      <w:pPr>
        <w:numPr>
          <w:ilvl w:val="3"/>
          <w:numId w:val="900"/>
        </w:numPr>
        <w:spacing w:before="0" w:after="0"/>
      </w:pPr>
      <w:r>
        <w:t>Demand for Loanable Funds</w:t>
      </w:r>
    </w:p>
    <w:p>
      <w:pPr>
        <w:numPr>
          <w:ilvl w:val="3"/>
          <w:numId w:val="900"/>
        </w:numPr>
        <w:spacing w:before="0" w:after="0"/>
      </w:pPr>
      <w:r>
        <w:t>Equilibrium Interest Rate</w:t>
      </w:r>
    </w:p>
    <w:p>
      <w:pPr>
        <w:numPr>
          <w:ilvl w:val="3"/>
          <w:numId w:val="900"/>
        </w:numPr>
        <w:spacing w:before="0" w:after="0"/>
      </w:pPr>
      <w:r>
        <w:t>Market Clearing</w:t>
      </w:r>
    </w:p>
    <w:p>
      <w:pPr>
        <w:numPr>
          <w:ilvl w:val="2"/>
          <w:numId w:val="900"/>
        </w:numPr>
        <w:spacing w:before="0" w:after="0"/>
      </w:pPr>
      <w:r>
        <w:t>Policy Impacts on Loanable Funds Market</w:t>
      </w:r>
    </w:p>
    <w:p>
      <w:pPr>
        <w:numPr>
          <w:ilvl w:val="3"/>
          <w:numId w:val="900"/>
        </w:numPr>
        <w:spacing w:before="0" w:after="0"/>
      </w:pPr>
      <w:r>
        <w:t>Saving Incentives</w:t>
      </w:r>
    </w:p>
    <w:p>
      <w:pPr>
        <w:numPr>
          <w:ilvl w:val="3"/>
          <w:numId w:val="900"/>
        </w:numPr>
        <w:spacing w:before="0" w:after="0"/>
      </w:pPr>
      <w:r>
        <w:t>Investment Incentives</w:t>
      </w:r>
    </w:p>
    <w:p>
      <w:pPr>
        <w:numPr>
          <w:ilvl w:val="3"/>
          <w:numId w:val="900"/>
        </w:numPr>
        <w:spacing w:before="0" w:after="0"/>
      </w:pPr>
      <w:r>
        <w:t>Government Budget Deficits and Surpluses</w:t>
      </w:r>
    </w:p>
    <w:p>
      <w:pPr>
        <w:numPr>
          <w:ilvl w:val="4"/>
          <w:numId w:val="900"/>
        </w:numPr>
        <w:spacing w:before="0" w:after="0"/>
      </w:pPr>
      <w:r>
        <w:t>Crowding Out Effect</w:t>
      </w:r>
    </w:p>
    <w:p>
      <w:pPr>
        <w:numPr>
          <w:ilvl w:val="4"/>
          <w:numId w:val="900"/>
        </w:numPr>
        <w:spacing w:before="0" w:after="0"/>
      </w:pPr>
      <w:r>
        <w:t>Ricardian Equivalence</w:t>
      </w:r>
    </w:p>
    <w:p>
      <w:pPr>
        <w:pStyle w:val="Heading1"/>
      </w:pPr>
      <w:r>
        <w:t>Money and Prices in the Long Run</w:t>
      </w:r>
    </w:p>
    <w:p>
      <w:pPr>
        <w:numPr>
          <w:ilvl w:val="0"/>
          <w:numId w:val="900"/>
        </w:numPr>
        <w:spacing w:before="0" w:after="0"/>
      </w:pPr>
      <w:r>
        <w:t>The Monetary System</w:t>
      </w:r>
    </w:p>
    <w:p>
      <w:pPr>
        <w:numPr>
          <w:ilvl w:val="1"/>
          <w:numId w:val="900"/>
        </w:numPr>
        <w:spacing w:before="0" w:after="0"/>
      </w:pPr>
      <w:r>
        <w:t>The Meaning and Functions of Money</w:t>
      </w:r>
    </w:p>
    <w:p>
      <w:pPr>
        <w:numPr>
          <w:ilvl w:val="2"/>
          <w:numId w:val="900"/>
        </w:numPr>
        <w:spacing w:before="0" w:after="0"/>
      </w:pPr>
      <w:r>
        <w:t>Medium of Exchange</w:t>
      </w:r>
    </w:p>
    <w:p>
      <w:pPr>
        <w:numPr>
          <w:ilvl w:val="2"/>
          <w:numId w:val="900"/>
        </w:numPr>
        <w:spacing w:before="0" w:after="0"/>
      </w:pPr>
      <w:r>
        <w:t>Unit of Account</w:t>
      </w:r>
    </w:p>
    <w:p>
      <w:pPr>
        <w:numPr>
          <w:ilvl w:val="2"/>
          <w:numId w:val="900"/>
        </w:numPr>
        <w:spacing w:before="0" w:after="0"/>
      </w:pPr>
      <w:r>
        <w:t>Store of Value</w:t>
      </w:r>
    </w:p>
    <w:p>
      <w:pPr>
        <w:numPr>
          <w:ilvl w:val="2"/>
          <w:numId w:val="900"/>
        </w:numPr>
        <w:spacing w:before="0" w:after="0"/>
      </w:pPr>
      <w:r>
        <w:t>Standard of Deferred Payment</w:t>
      </w:r>
    </w:p>
    <w:p>
      <w:pPr>
        <w:numPr>
          <w:ilvl w:val="1"/>
          <w:numId w:val="900"/>
        </w:numPr>
        <w:spacing w:before="0" w:after="0"/>
      </w:pPr>
      <w:r>
        <w:t>The Evolution of Money</w:t>
      </w:r>
    </w:p>
    <w:p>
      <w:pPr>
        <w:numPr>
          <w:ilvl w:val="2"/>
          <w:numId w:val="900"/>
        </w:numPr>
        <w:spacing w:before="0" w:after="0"/>
      </w:pPr>
      <w:r>
        <w:t>Barter System</w:t>
      </w:r>
    </w:p>
    <w:p>
      <w:pPr>
        <w:numPr>
          <w:ilvl w:val="2"/>
          <w:numId w:val="900"/>
        </w:numPr>
        <w:spacing w:before="0" w:after="0"/>
      </w:pPr>
      <w:r>
        <w:t>Commodity Money</w:t>
      </w:r>
    </w:p>
    <w:p>
      <w:pPr>
        <w:numPr>
          <w:ilvl w:val="2"/>
          <w:numId w:val="900"/>
        </w:numPr>
        <w:spacing w:before="0" w:after="0"/>
      </w:pPr>
      <w:r>
        <w:t>Representative Money</w:t>
      </w:r>
    </w:p>
    <w:p>
      <w:pPr>
        <w:numPr>
          <w:ilvl w:val="2"/>
          <w:numId w:val="900"/>
        </w:numPr>
        <w:spacing w:before="0" w:after="0"/>
      </w:pPr>
      <w:r>
        <w:t>Fiat Money</w:t>
      </w:r>
    </w:p>
    <w:p>
      <w:pPr>
        <w:numPr>
          <w:ilvl w:val="1"/>
          <w:numId w:val="900"/>
        </w:numPr>
        <w:spacing w:before="0" w:after="0"/>
      </w:pPr>
      <w:r>
        <w:t>Kinds of Money</w:t>
      </w:r>
    </w:p>
    <w:p>
      <w:pPr>
        <w:numPr>
          <w:ilvl w:val="2"/>
          <w:numId w:val="900"/>
        </w:numPr>
        <w:spacing w:before="0" w:after="0"/>
      </w:pPr>
      <w:r>
        <w:t>Commodity Money</w:t>
      </w:r>
    </w:p>
    <w:p>
      <w:pPr>
        <w:numPr>
          <w:ilvl w:val="3"/>
          <w:numId w:val="900"/>
        </w:numPr>
        <w:spacing w:before="0" w:after="0"/>
      </w:pPr>
      <w:r>
        <w:t>Gold Standard</w:t>
      </w:r>
    </w:p>
    <w:p>
      <w:pPr>
        <w:numPr>
          <w:ilvl w:val="3"/>
          <w:numId w:val="900"/>
        </w:numPr>
        <w:spacing w:before="0" w:after="0"/>
      </w:pPr>
      <w:r>
        <w:t>Silver Standard</w:t>
      </w:r>
    </w:p>
    <w:p>
      <w:pPr>
        <w:numPr>
          <w:ilvl w:val="2"/>
          <w:numId w:val="900"/>
        </w:numPr>
        <w:spacing w:before="0" w:after="0"/>
      </w:pPr>
      <w:r>
        <w:t>Fiat Money</w:t>
      </w:r>
    </w:p>
    <w:p>
      <w:pPr>
        <w:numPr>
          <w:ilvl w:val="3"/>
          <w:numId w:val="900"/>
        </w:numPr>
        <w:spacing w:before="0" w:after="0"/>
      </w:pPr>
      <w:r>
        <w:t>Government Backing</w:t>
      </w:r>
    </w:p>
    <w:p>
      <w:pPr>
        <w:numPr>
          <w:ilvl w:val="3"/>
          <w:numId w:val="900"/>
        </w:numPr>
        <w:spacing w:before="0" w:after="0"/>
      </w:pPr>
      <w:r>
        <w:t>Legal Tender</w:t>
      </w:r>
    </w:p>
    <w:p>
      <w:pPr>
        <w:numPr>
          <w:ilvl w:val="1"/>
          <w:numId w:val="900"/>
        </w:numPr>
        <w:spacing w:before="0" w:after="0"/>
      </w:pPr>
      <w:r>
        <w:t>Money in the Economy</w:t>
      </w:r>
    </w:p>
    <w:p>
      <w:pPr>
        <w:numPr>
          <w:ilvl w:val="2"/>
          <w:numId w:val="900"/>
        </w:numPr>
        <w:spacing w:before="0" w:after="0"/>
      </w:pPr>
      <w:r>
        <w:t>Measures of Money Supply</w:t>
      </w:r>
    </w:p>
    <w:p>
      <w:pPr>
        <w:numPr>
          <w:ilvl w:val="3"/>
          <w:numId w:val="900"/>
        </w:numPr>
        <w:spacing w:before="0" w:after="0"/>
      </w:pPr>
      <w:r>
        <w:t>M1 Components</w:t>
      </w:r>
    </w:p>
    <w:p>
      <w:pPr>
        <w:numPr>
          <w:ilvl w:val="4"/>
          <w:numId w:val="900"/>
        </w:numPr>
        <w:spacing w:before="0" w:after="0"/>
      </w:pPr>
      <w:r>
        <w:t>Currency</w:t>
      </w:r>
    </w:p>
    <w:p>
      <w:pPr>
        <w:numPr>
          <w:ilvl w:val="4"/>
          <w:numId w:val="900"/>
        </w:numPr>
        <w:spacing w:before="0" w:after="0"/>
      </w:pPr>
      <w:r>
        <w:t>Demand Deposits</w:t>
      </w:r>
    </w:p>
    <w:p>
      <w:pPr>
        <w:numPr>
          <w:ilvl w:val="4"/>
          <w:numId w:val="900"/>
        </w:numPr>
        <w:spacing w:before="0" w:after="0"/>
      </w:pPr>
      <w:r>
        <w:t>Other Checkable Deposits</w:t>
      </w:r>
    </w:p>
    <w:p>
      <w:pPr>
        <w:numPr>
          <w:ilvl w:val="3"/>
          <w:numId w:val="900"/>
        </w:numPr>
        <w:spacing w:before="0" w:after="0"/>
      </w:pPr>
      <w:r>
        <w:t>M2 Components</w:t>
      </w:r>
    </w:p>
    <w:p>
      <w:pPr>
        <w:numPr>
          <w:ilvl w:val="4"/>
          <w:numId w:val="900"/>
        </w:numPr>
        <w:spacing w:before="0" w:after="0"/>
      </w:pPr>
      <w:r>
        <w:t>M1 Plus</w:t>
      </w:r>
    </w:p>
    <w:p>
      <w:pPr>
        <w:numPr>
          <w:ilvl w:val="4"/>
          <w:numId w:val="900"/>
        </w:numPr>
        <w:spacing w:before="0" w:after="0"/>
      </w:pPr>
      <w:r>
        <w:t>Savings Deposits</w:t>
      </w:r>
    </w:p>
    <w:p>
      <w:pPr>
        <w:numPr>
          <w:ilvl w:val="4"/>
          <w:numId w:val="900"/>
        </w:numPr>
        <w:spacing w:before="0" w:after="0"/>
      </w:pPr>
      <w:r>
        <w:t>Time Deposits</w:t>
      </w:r>
    </w:p>
    <w:p>
      <w:pPr>
        <w:numPr>
          <w:ilvl w:val="4"/>
          <w:numId w:val="900"/>
        </w:numPr>
        <w:spacing w:before="0" w:after="0"/>
      </w:pPr>
      <w:r>
        <w:t>Money Market Funds</w:t>
      </w:r>
    </w:p>
    <w:p>
      <w:pPr>
        <w:numPr>
          <w:ilvl w:val="3"/>
          <w:numId w:val="900"/>
        </w:numPr>
        <w:spacing w:before="0" w:after="0"/>
      </w:pPr>
      <w:r>
        <w:t>Broader Measures</w:t>
      </w:r>
    </w:p>
    <w:p>
      <w:pPr>
        <w:numPr>
          <w:ilvl w:val="2"/>
          <w:numId w:val="900"/>
        </w:numPr>
        <w:spacing w:before="0" w:after="0"/>
      </w:pPr>
      <w:r>
        <w:t>Money Creation by Banks</w:t>
      </w:r>
    </w:p>
    <w:p>
      <w:pPr>
        <w:numPr>
          <w:ilvl w:val="3"/>
          <w:numId w:val="900"/>
        </w:numPr>
        <w:spacing w:before="0" w:after="0"/>
      </w:pPr>
      <w:r>
        <w:t>Fractional Reserve Banking</w:t>
      </w:r>
    </w:p>
    <w:p>
      <w:pPr>
        <w:numPr>
          <w:ilvl w:val="3"/>
          <w:numId w:val="900"/>
        </w:numPr>
        <w:spacing w:before="0" w:after="0"/>
      </w:pPr>
      <w:r>
        <w:t>Reserve Requirements</w:t>
      </w:r>
    </w:p>
    <w:p>
      <w:pPr>
        <w:numPr>
          <w:ilvl w:val="3"/>
          <w:numId w:val="900"/>
        </w:numPr>
        <w:spacing w:before="0" w:after="0"/>
      </w:pPr>
      <w:r>
        <w:t>Money Multiplier</w:t>
      </w:r>
    </w:p>
    <w:p>
      <w:pPr>
        <w:numPr>
          <w:ilvl w:val="3"/>
          <w:numId w:val="900"/>
        </w:numPr>
        <w:spacing w:before="0" w:after="0"/>
      </w:pPr>
      <w:r>
        <w:t>Credit Creation Process</w:t>
      </w:r>
    </w:p>
    <w:p>
      <w:pPr>
        <w:numPr>
          <w:ilvl w:val="1"/>
          <w:numId w:val="900"/>
        </w:numPr>
        <w:spacing w:before="0" w:after="0"/>
      </w:pPr>
      <w:r>
        <w:t>The Central Bank</w:t>
      </w:r>
    </w:p>
    <w:p>
      <w:pPr>
        <w:numPr>
          <w:ilvl w:val="2"/>
          <w:numId w:val="900"/>
        </w:numPr>
        <w:spacing w:before="0" w:after="0"/>
      </w:pPr>
      <w:r>
        <w:t>Structure and Functions</w:t>
      </w:r>
    </w:p>
    <w:p>
      <w:pPr>
        <w:numPr>
          <w:ilvl w:val="3"/>
          <w:numId w:val="900"/>
        </w:numPr>
        <w:spacing w:before="0" w:after="0"/>
      </w:pPr>
      <w:r>
        <w:t>Monetary Policy</w:t>
      </w:r>
    </w:p>
    <w:p>
      <w:pPr>
        <w:numPr>
          <w:ilvl w:val="3"/>
          <w:numId w:val="900"/>
        </w:numPr>
        <w:spacing w:before="0" w:after="0"/>
      </w:pPr>
      <w:r>
        <w:t>Bank Regulation</w:t>
      </w:r>
    </w:p>
    <w:p>
      <w:pPr>
        <w:numPr>
          <w:ilvl w:val="3"/>
          <w:numId w:val="900"/>
        </w:numPr>
        <w:spacing w:before="0" w:after="0"/>
      </w:pPr>
      <w:r>
        <w:t>Financial System Oversight</w:t>
      </w:r>
    </w:p>
    <w:p>
      <w:pPr>
        <w:numPr>
          <w:ilvl w:val="3"/>
          <w:numId w:val="900"/>
        </w:numPr>
        <w:spacing w:before="0" w:after="0"/>
      </w:pPr>
      <w:r>
        <w:t>Lender of Last Resort</w:t>
      </w:r>
    </w:p>
    <w:p>
      <w:pPr>
        <w:numPr>
          <w:ilvl w:val="2"/>
          <w:numId w:val="900"/>
        </w:numPr>
        <w:spacing w:before="0" w:after="0"/>
      </w:pPr>
      <w:r>
        <w:t>Federal Reserve System</w:t>
      </w:r>
    </w:p>
    <w:p>
      <w:pPr>
        <w:numPr>
          <w:ilvl w:val="3"/>
          <w:numId w:val="900"/>
        </w:numPr>
        <w:spacing w:before="0" w:after="0"/>
      </w:pPr>
      <w:r>
        <w:t>Board of Governors</w:t>
      </w:r>
    </w:p>
    <w:p>
      <w:pPr>
        <w:numPr>
          <w:ilvl w:val="3"/>
          <w:numId w:val="900"/>
        </w:numPr>
        <w:spacing w:before="0" w:after="0"/>
      </w:pPr>
      <w:r>
        <w:t>Federal Open Market Committee</w:t>
      </w:r>
    </w:p>
    <w:p>
      <w:pPr>
        <w:numPr>
          <w:ilvl w:val="3"/>
          <w:numId w:val="900"/>
        </w:numPr>
        <w:spacing w:before="0" w:after="0"/>
      </w:pPr>
      <w:r>
        <w:t>Regional Federal Reserve Banks</w:t>
      </w:r>
    </w:p>
    <w:p>
      <w:pPr>
        <w:numPr>
          <w:ilvl w:val="2"/>
          <w:numId w:val="900"/>
        </w:numPr>
        <w:spacing w:before="0" w:after="0"/>
      </w:pPr>
      <w:r>
        <w:t>Independence of Central Banks</w:t>
      </w:r>
    </w:p>
    <w:p>
      <w:pPr>
        <w:numPr>
          <w:ilvl w:val="3"/>
          <w:numId w:val="900"/>
        </w:numPr>
        <w:spacing w:before="0" w:after="0"/>
      </w:pPr>
      <w:r>
        <w:t>Political Independence</w:t>
      </w:r>
    </w:p>
    <w:p>
      <w:pPr>
        <w:numPr>
          <w:ilvl w:val="3"/>
          <w:numId w:val="900"/>
        </w:numPr>
        <w:spacing w:before="0" w:after="0"/>
      </w:pPr>
      <w:r>
        <w:t>Operational Independence</w:t>
      </w:r>
    </w:p>
    <w:p>
      <w:pPr>
        <w:numPr>
          <w:ilvl w:val="1"/>
          <w:numId w:val="900"/>
        </w:numPr>
        <w:spacing w:before="0" w:after="0"/>
      </w:pPr>
      <w:r>
        <w:t>The Role of Commercial Banks</w:t>
      </w:r>
    </w:p>
    <w:p>
      <w:pPr>
        <w:numPr>
          <w:ilvl w:val="2"/>
          <w:numId w:val="900"/>
        </w:numPr>
        <w:spacing w:before="0" w:after="0"/>
      </w:pPr>
      <w:r>
        <w:t>Lending and Deposits</w:t>
      </w:r>
    </w:p>
    <w:p>
      <w:pPr>
        <w:numPr>
          <w:ilvl w:val="2"/>
          <w:numId w:val="900"/>
        </w:numPr>
        <w:spacing w:before="0" w:after="0"/>
      </w:pPr>
      <w:r>
        <w:t>Reserve Requirements</w:t>
      </w:r>
    </w:p>
    <w:p>
      <w:pPr>
        <w:numPr>
          <w:ilvl w:val="2"/>
          <w:numId w:val="900"/>
        </w:numPr>
        <w:spacing w:before="0" w:after="0"/>
      </w:pPr>
      <w:r>
        <w:t>Bank Balance Sheets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0"/>
          <w:numId w:val="900"/>
        </w:numPr>
        <w:spacing w:before="0" w:after="0"/>
      </w:pPr>
      <w:r>
        <w:t>Money Growth and Inflation</w:t>
      </w:r>
    </w:p>
    <w:p>
      <w:pPr>
        <w:numPr>
          <w:ilvl w:val="1"/>
          <w:numId w:val="900"/>
        </w:numPr>
        <w:spacing w:before="0" w:after="0"/>
      </w:pPr>
      <w:r>
        <w:t>The Classical Theory of Inflation</w:t>
      </w:r>
    </w:p>
    <w:p>
      <w:pPr>
        <w:numPr>
          <w:ilvl w:val="2"/>
          <w:numId w:val="900"/>
        </w:numPr>
        <w:spacing w:before="0" w:after="0"/>
      </w:pPr>
      <w:r>
        <w:t>Quantity Theory of Money</w:t>
      </w:r>
    </w:p>
    <w:p>
      <w:pPr>
        <w:numPr>
          <w:ilvl w:val="2"/>
          <w:numId w:val="900"/>
        </w:numPr>
        <w:spacing w:before="0" w:after="0"/>
      </w:pPr>
      <w:r>
        <w:t>Long-Run Neutrality of Money</w:t>
      </w:r>
    </w:p>
    <w:p>
      <w:pPr>
        <w:numPr>
          <w:ilvl w:val="2"/>
          <w:numId w:val="900"/>
        </w:numPr>
        <w:spacing w:before="0" w:after="0"/>
      </w:pPr>
      <w:r>
        <w:t>Classical Dichotomy</w:t>
      </w:r>
    </w:p>
    <w:p>
      <w:pPr>
        <w:numPr>
          <w:ilvl w:val="1"/>
          <w:numId w:val="900"/>
        </w:numPr>
        <w:spacing w:before="0" w:after="0"/>
      </w:pPr>
      <w:r>
        <w:t>The Quantity Theory of Money</w:t>
      </w:r>
    </w:p>
    <w:p>
      <w:pPr>
        <w:numPr>
          <w:ilvl w:val="2"/>
          <w:numId w:val="900"/>
        </w:numPr>
        <w:spacing w:before="0" w:after="0"/>
      </w:pPr>
      <w:r>
        <w:t>The Quantity Equation</w:t>
      </w:r>
    </w:p>
    <w:p>
      <w:pPr>
        <w:numPr>
          <w:ilvl w:val="2"/>
          <w:numId w:val="900"/>
        </w:numPr>
        <w:spacing w:before="0" w:after="0"/>
      </w:pPr>
      <w:r>
        <w:t>Velocity of Money</w:t>
      </w:r>
    </w:p>
    <w:p>
      <w:pPr>
        <w:numPr>
          <w:ilvl w:val="3"/>
          <w:numId w:val="900"/>
        </w:numPr>
        <w:spacing w:before="0" w:after="0"/>
      </w:pPr>
      <w:r>
        <w:t>Income Velocity</w:t>
      </w:r>
    </w:p>
    <w:p>
      <w:pPr>
        <w:numPr>
          <w:ilvl w:val="3"/>
          <w:numId w:val="900"/>
        </w:numPr>
        <w:spacing w:before="0" w:after="0"/>
      </w:pPr>
      <w:r>
        <w:t>Transactions Velocity</w:t>
      </w:r>
    </w:p>
    <w:p>
      <w:pPr>
        <w:numPr>
          <w:ilvl w:val="3"/>
          <w:numId w:val="900"/>
        </w:numPr>
        <w:spacing w:before="0" w:after="0"/>
      </w:pPr>
      <w:r>
        <w:t>Determinants of Velocity</w:t>
      </w:r>
    </w:p>
    <w:p>
      <w:pPr>
        <w:numPr>
          <w:ilvl w:val="2"/>
          <w:numId w:val="900"/>
        </w:numPr>
        <w:spacing w:before="0" w:after="0"/>
      </w:pPr>
      <w:r>
        <w:t>Assumptions of Quantity Theory</w:t>
      </w:r>
    </w:p>
    <w:p>
      <w:pPr>
        <w:numPr>
          <w:ilvl w:val="1"/>
          <w:numId w:val="900"/>
        </w:numPr>
        <w:spacing w:before="0" w:after="0"/>
      </w:pPr>
      <w:r>
        <w:t>Money Demand</w:t>
      </w:r>
    </w:p>
    <w:p>
      <w:pPr>
        <w:numPr>
          <w:ilvl w:val="2"/>
          <w:numId w:val="900"/>
        </w:numPr>
        <w:spacing w:before="0" w:after="0"/>
      </w:pPr>
      <w:r>
        <w:t>Transactions Demand</w:t>
      </w:r>
    </w:p>
    <w:p>
      <w:pPr>
        <w:numPr>
          <w:ilvl w:val="2"/>
          <w:numId w:val="900"/>
        </w:numPr>
        <w:spacing w:before="0" w:after="0"/>
      </w:pPr>
      <w:r>
        <w:t>Precautionary Demand</w:t>
      </w:r>
    </w:p>
    <w:p>
      <w:pPr>
        <w:numPr>
          <w:ilvl w:val="2"/>
          <w:numId w:val="900"/>
        </w:numPr>
        <w:spacing w:before="0" w:after="0"/>
      </w:pPr>
      <w:r>
        <w:t>Speculative Demand</w:t>
      </w:r>
    </w:p>
    <w:p>
      <w:pPr>
        <w:numPr>
          <w:ilvl w:val="2"/>
          <w:numId w:val="900"/>
        </w:numPr>
        <w:spacing w:before="0" w:after="0"/>
      </w:pPr>
      <w:r>
        <w:t>Factors Affecting Money Demand</w:t>
      </w:r>
    </w:p>
    <w:p>
      <w:pPr>
        <w:numPr>
          <w:ilvl w:val="1"/>
          <w:numId w:val="900"/>
        </w:numPr>
        <w:spacing w:before="0" w:after="0"/>
      </w:pPr>
      <w:r>
        <w:t>The Fisher Effect</w:t>
      </w:r>
    </w:p>
    <w:p>
      <w:pPr>
        <w:numPr>
          <w:ilvl w:val="2"/>
          <w:numId w:val="900"/>
        </w:numPr>
        <w:spacing w:before="0" w:after="0"/>
      </w:pPr>
      <w:r>
        <w:t>Nominal vs Real Interest Rates</w:t>
      </w:r>
    </w:p>
    <w:p>
      <w:pPr>
        <w:numPr>
          <w:ilvl w:val="2"/>
          <w:numId w:val="900"/>
        </w:numPr>
        <w:spacing w:before="0" w:after="0"/>
      </w:pPr>
      <w:r>
        <w:t>Inflation Expectations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The Costs of Inflation</w:t>
      </w:r>
    </w:p>
    <w:p>
      <w:pPr>
        <w:numPr>
          <w:ilvl w:val="2"/>
          <w:numId w:val="900"/>
        </w:numPr>
        <w:spacing w:before="0" w:after="0"/>
      </w:pPr>
      <w:r>
        <w:t>Anticipated Inflation Costs</w:t>
      </w:r>
    </w:p>
    <w:p>
      <w:pPr>
        <w:numPr>
          <w:ilvl w:val="3"/>
          <w:numId w:val="900"/>
        </w:numPr>
        <w:spacing w:before="0" w:after="0"/>
      </w:pPr>
      <w:r>
        <w:t>Shoeleather Costs</w:t>
      </w:r>
    </w:p>
    <w:p>
      <w:pPr>
        <w:numPr>
          <w:ilvl w:val="3"/>
          <w:numId w:val="900"/>
        </w:numPr>
        <w:spacing w:before="0" w:after="0"/>
      </w:pPr>
      <w:r>
        <w:t>Menu Costs</w:t>
      </w:r>
    </w:p>
    <w:p>
      <w:pPr>
        <w:numPr>
          <w:ilvl w:val="3"/>
          <w:numId w:val="900"/>
        </w:numPr>
        <w:spacing w:before="0" w:after="0"/>
      </w:pPr>
      <w:r>
        <w:t>Tax Distortions</w:t>
      </w:r>
    </w:p>
    <w:p>
      <w:pPr>
        <w:numPr>
          <w:ilvl w:val="2"/>
          <w:numId w:val="900"/>
        </w:numPr>
        <w:spacing w:before="0" w:after="0"/>
      </w:pPr>
      <w:r>
        <w:t>Unanticipated Inflation Costs</w:t>
      </w:r>
    </w:p>
    <w:p>
      <w:pPr>
        <w:numPr>
          <w:ilvl w:val="3"/>
          <w:numId w:val="900"/>
        </w:numPr>
        <w:spacing w:before="0" w:after="0"/>
      </w:pPr>
      <w:r>
        <w:t>Arbitrary Redistributions</w:t>
      </w:r>
    </w:p>
    <w:p>
      <w:pPr>
        <w:numPr>
          <w:ilvl w:val="3"/>
          <w:numId w:val="900"/>
        </w:numPr>
        <w:spacing w:before="0" w:after="0"/>
      </w:pPr>
      <w:r>
        <w:t>Uncertainty Effects</w:t>
      </w:r>
    </w:p>
    <w:p>
      <w:pPr>
        <w:numPr>
          <w:ilvl w:val="2"/>
          <w:numId w:val="900"/>
        </w:numPr>
        <w:spacing w:before="0" w:after="0"/>
      </w:pPr>
      <w:r>
        <w:t>Relative-Price Variability</w:t>
      </w:r>
    </w:p>
    <w:p>
      <w:pPr>
        <w:numPr>
          <w:ilvl w:val="2"/>
          <w:numId w:val="900"/>
        </w:numPr>
        <w:spacing w:before="0" w:after="0"/>
      </w:pPr>
      <w:r>
        <w:t>Confusion and Inconvenience</w:t>
      </w:r>
    </w:p>
    <w:p>
      <w:pPr>
        <w:numPr>
          <w:ilvl w:val="1"/>
          <w:numId w:val="900"/>
        </w:numPr>
        <w:spacing w:before="0" w:after="0"/>
      </w:pPr>
      <w:r>
        <w:t>Hyperinflation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Fiscal Deficits</w:t>
      </w:r>
    </w:p>
    <w:p>
      <w:pPr>
        <w:numPr>
          <w:ilvl w:val="3"/>
          <w:numId w:val="900"/>
        </w:numPr>
        <w:spacing w:before="0" w:after="0"/>
      </w:pPr>
      <w:r>
        <w:t>Money Printing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3"/>
          <w:numId w:val="900"/>
        </w:numPr>
        <w:spacing w:before="0" w:after="0"/>
      </w:pPr>
      <w:r>
        <w:t>Economic Collapse</w:t>
      </w:r>
    </w:p>
    <w:p>
      <w:pPr>
        <w:numPr>
          <w:ilvl w:val="3"/>
          <w:numId w:val="900"/>
        </w:numPr>
        <w:spacing w:before="0" w:after="0"/>
      </w:pPr>
      <w:r>
        <w:t>Social Disruption</w:t>
      </w:r>
    </w:p>
    <w:p>
      <w:pPr>
        <w:numPr>
          <w:ilvl w:val="2"/>
          <w:numId w:val="900"/>
        </w:numPr>
        <w:spacing w:before="0" w:after="0"/>
      </w:pPr>
      <w:r>
        <w:t>Ending Hyperinflation</w:t>
      </w:r>
    </w:p>
    <w:p>
      <w:pPr>
        <w:numPr>
          <w:ilvl w:val="1"/>
          <w:numId w:val="900"/>
        </w:numPr>
        <w:spacing w:before="0" w:after="0"/>
      </w:pPr>
      <w:r>
        <w:t>Deflation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2"/>
          <w:numId w:val="900"/>
        </w:numPr>
        <w:spacing w:before="0" w:after="0"/>
      </w:pPr>
      <w:r>
        <w:t>Policy Challenges</w:t>
      </w:r>
    </w:p>
    <w:p>
      <w:pPr>
        <w:pStyle w:val="Heading1"/>
      </w:pPr>
      <w:r>
        <w:t>Short-Run Economic Fluctuations</w:t>
      </w:r>
    </w:p>
    <w:p>
      <w:pPr>
        <w:numPr>
          <w:ilvl w:val="0"/>
          <w:numId w:val="900"/>
        </w:numPr>
        <w:spacing w:before="0" w:after="0"/>
      </w:pPr>
      <w:r>
        <w:t>Business Cycles</w:t>
      </w:r>
    </w:p>
    <w:p>
      <w:pPr>
        <w:numPr>
          <w:ilvl w:val="1"/>
          <w:numId w:val="900"/>
        </w:numPr>
        <w:spacing w:before="0" w:after="0"/>
      </w:pPr>
      <w:r>
        <w:t>Facts about Economic Fluctuations</w:t>
      </w:r>
    </w:p>
    <w:p>
      <w:pPr>
        <w:numPr>
          <w:ilvl w:val="2"/>
          <w:numId w:val="900"/>
        </w:numPr>
        <w:spacing w:before="0" w:after="0"/>
      </w:pPr>
      <w:r>
        <w:t>Frequency and Duration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Impact on Output and Employment</w:t>
      </w:r>
    </w:p>
    <w:p>
      <w:pPr>
        <w:numPr>
          <w:ilvl w:val="2"/>
          <w:numId w:val="900"/>
        </w:numPr>
        <w:spacing w:before="0" w:after="0"/>
      </w:pPr>
      <w:r>
        <w:t>Sectoral Differences</w:t>
      </w:r>
    </w:p>
    <w:p>
      <w:pPr>
        <w:numPr>
          <w:ilvl w:val="1"/>
          <w:numId w:val="900"/>
        </w:numPr>
        <w:spacing w:before="0" w:after="0"/>
      </w:pPr>
      <w:r>
        <w:t>Business Cycle Indicators</w:t>
      </w:r>
    </w:p>
    <w:p>
      <w:pPr>
        <w:numPr>
          <w:ilvl w:val="2"/>
          <w:numId w:val="900"/>
        </w:numPr>
        <w:spacing w:before="0" w:after="0"/>
      </w:pPr>
      <w:r>
        <w:t>Leading Indicators</w:t>
      </w:r>
    </w:p>
    <w:p>
      <w:pPr>
        <w:numPr>
          <w:ilvl w:val="2"/>
          <w:numId w:val="900"/>
        </w:numPr>
        <w:spacing w:before="0" w:after="0"/>
      </w:pPr>
      <w:r>
        <w:t>Coincident Indicators</w:t>
      </w:r>
    </w:p>
    <w:p>
      <w:pPr>
        <w:numPr>
          <w:ilvl w:val="2"/>
          <w:numId w:val="900"/>
        </w:numPr>
        <w:spacing w:before="0" w:after="0"/>
      </w:pPr>
      <w:r>
        <w:t>Lagging Indicators</w:t>
      </w:r>
    </w:p>
    <w:p>
      <w:pPr>
        <w:numPr>
          <w:ilvl w:val="1"/>
          <w:numId w:val="900"/>
        </w:numPr>
        <w:spacing w:before="0" w:after="0"/>
      </w:pPr>
      <w:r>
        <w:t>Explaining Short-Run Fluctuations</w:t>
      </w:r>
    </w:p>
    <w:p>
      <w:pPr>
        <w:numPr>
          <w:ilvl w:val="2"/>
          <w:numId w:val="900"/>
        </w:numPr>
        <w:spacing w:before="0" w:after="0"/>
      </w:pPr>
      <w:r>
        <w:t>Aggregate Demand Shocks</w:t>
      </w:r>
    </w:p>
    <w:p>
      <w:pPr>
        <w:numPr>
          <w:ilvl w:val="2"/>
          <w:numId w:val="900"/>
        </w:numPr>
        <w:spacing w:before="0" w:after="0"/>
      </w:pPr>
      <w:r>
        <w:t>Aggregate Supply Shocks</w:t>
      </w:r>
    </w:p>
    <w:p>
      <w:pPr>
        <w:numPr>
          <w:ilvl w:val="2"/>
          <w:numId w:val="900"/>
        </w:numPr>
        <w:spacing w:before="0" w:after="0"/>
      </w:pPr>
      <w:r>
        <w:t>Role of Expectations</w:t>
      </w:r>
    </w:p>
    <w:p>
      <w:pPr>
        <w:numPr>
          <w:ilvl w:val="2"/>
          <w:numId w:val="900"/>
        </w:numPr>
        <w:spacing w:before="0" w:after="0"/>
      </w:pPr>
      <w:r>
        <w:t>Propagation Mechanisms</w:t>
      </w:r>
    </w:p>
    <w:p>
      <w:pPr>
        <w:numPr>
          <w:ilvl w:val="1"/>
          <w:numId w:val="900"/>
        </w:numPr>
        <w:spacing w:before="0" w:after="0"/>
      </w:pPr>
      <w:r>
        <w:t>Theories of Business Cycles</w:t>
      </w:r>
    </w:p>
    <w:p>
      <w:pPr>
        <w:numPr>
          <w:ilvl w:val="2"/>
          <w:numId w:val="900"/>
        </w:numPr>
        <w:spacing w:before="0" w:after="0"/>
      </w:pPr>
      <w:r>
        <w:t>Keynesian Theory</w:t>
      </w:r>
    </w:p>
    <w:p>
      <w:pPr>
        <w:numPr>
          <w:ilvl w:val="2"/>
          <w:numId w:val="900"/>
        </w:numPr>
        <w:spacing w:before="0" w:after="0"/>
      </w:pPr>
      <w:r>
        <w:t>Monetarist Theory</w:t>
      </w:r>
    </w:p>
    <w:p>
      <w:pPr>
        <w:numPr>
          <w:ilvl w:val="2"/>
          <w:numId w:val="900"/>
        </w:numPr>
        <w:spacing w:before="0" w:after="0"/>
      </w:pPr>
      <w:r>
        <w:t>Real Business Cycle Theory</w:t>
      </w:r>
    </w:p>
    <w:p>
      <w:pPr>
        <w:numPr>
          <w:ilvl w:val="2"/>
          <w:numId w:val="900"/>
        </w:numPr>
        <w:spacing w:before="0" w:after="0"/>
      </w:pPr>
      <w:r>
        <w:t>New Keynesian Theory</w:t>
      </w:r>
    </w:p>
    <w:p>
      <w:pPr>
        <w:numPr>
          <w:ilvl w:val="0"/>
          <w:numId w:val="900"/>
        </w:numPr>
        <w:spacing w:before="0" w:after="0"/>
      </w:pPr>
      <w:r>
        <w:t>The Aggregate Demand and Aggregate Supply Model</w:t>
      </w:r>
    </w:p>
    <w:p>
      <w:pPr>
        <w:numPr>
          <w:ilvl w:val="1"/>
          <w:numId w:val="900"/>
        </w:numPr>
        <w:spacing w:before="0" w:after="0"/>
      </w:pPr>
      <w:r>
        <w:t>The Aggregate Demand Curve</w:t>
      </w:r>
    </w:p>
    <w:p>
      <w:pPr>
        <w:numPr>
          <w:ilvl w:val="2"/>
          <w:numId w:val="900"/>
        </w:numPr>
        <w:spacing w:before="0" w:after="0"/>
      </w:pPr>
      <w:r>
        <w:t>Why the AD Curve Slopes Downward</w:t>
      </w:r>
    </w:p>
    <w:p>
      <w:pPr>
        <w:numPr>
          <w:ilvl w:val="3"/>
          <w:numId w:val="900"/>
        </w:numPr>
        <w:spacing w:before="0" w:after="0"/>
      </w:pPr>
      <w:r>
        <w:t>The Wealth Effect</w:t>
      </w:r>
    </w:p>
    <w:p>
      <w:pPr>
        <w:numPr>
          <w:ilvl w:val="3"/>
          <w:numId w:val="900"/>
        </w:numPr>
        <w:spacing w:before="0" w:after="0"/>
      </w:pPr>
      <w:r>
        <w:t>The Interest-Rate Effect</w:t>
      </w:r>
    </w:p>
    <w:p>
      <w:pPr>
        <w:numPr>
          <w:ilvl w:val="3"/>
          <w:numId w:val="900"/>
        </w:numPr>
        <w:spacing w:before="0" w:after="0"/>
      </w:pPr>
      <w:r>
        <w:t>The Exchange-Rate Effect</w:t>
      </w:r>
    </w:p>
    <w:p>
      <w:pPr>
        <w:numPr>
          <w:ilvl w:val="2"/>
          <w:numId w:val="900"/>
        </w:numPr>
        <w:spacing w:before="0" w:after="0"/>
      </w:pPr>
      <w:r>
        <w:t>Deriving the AD Curve</w:t>
      </w:r>
    </w:p>
    <w:p>
      <w:pPr>
        <w:numPr>
          <w:ilvl w:val="2"/>
          <w:numId w:val="900"/>
        </w:numPr>
        <w:spacing w:before="0" w:after="0"/>
      </w:pPr>
      <w:r>
        <w:t>Shifts in the AD Curve</w:t>
      </w:r>
    </w:p>
    <w:p>
      <w:pPr>
        <w:numPr>
          <w:ilvl w:val="3"/>
          <w:numId w:val="900"/>
        </w:numPr>
        <w:spacing w:before="0" w:after="0"/>
      </w:pPr>
      <w:r>
        <w:t>Changes in Consumption</w:t>
      </w:r>
    </w:p>
    <w:p>
      <w:pPr>
        <w:numPr>
          <w:ilvl w:val="4"/>
          <w:numId w:val="900"/>
        </w:numPr>
        <w:spacing w:before="0" w:after="0"/>
      </w:pPr>
      <w:r>
        <w:t>Consumer Confidence</w:t>
      </w:r>
    </w:p>
    <w:p>
      <w:pPr>
        <w:numPr>
          <w:ilvl w:val="4"/>
          <w:numId w:val="900"/>
        </w:numPr>
        <w:spacing w:before="0" w:after="0"/>
      </w:pPr>
      <w:r>
        <w:t>Wealth Effects</w:t>
      </w:r>
    </w:p>
    <w:p>
      <w:pPr>
        <w:numPr>
          <w:ilvl w:val="4"/>
          <w:numId w:val="900"/>
        </w:numPr>
        <w:spacing w:before="0" w:after="0"/>
      </w:pPr>
      <w:r>
        <w:t>Tax Changes</w:t>
      </w:r>
    </w:p>
    <w:p>
      <w:pPr>
        <w:numPr>
          <w:ilvl w:val="3"/>
          <w:numId w:val="900"/>
        </w:numPr>
        <w:spacing w:before="0" w:after="0"/>
      </w:pPr>
      <w:r>
        <w:t>Changes in Investment</w:t>
      </w:r>
    </w:p>
    <w:p>
      <w:pPr>
        <w:numPr>
          <w:ilvl w:val="4"/>
          <w:numId w:val="900"/>
        </w:numPr>
        <w:spacing w:before="0" w:after="0"/>
      </w:pPr>
      <w:r>
        <w:t>Business Confidence</w:t>
      </w:r>
    </w:p>
    <w:p>
      <w:pPr>
        <w:numPr>
          <w:ilvl w:val="4"/>
          <w:numId w:val="900"/>
        </w:numPr>
        <w:spacing w:before="0" w:after="0"/>
      </w:pPr>
      <w:r>
        <w:t>Interest Rates</w:t>
      </w:r>
    </w:p>
    <w:p>
      <w:pPr>
        <w:numPr>
          <w:ilvl w:val="4"/>
          <w:numId w:val="900"/>
        </w:numPr>
        <w:spacing w:before="0" w:after="0"/>
      </w:pPr>
      <w:r>
        <w:t>Technology</w:t>
      </w:r>
    </w:p>
    <w:p>
      <w:pPr>
        <w:numPr>
          <w:ilvl w:val="3"/>
          <w:numId w:val="900"/>
        </w:numPr>
        <w:spacing w:before="0" w:after="0"/>
      </w:pPr>
      <w:r>
        <w:t>Changes in Government Purchases</w:t>
      </w:r>
    </w:p>
    <w:p>
      <w:pPr>
        <w:numPr>
          <w:ilvl w:val="4"/>
          <w:numId w:val="900"/>
        </w:numPr>
        <w:spacing w:before="0" w:after="0"/>
      </w:pPr>
      <w:r>
        <w:t>Fiscal Policy</w:t>
      </w:r>
    </w:p>
    <w:p>
      <w:pPr>
        <w:numPr>
          <w:ilvl w:val="4"/>
          <w:numId w:val="900"/>
        </w:numPr>
        <w:spacing w:before="0" w:after="0"/>
      </w:pPr>
      <w:r>
        <w:t>Automatic Stabilizers</w:t>
      </w:r>
    </w:p>
    <w:p>
      <w:pPr>
        <w:numPr>
          <w:ilvl w:val="3"/>
          <w:numId w:val="900"/>
        </w:numPr>
        <w:spacing w:before="0" w:after="0"/>
      </w:pPr>
      <w:r>
        <w:t>Changes in Net Exports</w:t>
      </w:r>
    </w:p>
    <w:p>
      <w:pPr>
        <w:numPr>
          <w:ilvl w:val="4"/>
          <w:numId w:val="900"/>
        </w:numPr>
        <w:spacing w:before="0" w:after="0"/>
      </w:pPr>
      <w:r>
        <w:t>Exchange Rates</w:t>
      </w:r>
    </w:p>
    <w:p>
      <w:pPr>
        <w:numPr>
          <w:ilvl w:val="4"/>
          <w:numId w:val="900"/>
        </w:numPr>
        <w:spacing w:before="0" w:after="0"/>
      </w:pPr>
      <w:r>
        <w:t>Foreign Income</w:t>
      </w:r>
    </w:p>
    <w:p>
      <w:pPr>
        <w:numPr>
          <w:ilvl w:val="4"/>
          <w:numId w:val="900"/>
        </w:numPr>
        <w:spacing w:before="0" w:after="0"/>
      </w:pPr>
      <w:r>
        <w:t>Trade Policies</w:t>
      </w:r>
    </w:p>
    <w:p>
      <w:pPr>
        <w:numPr>
          <w:ilvl w:val="1"/>
          <w:numId w:val="900"/>
        </w:numPr>
        <w:spacing w:before="0" w:after="0"/>
      </w:pPr>
      <w:r>
        <w:t>The Aggregate Supply Curve</w:t>
      </w:r>
    </w:p>
    <w:p>
      <w:pPr>
        <w:numPr>
          <w:ilvl w:val="2"/>
          <w:numId w:val="900"/>
        </w:numPr>
        <w:spacing w:before="0" w:after="0"/>
      </w:pPr>
      <w:r>
        <w:t>The Long-Run Aggregate Supply Curve</w:t>
      </w:r>
    </w:p>
    <w:p>
      <w:pPr>
        <w:numPr>
          <w:ilvl w:val="3"/>
          <w:numId w:val="900"/>
        </w:numPr>
        <w:spacing w:before="0" w:after="0"/>
      </w:pPr>
      <w:r>
        <w:t>Why LRAS is Vertical</w:t>
      </w:r>
    </w:p>
    <w:p>
      <w:pPr>
        <w:numPr>
          <w:ilvl w:val="3"/>
          <w:numId w:val="900"/>
        </w:numPr>
        <w:spacing w:before="0" w:after="0"/>
      </w:pPr>
      <w:r>
        <w:t>Full Employment Output</w:t>
      </w:r>
    </w:p>
    <w:p>
      <w:pPr>
        <w:numPr>
          <w:ilvl w:val="3"/>
          <w:numId w:val="900"/>
        </w:numPr>
        <w:spacing w:before="0" w:after="0"/>
      </w:pPr>
      <w:r>
        <w:t>Potential GDP</w:t>
      </w:r>
    </w:p>
    <w:p>
      <w:pPr>
        <w:numPr>
          <w:ilvl w:val="3"/>
          <w:numId w:val="900"/>
        </w:numPr>
        <w:spacing w:before="0" w:after="0"/>
      </w:pPr>
      <w:r>
        <w:t>Shifts in LRAS Curve</w:t>
      </w:r>
    </w:p>
    <w:p>
      <w:pPr>
        <w:numPr>
          <w:ilvl w:val="4"/>
          <w:numId w:val="900"/>
        </w:numPr>
        <w:spacing w:before="0" w:after="0"/>
      </w:pPr>
      <w:r>
        <w:t>Changes in Labor Force</w:t>
      </w:r>
    </w:p>
    <w:p>
      <w:pPr>
        <w:numPr>
          <w:ilvl w:val="4"/>
          <w:numId w:val="900"/>
        </w:numPr>
        <w:spacing w:before="0" w:after="0"/>
      </w:pPr>
      <w:r>
        <w:t>Changes in Capital Stock</w:t>
      </w:r>
    </w:p>
    <w:p>
      <w:pPr>
        <w:numPr>
          <w:ilvl w:val="4"/>
          <w:numId w:val="900"/>
        </w:numPr>
        <w:spacing w:before="0" w:after="0"/>
      </w:pPr>
      <w:r>
        <w:t>Changes in Natural Resources</w:t>
      </w:r>
    </w:p>
    <w:p>
      <w:pPr>
        <w:numPr>
          <w:ilvl w:val="4"/>
          <w:numId w:val="900"/>
        </w:numPr>
        <w:spacing w:before="0" w:after="0"/>
      </w:pPr>
      <w:r>
        <w:t>Changes in Technology</w:t>
      </w:r>
    </w:p>
    <w:p>
      <w:pPr>
        <w:numPr>
          <w:ilvl w:val="4"/>
          <w:numId w:val="900"/>
        </w:numPr>
        <w:spacing w:before="0" w:after="0"/>
      </w:pPr>
      <w:r>
        <w:t>Changes in Institutions</w:t>
      </w:r>
    </w:p>
    <w:p>
      <w:pPr>
        <w:numPr>
          <w:ilvl w:val="2"/>
          <w:numId w:val="900"/>
        </w:numPr>
        <w:spacing w:before="0" w:after="0"/>
      </w:pPr>
      <w:r>
        <w:t>The Short-Run Aggregate Supply Curve</w:t>
      </w:r>
    </w:p>
    <w:p>
      <w:pPr>
        <w:numPr>
          <w:ilvl w:val="3"/>
          <w:numId w:val="900"/>
        </w:numPr>
        <w:spacing w:before="0" w:after="0"/>
      </w:pPr>
      <w:r>
        <w:t>Why SRAS Slopes Upward</w:t>
      </w:r>
    </w:p>
    <w:p>
      <w:pPr>
        <w:numPr>
          <w:ilvl w:val="4"/>
          <w:numId w:val="900"/>
        </w:numPr>
        <w:spacing w:before="0" w:after="0"/>
      </w:pPr>
      <w:r>
        <w:t>Sticky-Wage Theory</w:t>
      </w:r>
    </w:p>
    <w:p>
      <w:pPr>
        <w:numPr>
          <w:ilvl w:val="4"/>
          <w:numId w:val="900"/>
        </w:numPr>
        <w:spacing w:before="0" w:after="0"/>
      </w:pPr>
      <w:r>
        <w:t>Sticky-Price Theory</w:t>
      </w:r>
    </w:p>
    <w:p>
      <w:pPr>
        <w:numPr>
          <w:ilvl w:val="4"/>
          <w:numId w:val="900"/>
        </w:numPr>
        <w:spacing w:before="0" w:after="0"/>
      </w:pPr>
      <w:r>
        <w:t>Misperceptions Theory</w:t>
      </w:r>
    </w:p>
    <w:p>
      <w:pPr>
        <w:numPr>
          <w:ilvl w:val="3"/>
          <w:numId w:val="900"/>
        </w:numPr>
        <w:spacing w:before="0" w:after="0"/>
      </w:pPr>
      <w:r>
        <w:t>Deriving the SRAS Curve</w:t>
      </w:r>
    </w:p>
    <w:p>
      <w:pPr>
        <w:numPr>
          <w:ilvl w:val="3"/>
          <w:numId w:val="900"/>
        </w:numPr>
        <w:spacing w:before="0" w:after="0"/>
      </w:pPr>
      <w:r>
        <w:t>Shifts in SRAS Curve</w:t>
      </w:r>
    </w:p>
    <w:p>
      <w:pPr>
        <w:numPr>
          <w:ilvl w:val="4"/>
          <w:numId w:val="900"/>
        </w:numPr>
        <w:spacing w:before="0" w:after="0"/>
      </w:pPr>
      <w:r>
        <w:t>Input Prices</w:t>
      </w:r>
    </w:p>
    <w:p>
      <w:pPr>
        <w:numPr>
          <w:ilvl w:val="4"/>
          <w:numId w:val="900"/>
        </w:numPr>
        <w:spacing w:before="0" w:after="0"/>
      </w:pPr>
      <w:r>
        <w:t>Expected Price Level</w:t>
      </w:r>
    </w:p>
    <w:p>
      <w:pPr>
        <w:numPr>
          <w:ilvl w:val="4"/>
          <w:numId w:val="900"/>
        </w:numPr>
        <w:spacing w:before="0" w:after="0"/>
      </w:pPr>
      <w:r>
        <w:t>Supply Shocks</w:t>
      </w:r>
    </w:p>
    <w:p>
      <w:pPr>
        <w:numPr>
          <w:ilvl w:val="4"/>
          <w:numId w:val="900"/>
        </w:numPr>
        <w:spacing w:before="0" w:after="0"/>
      </w:pPr>
      <w:r>
        <w:t>Productivity Changes</w:t>
      </w:r>
    </w:p>
    <w:p>
      <w:pPr>
        <w:numPr>
          <w:ilvl w:val="1"/>
          <w:numId w:val="900"/>
        </w:numPr>
        <w:spacing w:before="0" w:after="0"/>
      </w:pPr>
      <w:r>
        <w:t>Equilibrium in the AD-AS Model</w:t>
      </w:r>
    </w:p>
    <w:p>
      <w:pPr>
        <w:numPr>
          <w:ilvl w:val="2"/>
          <w:numId w:val="900"/>
        </w:numPr>
        <w:spacing w:before="0" w:after="0"/>
      </w:pPr>
      <w:r>
        <w:t>Short-Run Equilibrium</w:t>
      </w:r>
    </w:p>
    <w:p>
      <w:pPr>
        <w:numPr>
          <w:ilvl w:val="2"/>
          <w:numId w:val="900"/>
        </w:numPr>
        <w:spacing w:before="0" w:after="0"/>
      </w:pPr>
      <w:r>
        <w:t>Long-Run Equilibrium</w:t>
      </w:r>
    </w:p>
    <w:p>
      <w:pPr>
        <w:numPr>
          <w:ilvl w:val="2"/>
          <w:numId w:val="900"/>
        </w:numPr>
        <w:spacing w:before="0" w:after="0"/>
      </w:pPr>
      <w:r>
        <w:t>Adjustment Process</w:t>
      </w:r>
    </w:p>
    <w:p>
      <w:pPr>
        <w:numPr>
          <w:ilvl w:val="1"/>
          <w:numId w:val="900"/>
        </w:numPr>
        <w:spacing w:before="0" w:after="0"/>
      </w:pPr>
      <w:r>
        <w:t>Two Causes of Economic Fluctuations</w:t>
      </w:r>
    </w:p>
    <w:p>
      <w:pPr>
        <w:numPr>
          <w:ilvl w:val="2"/>
          <w:numId w:val="900"/>
        </w:numPr>
        <w:spacing w:before="0" w:after="0"/>
      </w:pPr>
      <w:r>
        <w:t>Shifts in Aggregate Demand</w:t>
      </w:r>
    </w:p>
    <w:p>
      <w:pPr>
        <w:numPr>
          <w:ilvl w:val="3"/>
          <w:numId w:val="900"/>
        </w:numPr>
        <w:spacing w:before="0" w:after="0"/>
      </w:pPr>
      <w:r>
        <w:t>Demand-Pull Inflation</w:t>
      </w:r>
    </w:p>
    <w:p>
      <w:pPr>
        <w:numPr>
          <w:ilvl w:val="3"/>
          <w:numId w:val="900"/>
        </w:numPr>
        <w:spacing w:before="0" w:after="0"/>
      </w:pPr>
      <w:r>
        <w:t>Recession from Demand Shocks</w:t>
      </w:r>
    </w:p>
    <w:p>
      <w:pPr>
        <w:numPr>
          <w:ilvl w:val="2"/>
          <w:numId w:val="900"/>
        </w:numPr>
        <w:spacing w:before="0" w:after="0"/>
      </w:pPr>
      <w:r>
        <w:t>Shifts in Aggregate Supply</w:t>
      </w:r>
    </w:p>
    <w:p>
      <w:pPr>
        <w:numPr>
          <w:ilvl w:val="3"/>
          <w:numId w:val="900"/>
        </w:numPr>
        <w:spacing w:before="0" w:after="0"/>
      </w:pPr>
      <w:r>
        <w:t>Cost-Push Inflation</w:t>
      </w:r>
    </w:p>
    <w:p>
      <w:pPr>
        <w:numPr>
          <w:ilvl w:val="3"/>
          <w:numId w:val="900"/>
        </w:numPr>
        <w:spacing w:before="0" w:after="0"/>
      </w:pPr>
      <w:r>
        <w:t>Stagflation</w:t>
      </w:r>
    </w:p>
    <w:p>
      <w:pPr>
        <w:numPr>
          <w:ilvl w:val="3"/>
          <w:numId w:val="900"/>
        </w:numPr>
        <w:spacing w:before="0" w:after="0"/>
      </w:pPr>
      <w:r>
        <w:t>Supply-Side Recessions</w:t>
      </w:r>
    </w:p>
    <w:p>
      <w:pPr>
        <w:numPr>
          <w:ilvl w:val="1"/>
          <w:numId w:val="900"/>
        </w:numPr>
        <w:spacing w:before="0" w:after="0"/>
      </w:pPr>
      <w:r>
        <w:t>Adjustment from Short Run to Long Run</w:t>
      </w:r>
    </w:p>
    <w:p>
      <w:pPr>
        <w:numPr>
          <w:ilvl w:val="2"/>
          <w:numId w:val="900"/>
        </w:numPr>
        <w:spacing w:before="0" w:after="0"/>
      </w:pPr>
      <w:r>
        <w:t>Self-Correction Mechanism</w:t>
      </w:r>
    </w:p>
    <w:p>
      <w:pPr>
        <w:numPr>
          <w:ilvl w:val="2"/>
          <w:numId w:val="900"/>
        </w:numPr>
        <w:spacing w:before="0" w:after="0"/>
      </w:pPr>
      <w:r>
        <w:t>Speed of Adjustment</w:t>
      </w:r>
    </w:p>
    <w:p>
      <w:pPr>
        <w:numPr>
          <w:ilvl w:val="2"/>
          <w:numId w:val="900"/>
        </w:numPr>
        <w:spacing w:before="0" w:after="0"/>
      </w:pPr>
      <w:r>
        <w:t>Policy Intervention</w:t>
      </w:r>
    </w:p>
    <w:p>
      <w:pPr>
        <w:pStyle w:val="Heading1"/>
      </w:pPr>
      <w:r>
        <w:t>The Influence of Monetary and Fiscal Policy</w:t>
      </w:r>
    </w:p>
    <w:p>
      <w:pPr>
        <w:numPr>
          <w:ilvl w:val="0"/>
          <w:numId w:val="900"/>
        </w:numPr>
        <w:spacing w:before="0" w:after="0"/>
      </w:pPr>
      <w:r>
        <w:t>Monetary Policy and Aggregate Demand</w:t>
      </w:r>
    </w:p>
    <w:p>
      <w:pPr>
        <w:numPr>
          <w:ilvl w:val="1"/>
          <w:numId w:val="900"/>
        </w:numPr>
        <w:spacing w:before="0" w:after="0"/>
      </w:pPr>
      <w:r>
        <w:t>The Theory of Liquidity Preference</w:t>
      </w:r>
    </w:p>
    <w:p>
      <w:pPr>
        <w:numPr>
          <w:ilvl w:val="2"/>
          <w:numId w:val="900"/>
        </w:numPr>
        <w:spacing w:before="0" w:after="0"/>
      </w:pPr>
      <w:r>
        <w:t>Money Demand Curve</w:t>
      </w:r>
    </w:p>
    <w:p>
      <w:pPr>
        <w:numPr>
          <w:ilvl w:val="2"/>
          <w:numId w:val="900"/>
        </w:numPr>
        <w:spacing w:before="0" w:after="0"/>
      </w:pPr>
      <w:r>
        <w:t>Money Supply</w:t>
      </w:r>
    </w:p>
    <w:p>
      <w:pPr>
        <w:numPr>
          <w:ilvl w:val="2"/>
          <w:numId w:val="900"/>
        </w:numPr>
        <w:spacing w:before="0" w:after="0"/>
      </w:pPr>
      <w:r>
        <w:t>Equilibrium in Money Market</w:t>
      </w:r>
    </w:p>
    <w:p>
      <w:pPr>
        <w:numPr>
          <w:ilvl w:val="2"/>
          <w:numId w:val="900"/>
        </w:numPr>
        <w:spacing w:before="0" w:after="0"/>
      </w:pPr>
      <w:r>
        <w:t>The Downward Slope of AD Curve</w:t>
      </w:r>
    </w:p>
    <w:p>
      <w:pPr>
        <w:numPr>
          <w:ilvl w:val="1"/>
          <w:numId w:val="900"/>
        </w:numPr>
        <w:spacing w:before="0" w:after="0"/>
      </w:pPr>
      <w:r>
        <w:t>The Role of the Central Bank</w:t>
      </w:r>
    </w:p>
    <w:p>
      <w:pPr>
        <w:numPr>
          <w:ilvl w:val="2"/>
          <w:numId w:val="900"/>
        </w:numPr>
        <w:spacing w:before="0" w:after="0"/>
      </w:pPr>
      <w:r>
        <w:t>Objectives of Monetary Policy</w:t>
      </w:r>
    </w:p>
    <w:p>
      <w:pPr>
        <w:numPr>
          <w:ilvl w:val="3"/>
          <w:numId w:val="900"/>
        </w:numPr>
        <w:spacing w:before="0" w:after="0"/>
      </w:pPr>
      <w:r>
        <w:t>Price Stability</w:t>
      </w:r>
    </w:p>
    <w:p>
      <w:pPr>
        <w:numPr>
          <w:ilvl w:val="3"/>
          <w:numId w:val="900"/>
        </w:numPr>
        <w:spacing w:before="0" w:after="0"/>
      </w:pPr>
      <w:r>
        <w:t>Full Employment</w:t>
      </w:r>
    </w:p>
    <w:p>
      <w:pPr>
        <w:numPr>
          <w:ilvl w:val="3"/>
          <w:numId w:val="900"/>
        </w:numPr>
        <w:spacing w:before="0" w:after="0"/>
      </w:pPr>
      <w:r>
        <w:t>Economic Growth</w:t>
      </w:r>
    </w:p>
    <w:p>
      <w:pPr>
        <w:numPr>
          <w:ilvl w:val="3"/>
          <w:numId w:val="900"/>
        </w:numPr>
        <w:spacing w:before="0" w:after="0"/>
      </w:pPr>
      <w:r>
        <w:t>Financial Stability</w:t>
      </w:r>
    </w:p>
    <w:p>
      <w:pPr>
        <w:numPr>
          <w:ilvl w:val="2"/>
          <w:numId w:val="900"/>
        </w:numPr>
        <w:spacing w:before="0" w:after="0"/>
      </w:pPr>
      <w:r>
        <w:t>Tools of Monetary Control</w:t>
      </w:r>
    </w:p>
    <w:p>
      <w:pPr>
        <w:numPr>
          <w:ilvl w:val="3"/>
          <w:numId w:val="900"/>
        </w:numPr>
        <w:spacing w:before="0" w:after="0"/>
      </w:pPr>
      <w:r>
        <w:t>Open-Market Operations</w:t>
      </w:r>
    </w:p>
    <w:p>
      <w:pPr>
        <w:numPr>
          <w:ilvl w:val="4"/>
          <w:numId w:val="900"/>
        </w:numPr>
        <w:spacing w:before="0" w:after="0"/>
      </w:pPr>
      <w:r>
        <w:t>Buying Securities</w:t>
      </w:r>
    </w:p>
    <w:p>
      <w:pPr>
        <w:numPr>
          <w:ilvl w:val="4"/>
          <w:numId w:val="900"/>
        </w:numPr>
        <w:spacing w:before="0" w:after="0"/>
      </w:pPr>
      <w:r>
        <w:t>Selling Securities</w:t>
      </w:r>
    </w:p>
    <w:p>
      <w:pPr>
        <w:numPr>
          <w:ilvl w:val="4"/>
          <w:numId w:val="900"/>
        </w:numPr>
        <w:spacing w:before="0" w:after="0"/>
      </w:pPr>
      <w:r>
        <w:t>Primary Dealers</w:t>
      </w:r>
    </w:p>
    <w:p>
      <w:pPr>
        <w:numPr>
          <w:ilvl w:val="3"/>
          <w:numId w:val="900"/>
        </w:numPr>
        <w:spacing w:before="0" w:after="0"/>
      </w:pPr>
      <w:r>
        <w:t>The Discount Rate</w:t>
      </w:r>
    </w:p>
    <w:p>
      <w:pPr>
        <w:numPr>
          <w:ilvl w:val="4"/>
          <w:numId w:val="900"/>
        </w:numPr>
        <w:spacing w:before="0" w:after="0"/>
      </w:pPr>
      <w:r>
        <w:t>Discount Window</w:t>
      </w:r>
    </w:p>
    <w:p>
      <w:pPr>
        <w:numPr>
          <w:ilvl w:val="4"/>
          <w:numId w:val="900"/>
        </w:numPr>
        <w:spacing w:before="0" w:after="0"/>
      </w:pPr>
      <w:r>
        <w:t>Types of Credit</w:t>
      </w:r>
    </w:p>
    <w:p>
      <w:pPr>
        <w:numPr>
          <w:ilvl w:val="3"/>
          <w:numId w:val="900"/>
        </w:numPr>
        <w:spacing w:before="0" w:after="0"/>
      </w:pPr>
      <w:r>
        <w:t>Reserve Requirements</w:t>
      </w:r>
    </w:p>
    <w:p>
      <w:pPr>
        <w:numPr>
          <w:ilvl w:val="4"/>
          <w:numId w:val="900"/>
        </w:numPr>
        <w:spacing w:before="0" w:after="0"/>
      </w:pPr>
      <w:r>
        <w:t>Required Reserve Ratio</w:t>
      </w:r>
    </w:p>
    <w:p>
      <w:pPr>
        <w:numPr>
          <w:ilvl w:val="4"/>
          <w:numId w:val="900"/>
        </w:numPr>
        <w:spacing w:before="0" w:after="0"/>
      </w:pPr>
      <w:r>
        <w:t>Excess Reserves</w:t>
      </w:r>
    </w:p>
    <w:p>
      <w:pPr>
        <w:numPr>
          <w:ilvl w:val="3"/>
          <w:numId w:val="900"/>
        </w:numPr>
        <w:spacing w:before="0" w:after="0"/>
      </w:pPr>
      <w:r>
        <w:t>Interest on Reserves</w:t>
      </w:r>
    </w:p>
    <w:p>
      <w:pPr>
        <w:numPr>
          <w:ilvl w:val="4"/>
          <w:numId w:val="900"/>
        </w:numPr>
        <w:spacing w:before="0" w:after="0"/>
      </w:pPr>
      <w:r>
        <w:t>Floor System</w:t>
      </w:r>
    </w:p>
    <w:p>
      <w:pPr>
        <w:numPr>
          <w:ilvl w:val="2"/>
          <w:numId w:val="900"/>
        </w:numPr>
        <w:spacing w:before="0" w:after="0"/>
      </w:pPr>
      <w:r>
        <w:t>The Federal Funds Rate</w:t>
      </w:r>
    </w:p>
    <w:p>
      <w:pPr>
        <w:numPr>
          <w:ilvl w:val="3"/>
          <w:numId w:val="900"/>
        </w:numPr>
        <w:spacing w:before="0" w:after="0"/>
      </w:pPr>
      <w:r>
        <w:t>Target Rate</w:t>
      </w:r>
    </w:p>
    <w:p>
      <w:pPr>
        <w:numPr>
          <w:ilvl w:val="3"/>
          <w:numId w:val="900"/>
        </w:numPr>
        <w:spacing w:before="0" w:after="0"/>
      </w:pPr>
      <w:r>
        <w:t>Effective Rate</w:t>
      </w:r>
    </w:p>
    <w:p>
      <w:pPr>
        <w:numPr>
          <w:ilvl w:val="3"/>
          <w:numId w:val="900"/>
        </w:numPr>
        <w:spacing w:before="0" w:after="0"/>
      </w:pPr>
      <w:r>
        <w:t>Transmission Mechanism</w:t>
      </w:r>
    </w:p>
    <w:p>
      <w:pPr>
        <w:numPr>
          <w:ilvl w:val="1"/>
          <w:numId w:val="900"/>
        </w:numPr>
        <w:spacing w:before="0" w:after="0"/>
      </w:pPr>
      <w:r>
        <w:t>Monetary Policy Implementation</w:t>
      </w:r>
    </w:p>
    <w:p>
      <w:pPr>
        <w:numPr>
          <w:ilvl w:val="2"/>
          <w:numId w:val="900"/>
        </w:numPr>
        <w:spacing w:before="0" w:after="0"/>
      </w:pPr>
      <w:r>
        <w:t>Conventional Monetary Policy</w:t>
      </w:r>
    </w:p>
    <w:p>
      <w:pPr>
        <w:numPr>
          <w:ilvl w:val="3"/>
          <w:numId w:val="900"/>
        </w:numPr>
        <w:spacing w:before="0" w:after="0"/>
      </w:pPr>
      <w:r>
        <w:t>Interest Rate Targeting</w:t>
      </w:r>
    </w:p>
    <w:p>
      <w:pPr>
        <w:numPr>
          <w:ilvl w:val="3"/>
          <w:numId w:val="900"/>
        </w:numPr>
        <w:spacing w:before="0" w:after="0"/>
      </w:pPr>
      <w:r>
        <w:t>Money Supply Targeting</w:t>
      </w:r>
    </w:p>
    <w:p>
      <w:pPr>
        <w:numPr>
          <w:ilvl w:val="2"/>
          <w:numId w:val="900"/>
        </w:numPr>
        <w:spacing w:before="0" w:after="0"/>
      </w:pPr>
      <w:r>
        <w:t>Unconventional Monetary Policy</w:t>
      </w:r>
    </w:p>
    <w:p>
      <w:pPr>
        <w:numPr>
          <w:ilvl w:val="3"/>
          <w:numId w:val="900"/>
        </w:numPr>
        <w:spacing w:before="0" w:after="0"/>
      </w:pPr>
      <w:r>
        <w:t>Quantitative Easing</w:t>
      </w:r>
    </w:p>
    <w:p>
      <w:pPr>
        <w:numPr>
          <w:ilvl w:val="3"/>
          <w:numId w:val="900"/>
        </w:numPr>
        <w:spacing w:before="0" w:after="0"/>
      </w:pPr>
      <w:r>
        <w:t>Forward Guidance</w:t>
      </w:r>
    </w:p>
    <w:p>
      <w:pPr>
        <w:numPr>
          <w:ilvl w:val="3"/>
          <w:numId w:val="900"/>
        </w:numPr>
        <w:spacing w:before="0" w:after="0"/>
      </w:pPr>
      <w:r>
        <w:t>Negative Interest Rates</w:t>
      </w:r>
    </w:p>
    <w:p>
      <w:pPr>
        <w:numPr>
          <w:ilvl w:val="1"/>
          <w:numId w:val="900"/>
        </w:numPr>
        <w:spacing w:before="0" w:after="0"/>
      </w:pPr>
      <w:r>
        <w:t>Monetary Policy and Economic Impact</w:t>
      </w:r>
    </w:p>
    <w:p>
      <w:pPr>
        <w:numPr>
          <w:ilvl w:val="2"/>
          <w:numId w:val="900"/>
        </w:numPr>
        <w:spacing w:before="0" w:after="0"/>
      </w:pPr>
      <w:r>
        <w:t>Expansionary Monetary Policy</w:t>
      </w:r>
    </w:p>
    <w:p>
      <w:pPr>
        <w:numPr>
          <w:ilvl w:val="3"/>
          <w:numId w:val="900"/>
        </w:numPr>
        <w:spacing w:before="0" w:after="0"/>
      </w:pPr>
      <w:r>
        <w:t>Effects on Interest Rates</w:t>
      </w:r>
    </w:p>
    <w:p>
      <w:pPr>
        <w:numPr>
          <w:ilvl w:val="3"/>
          <w:numId w:val="900"/>
        </w:numPr>
        <w:spacing w:before="0" w:after="0"/>
      </w:pPr>
      <w:r>
        <w:t>Effects on Investment</w:t>
      </w:r>
    </w:p>
    <w:p>
      <w:pPr>
        <w:numPr>
          <w:ilvl w:val="3"/>
          <w:numId w:val="900"/>
        </w:numPr>
        <w:spacing w:before="0" w:after="0"/>
      </w:pPr>
      <w:r>
        <w:t>Effects on Consumption</w:t>
      </w:r>
    </w:p>
    <w:p>
      <w:pPr>
        <w:numPr>
          <w:ilvl w:val="3"/>
          <w:numId w:val="900"/>
        </w:numPr>
        <w:spacing w:before="0" w:after="0"/>
      </w:pPr>
      <w:r>
        <w:t>Effects on Net Exports</w:t>
      </w:r>
    </w:p>
    <w:p>
      <w:pPr>
        <w:numPr>
          <w:ilvl w:val="2"/>
          <w:numId w:val="900"/>
        </w:numPr>
        <w:spacing w:before="0" w:after="0"/>
      </w:pPr>
      <w:r>
        <w:t>Contractionary Monetary Policy</w:t>
      </w:r>
    </w:p>
    <w:p>
      <w:pPr>
        <w:numPr>
          <w:ilvl w:val="3"/>
          <w:numId w:val="900"/>
        </w:numPr>
        <w:spacing w:before="0" w:after="0"/>
      </w:pPr>
      <w:r>
        <w:t>Anti-Inflation Policy</w:t>
      </w:r>
    </w:p>
    <w:p>
      <w:pPr>
        <w:numPr>
          <w:ilvl w:val="3"/>
          <w:numId w:val="900"/>
        </w:numPr>
        <w:spacing w:before="0" w:after="0"/>
      </w:pPr>
      <w:r>
        <w:t>Economic Cooling</w:t>
      </w:r>
    </w:p>
    <w:p>
      <w:pPr>
        <w:numPr>
          <w:ilvl w:val="2"/>
          <w:numId w:val="900"/>
        </w:numPr>
        <w:spacing w:before="0" w:after="0"/>
      </w:pPr>
      <w:r>
        <w:t>Transmission Mechanisms</w:t>
      </w:r>
    </w:p>
    <w:p>
      <w:pPr>
        <w:numPr>
          <w:ilvl w:val="3"/>
          <w:numId w:val="900"/>
        </w:numPr>
        <w:spacing w:before="0" w:after="0"/>
      </w:pPr>
      <w:r>
        <w:t>Interest Rate Channel</w:t>
      </w:r>
    </w:p>
    <w:p>
      <w:pPr>
        <w:numPr>
          <w:ilvl w:val="3"/>
          <w:numId w:val="900"/>
        </w:numPr>
        <w:spacing w:before="0" w:after="0"/>
      </w:pPr>
      <w:r>
        <w:t>Credit Channel</w:t>
      </w:r>
    </w:p>
    <w:p>
      <w:pPr>
        <w:numPr>
          <w:ilvl w:val="3"/>
          <w:numId w:val="900"/>
        </w:numPr>
        <w:spacing w:before="0" w:after="0"/>
      </w:pPr>
      <w:r>
        <w:t>Exchange Rate Channel</w:t>
      </w:r>
    </w:p>
    <w:p>
      <w:pPr>
        <w:numPr>
          <w:ilvl w:val="3"/>
          <w:numId w:val="900"/>
        </w:numPr>
        <w:spacing w:before="0" w:after="0"/>
      </w:pPr>
      <w:r>
        <w:t>Asset Price Channel</w:t>
      </w:r>
    </w:p>
    <w:p>
      <w:pPr>
        <w:numPr>
          <w:ilvl w:val="2"/>
          <w:numId w:val="900"/>
        </w:numPr>
        <w:spacing w:before="0" w:after="0"/>
      </w:pPr>
      <w:r>
        <w:t>Lags in Monetary Policy</w:t>
      </w:r>
    </w:p>
    <w:p>
      <w:pPr>
        <w:numPr>
          <w:ilvl w:val="3"/>
          <w:numId w:val="900"/>
        </w:numPr>
        <w:spacing w:before="0" w:after="0"/>
      </w:pPr>
      <w:r>
        <w:t>Recognition Lag</w:t>
      </w:r>
    </w:p>
    <w:p>
      <w:pPr>
        <w:numPr>
          <w:ilvl w:val="3"/>
          <w:numId w:val="900"/>
        </w:numPr>
        <w:spacing w:before="0" w:after="0"/>
      </w:pPr>
      <w:r>
        <w:t>Implementation Lag</w:t>
      </w:r>
    </w:p>
    <w:p>
      <w:pPr>
        <w:numPr>
          <w:ilvl w:val="3"/>
          <w:numId w:val="900"/>
        </w:numPr>
        <w:spacing w:before="0" w:after="0"/>
      </w:pPr>
      <w:r>
        <w:t>Impact Lag</w:t>
      </w:r>
    </w:p>
    <w:p>
      <w:pPr>
        <w:numPr>
          <w:ilvl w:val="0"/>
          <w:numId w:val="900"/>
        </w:numPr>
        <w:spacing w:before="0" w:after="0"/>
      </w:pPr>
      <w:r>
        <w:t>Fiscal Policy and Aggregate Demand</w:t>
      </w:r>
    </w:p>
    <w:p>
      <w:pPr>
        <w:numPr>
          <w:ilvl w:val="1"/>
          <w:numId w:val="900"/>
        </w:numPr>
        <w:spacing w:before="0" w:after="0"/>
      </w:pPr>
      <w:r>
        <w:t>Definition and Tools of Fiscal Policy</w:t>
      </w:r>
    </w:p>
    <w:p>
      <w:pPr>
        <w:numPr>
          <w:ilvl w:val="2"/>
          <w:numId w:val="900"/>
        </w:numPr>
        <w:spacing w:before="0" w:after="0"/>
      </w:pPr>
      <w:r>
        <w:t>Government Spending</w:t>
      </w:r>
    </w:p>
    <w:p>
      <w:pPr>
        <w:numPr>
          <w:ilvl w:val="3"/>
          <w:numId w:val="900"/>
        </w:numPr>
        <w:spacing w:before="0" w:after="0"/>
      </w:pPr>
      <w:r>
        <w:t>Transfer Payments</w:t>
      </w:r>
    </w:p>
    <w:p>
      <w:pPr>
        <w:numPr>
          <w:ilvl w:val="3"/>
          <w:numId w:val="900"/>
        </w:numPr>
        <w:spacing w:before="0" w:after="0"/>
      </w:pPr>
      <w:r>
        <w:t>Government Purchases</w:t>
      </w:r>
    </w:p>
    <w:p>
      <w:pPr>
        <w:numPr>
          <w:ilvl w:val="3"/>
          <w:numId w:val="900"/>
        </w:numPr>
        <w:spacing w:before="0" w:after="0"/>
      </w:pPr>
      <w:r>
        <w:t>Public Investment</w:t>
      </w:r>
    </w:p>
    <w:p>
      <w:pPr>
        <w:numPr>
          <w:ilvl w:val="2"/>
          <w:numId w:val="900"/>
        </w:numPr>
        <w:spacing w:before="0" w:after="0"/>
      </w:pPr>
      <w:r>
        <w:t>Taxation</w:t>
      </w:r>
    </w:p>
    <w:p>
      <w:pPr>
        <w:numPr>
          <w:ilvl w:val="3"/>
          <w:numId w:val="900"/>
        </w:numPr>
        <w:spacing w:before="0" w:after="0"/>
      </w:pPr>
      <w:r>
        <w:t>Income Taxes</w:t>
      </w:r>
    </w:p>
    <w:p>
      <w:pPr>
        <w:numPr>
          <w:ilvl w:val="3"/>
          <w:numId w:val="900"/>
        </w:numPr>
        <w:spacing w:before="0" w:after="0"/>
      </w:pPr>
      <w:r>
        <w:t>Payroll Taxes</w:t>
      </w:r>
    </w:p>
    <w:p>
      <w:pPr>
        <w:numPr>
          <w:ilvl w:val="3"/>
          <w:numId w:val="900"/>
        </w:numPr>
        <w:spacing w:before="0" w:after="0"/>
      </w:pPr>
      <w:r>
        <w:t>Corporate Taxes</w:t>
      </w:r>
    </w:p>
    <w:p>
      <w:pPr>
        <w:numPr>
          <w:ilvl w:val="3"/>
          <w:numId w:val="900"/>
        </w:numPr>
        <w:spacing w:before="0" w:after="0"/>
      </w:pPr>
      <w:r>
        <w:t>Indirect Taxes</w:t>
      </w:r>
    </w:p>
    <w:p>
      <w:pPr>
        <w:numPr>
          <w:ilvl w:val="1"/>
          <w:numId w:val="900"/>
        </w:numPr>
        <w:spacing w:before="0" w:after="0"/>
      </w:pPr>
      <w:r>
        <w:t>Types of Fiscal Policy</w:t>
      </w:r>
    </w:p>
    <w:p>
      <w:pPr>
        <w:numPr>
          <w:ilvl w:val="2"/>
          <w:numId w:val="900"/>
        </w:numPr>
        <w:spacing w:before="0" w:after="0"/>
      </w:pPr>
      <w:r>
        <w:t>Discretionary Fiscal Policy</w:t>
      </w:r>
    </w:p>
    <w:p>
      <w:pPr>
        <w:numPr>
          <w:ilvl w:val="2"/>
          <w:numId w:val="900"/>
        </w:numPr>
        <w:spacing w:before="0" w:after="0"/>
      </w:pPr>
      <w:r>
        <w:t>Automatic Stabilizers</w:t>
      </w:r>
    </w:p>
    <w:p>
      <w:pPr>
        <w:numPr>
          <w:ilvl w:val="3"/>
          <w:numId w:val="900"/>
        </w:numPr>
        <w:spacing w:before="0" w:after="0"/>
      </w:pPr>
      <w:r>
        <w:t>Progressive Tax System</w:t>
      </w:r>
    </w:p>
    <w:p>
      <w:pPr>
        <w:numPr>
          <w:ilvl w:val="3"/>
          <w:numId w:val="900"/>
        </w:numPr>
        <w:spacing w:before="0" w:after="0"/>
      </w:pPr>
      <w:r>
        <w:t>Unemployment Insurance</w:t>
      </w:r>
    </w:p>
    <w:p>
      <w:pPr>
        <w:numPr>
          <w:ilvl w:val="3"/>
          <w:numId w:val="900"/>
        </w:numPr>
        <w:spacing w:before="0" w:after="0"/>
      </w:pPr>
      <w:r>
        <w:t>Welfare Programs</w:t>
      </w:r>
    </w:p>
    <w:p>
      <w:pPr>
        <w:numPr>
          <w:ilvl w:val="1"/>
          <w:numId w:val="900"/>
        </w:numPr>
        <w:spacing w:before="0" w:after="0"/>
      </w:pPr>
      <w:r>
        <w:t>The Multiplier Effect</w:t>
      </w:r>
    </w:p>
    <w:p>
      <w:pPr>
        <w:numPr>
          <w:ilvl w:val="2"/>
          <w:numId w:val="900"/>
        </w:numPr>
        <w:spacing w:before="0" w:after="0"/>
      </w:pPr>
      <w:r>
        <w:t>Simple Multiplier</w:t>
      </w:r>
    </w:p>
    <w:p>
      <w:pPr>
        <w:numPr>
          <w:ilvl w:val="2"/>
          <w:numId w:val="900"/>
        </w:numPr>
        <w:spacing w:before="0" w:after="0"/>
      </w:pPr>
      <w:r>
        <w:t>Marginal Propensity to Consume</w:t>
      </w:r>
    </w:p>
    <w:p>
      <w:pPr>
        <w:numPr>
          <w:ilvl w:val="2"/>
          <w:numId w:val="900"/>
        </w:numPr>
        <w:spacing w:before="0" w:after="0"/>
      </w:pPr>
      <w:r>
        <w:t>Marginal Propensity to Save</w:t>
      </w:r>
    </w:p>
    <w:p>
      <w:pPr>
        <w:numPr>
          <w:ilvl w:val="2"/>
          <w:numId w:val="900"/>
        </w:numPr>
        <w:spacing w:before="0" w:after="0"/>
      </w:pPr>
      <w:r>
        <w:t>Calculating the Multiplier</w:t>
      </w:r>
    </w:p>
    <w:p>
      <w:pPr>
        <w:numPr>
          <w:ilvl w:val="2"/>
          <w:numId w:val="900"/>
        </w:numPr>
        <w:spacing w:before="0" w:after="0"/>
      </w:pPr>
      <w:r>
        <w:t>Tax Multiplier</w:t>
      </w:r>
    </w:p>
    <w:p>
      <w:pPr>
        <w:numPr>
          <w:ilvl w:val="2"/>
          <w:numId w:val="900"/>
        </w:numPr>
        <w:spacing w:before="0" w:after="0"/>
      </w:pPr>
      <w:r>
        <w:t>Balanced Budget Multiplier</w:t>
      </w:r>
    </w:p>
    <w:p>
      <w:pPr>
        <w:numPr>
          <w:ilvl w:val="1"/>
          <w:numId w:val="900"/>
        </w:numPr>
        <w:spacing w:before="0" w:after="0"/>
      </w:pPr>
      <w:r>
        <w:t>The Crowding-Out Effect</w:t>
      </w:r>
    </w:p>
    <w:p>
      <w:pPr>
        <w:numPr>
          <w:ilvl w:val="2"/>
          <w:numId w:val="900"/>
        </w:numPr>
        <w:spacing w:before="0" w:after="0"/>
      </w:pPr>
      <w:r>
        <w:t>Interest Rate Channel</w:t>
      </w:r>
    </w:p>
    <w:p>
      <w:pPr>
        <w:numPr>
          <w:ilvl w:val="2"/>
          <w:numId w:val="900"/>
        </w:numPr>
        <w:spacing w:before="0" w:after="0"/>
      </w:pPr>
      <w:r>
        <w:t>Offsetting Private Investment</w:t>
      </w:r>
    </w:p>
    <w:p>
      <w:pPr>
        <w:numPr>
          <w:ilvl w:val="2"/>
          <w:numId w:val="900"/>
        </w:numPr>
        <w:spacing w:before="0" w:after="0"/>
      </w:pPr>
      <w:r>
        <w:t>Partial Crowding Out</w:t>
      </w:r>
    </w:p>
    <w:p>
      <w:pPr>
        <w:numPr>
          <w:ilvl w:val="2"/>
          <w:numId w:val="900"/>
        </w:numPr>
        <w:spacing w:before="0" w:after="0"/>
      </w:pPr>
      <w:r>
        <w:t>Complete Crowding Out</w:t>
      </w:r>
    </w:p>
    <w:p>
      <w:pPr>
        <w:numPr>
          <w:ilvl w:val="1"/>
          <w:numId w:val="900"/>
        </w:numPr>
        <w:spacing w:before="0" w:after="0"/>
      </w:pPr>
      <w:r>
        <w:t>Fiscal Policy in Open Economy</w:t>
      </w:r>
    </w:p>
    <w:p>
      <w:pPr>
        <w:numPr>
          <w:ilvl w:val="2"/>
          <w:numId w:val="900"/>
        </w:numPr>
        <w:spacing w:before="0" w:after="0"/>
      </w:pPr>
      <w:r>
        <w:t>Net Export Effects</w:t>
      </w:r>
    </w:p>
    <w:p>
      <w:pPr>
        <w:numPr>
          <w:ilvl w:val="2"/>
          <w:numId w:val="900"/>
        </w:numPr>
        <w:spacing w:before="0" w:after="0"/>
      </w:pPr>
      <w:r>
        <w:t>Exchange Rate Effects</w:t>
      </w:r>
    </w:p>
    <w:p>
      <w:pPr>
        <w:numPr>
          <w:ilvl w:val="1"/>
          <w:numId w:val="900"/>
        </w:numPr>
        <w:spacing w:before="0" w:after="0"/>
      </w:pPr>
      <w:r>
        <w:t>Using Policy to Stabilize the Economy</w:t>
      </w:r>
    </w:p>
    <w:p>
      <w:pPr>
        <w:numPr>
          <w:ilvl w:val="2"/>
          <w:numId w:val="900"/>
        </w:numPr>
        <w:spacing w:before="0" w:after="0"/>
      </w:pPr>
      <w:r>
        <w:t>The Case for Active Stabilization Policy</w:t>
      </w:r>
    </w:p>
    <w:p>
      <w:pPr>
        <w:numPr>
          <w:ilvl w:val="3"/>
          <w:numId w:val="900"/>
        </w:numPr>
        <w:spacing w:before="0" w:after="0"/>
      </w:pPr>
      <w:r>
        <w:t>Market Failures</w:t>
      </w:r>
    </w:p>
    <w:p>
      <w:pPr>
        <w:numPr>
          <w:ilvl w:val="3"/>
          <w:numId w:val="900"/>
        </w:numPr>
        <w:spacing w:before="0" w:after="0"/>
      </w:pPr>
      <w:r>
        <w:t>Sticky Prices and Wages</w:t>
      </w:r>
    </w:p>
    <w:p>
      <w:pPr>
        <w:numPr>
          <w:ilvl w:val="3"/>
          <w:numId w:val="900"/>
        </w:numPr>
        <w:spacing w:before="0" w:after="0"/>
      </w:pPr>
      <w:r>
        <w:t>Coordination Problems</w:t>
      </w:r>
    </w:p>
    <w:p>
      <w:pPr>
        <w:numPr>
          <w:ilvl w:val="2"/>
          <w:numId w:val="900"/>
        </w:numPr>
        <w:spacing w:before="0" w:after="0"/>
      </w:pPr>
      <w:r>
        <w:t>The Case Against Active Stabilization Policy</w:t>
      </w:r>
    </w:p>
    <w:p>
      <w:pPr>
        <w:numPr>
          <w:ilvl w:val="3"/>
          <w:numId w:val="900"/>
        </w:numPr>
        <w:spacing w:before="0" w:after="0"/>
      </w:pPr>
      <w:r>
        <w:t>Long and Variable Lags</w:t>
      </w:r>
    </w:p>
    <w:p>
      <w:pPr>
        <w:numPr>
          <w:ilvl w:val="3"/>
          <w:numId w:val="900"/>
        </w:numPr>
        <w:spacing w:before="0" w:after="0"/>
      </w:pPr>
      <w:r>
        <w:t>Political Constraints</w:t>
      </w:r>
    </w:p>
    <w:p>
      <w:pPr>
        <w:numPr>
          <w:ilvl w:val="3"/>
          <w:numId w:val="900"/>
        </w:numPr>
        <w:spacing w:before="0" w:after="0"/>
      </w:pPr>
      <w:r>
        <w:t>Crowding Out</w:t>
      </w:r>
    </w:p>
    <w:p>
      <w:pPr>
        <w:numPr>
          <w:ilvl w:val="3"/>
          <w:numId w:val="900"/>
        </w:numPr>
        <w:spacing w:before="0" w:after="0"/>
      </w:pPr>
      <w:r>
        <w:t>Rational Expectations</w:t>
      </w:r>
    </w:p>
    <w:p>
      <w:pPr>
        <w:numPr>
          <w:ilvl w:val="2"/>
          <w:numId w:val="900"/>
        </w:numPr>
        <w:spacing w:before="0" w:after="0"/>
      </w:pPr>
      <w:r>
        <w:t>Automatic Stabilizers</w:t>
      </w:r>
    </w:p>
    <w:p>
      <w:pPr>
        <w:numPr>
          <w:ilvl w:val="3"/>
          <w:numId w:val="900"/>
        </w:numPr>
        <w:spacing w:before="0" w:after="0"/>
      </w:pPr>
      <w:r>
        <w:t>Built-in Flexibility</w:t>
      </w:r>
    </w:p>
    <w:p>
      <w:pPr>
        <w:numPr>
          <w:ilvl w:val="3"/>
          <w:numId w:val="900"/>
        </w:numPr>
        <w:spacing w:before="0" w:after="0"/>
      </w:pPr>
      <w:r>
        <w:t>Countercyclical Effects</w:t>
      </w:r>
    </w:p>
    <w:p>
      <w:pPr>
        <w:numPr>
          <w:ilvl w:val="1"/>
          <w:numId w:val="900"/>
        </w:numPr>
        <w:spacing w:before="0" w:after="0"/>
      </w:pPr>
      <w:r>
        <w:t>Fiscal Policy Constraints</w:t>
      </w:r>
    </w:p>
    <w:p>
      <w:pPr>
        <w:numPr>
          <w:ilvl w:val="2"/>
          <w:numId w:val="900"/>
        </w:numPr>
        <w:spacing w:before="0" w:after="0"/>
      </w:pPr>
      <w:r>
        <w:t>Government Budget Constraint</w:t>
      </w:r>
    </w:p>
    <w:p>
      <w:pPr>
        <w:numPr>
          <w:ilvl w:val="2"/>
          <w:numId w:val="900"/>
        </w:numPr>
        <w:spacing w:before="0" w:after="0"/>
      </w:pPr>
      <w:r>
        <w:t>Debt Sustainability</w:t>
      </w:r>
    </w:p>
    <w:p>
      <w:pPr>
        <w:numPr>
          <w:ilvl w:val="2"/>
          <w:numId w:val="900"/>
        </w:numPr>
        <w:spacing w:before="0" w:after="0"/>
      </w:pPr>
      <w:r>
        <w:t>Political Economy Factors</w:t>
      </w:r>
    </w:p>
    <w:p>
      <w:pPr>
        <w:pStyle w:val="Heading1"/>
      </w:pPr>
      <w:r>
        <w:t>The Short-Run Trade-off Between Inflation and Unemployment</w:t>
      </w:r>
    </w:p>
    <w:p>
      <w:pPr>
        <w:numPr>
          <w:ilvl w:val="0"/>
          <w:numId w:val="900"/>
        </w:numPr>
        <w:spacing w:before="0" w:after="0"/>
      </w:pPr>
      <w:r>
        <w:t>The Phillips Curve</w:t>
      </w:r>
    </w:p>
    <w:p>
      <w:pPr>
        <w:numPr>
          <w:ilvl w:val="1"/>
          <w:numId w:val="900"/>
        </w:numPr>
        <w:spacing w:before="0" w:after="0"/>
      </w:pPr>
      <w:r>
        <w:t>Origins of the Phillips Curve</w:t>
      </w:r>
    </w:p>
    <w:p>
      <w:pPr>
        <w:numPr>
          <w:ilvl w:val="2"/>
          <w:numId w:val="900"/>
        </w:numPr>
        <w:spacing w:before="0" w:after="0"/>
      </w:pPr>
      <w:r>
        <w:t>A.W. Phillips' Original Study</w:t>
      </w:r>
    </w:p>
    <w:p>
      <w:pPr>
        <w:numPr>
          <w:ilvl w:val="2"/>
          <w:numId w:val="900"/>
        </w:numPr>
        <w:spacing w:before="0" w:after="0"/>
      </w:pPr>
      <w:r>
        <w:t>Historical Evidence</w:t>
      </w:r>
    </w:p>
    <w:p>
      <w:pPr>
        <w:numPr>
          <w:ilvl w:val="2"/>
          <w:numId w:val="900"/>
        </w:numPr>
        <w:spacing w:before="0" w:after="0"/>
      </w:pPr>
      <w:r>
        <w:t>Early Interpretations</w:t>
      </w:r>
    </w:p>
    <w:p>
      <w:pPr>
        <w:numPr>
          <w:ilvl w:val="1"/>
          <w:numId w:val="900"/>
        </w:numPr>
        <w:spacing w:before="0" w:after="0"/>
      </w:pPr>
      <w:r>
        <w:t>The Short-Run Phillips Curve</w:t>
      </w:r>
    </w:p>
    <w:p>
      <w:pPr>
        <w:numPr>
          <w:ilvl w:val="2"/>
          <w:numId w:val="900"/>
        </w:numPr>
        <w:spacing w:before="0" w:after="0"/>
      </w:pPr>
      <w:r>
        <w:t>Inverse Relationship</w:t>
      </w:r>
    </w:p>
    <w:p>
      <w:pPr>
        <w:numPr>
          <w:ilvl w:val="2"/>
          <w:numId w:val="900"/>
        </w:numPr>
        <w:spacing w:before="0" w:after="0"/>
      </w:pPr>
      <w:r>
        <w:t>Trade-off Concept</w:t>
      </w:r>
    </w:p>
    <w:p>
      <w:pPr>
        <w:numPr>
          <w:ilvl w:val="2"/>
          <w:numId w:val="900"/>
        </w:numPr>
        <w:spacing w:before="0" w:after="0"/>
      </w:pPr>
      <w:r>
        <w:t>Policy Menu</w:t>
      </w:r>
    </w:p>
    <w:p>
      <w:pPr>
        <w:numPr>
          <w:ilvl w:val="2"/>
          <w:numId w:val="900"/>
        </w:numPr>
        <w:spacing w:before="0" w:after="0"/>
      </w:pPr>
      <w:r>
        <w:t>Slope and Position</w:t>
      </w:r>
    </w:p>
    <w:p>
      <w:pPr>
        <w:numPr>
          <w:ilvl w:val="1"/>
          <w:numId w:val="900"/>
        </w:numPr>
        <w:spacing w:before="0" w:after="0"/>
      </w:pPr>
      <w:r>
        <w:t>The Role of Expectations</w:t>
      </w:r>
    </w:p>
    <w:p>
      <w:pPr>
        <w:numPr>
          <w:ilvl w:val="2"/>
          <w:numId w:val="900"/>
        </w:numPr>
        <w:spacing w:before="0" w:after="0"/>
      </w:pPr>
      <w:r>
        <w:t>Adaptive Expectations</w:t>
      </w:r>
    </w:p>
    <w:p>
      <w:pPr>
        <w:numPr>
          <w:ilvl w:val="3"/>
          <w:numId w:val="900"/>
        </w:numPr>
        <w:spacing w:before="0" w:after="0"/>
      </w:pPr>
      <w:r>
        <w:t>Backward-Looking</w:t>
      </w:r>
    </w:p>
    <w:p>
      <w:pPr>
        <w:numPr>
          <w:ilvl w:val="3"/>
          <w:numId w:val="900"/>
        </w:numPr>
        <w:spacing w:before="0" w:after="0"/>
      </w:pPr>
      <w:r>
        <w:t>Learning from Past</w:t>
      </w:r>
    </w:p>
    <w:p>
      <w:pPr>
        <w:numPr>
          <w:ilvl w:val="2"/>
          <w:numId w:val="900"/>
        </w:numPr>
        <w:spacing w:before="0" w:after="0"/>
      </w:pPr>
      <w:r>
        <w:t>Rational Expectations</w:t>
      </w:r>
    </w:p>
    <w:p>
      <w:pPr>
        <w:numPr>
          <w:ilvl w:val="3"/>
          <w:numId w:val="900"/>
        </w:numPr>
        <w:spacing w:before="0" w:after="0"/>
      </w:pPr>
      <w:r>
        <w:t>Forward-Looking</w:t>
      </w:r>
    </w:p>
    <w:p>
      <w:pPr>
        <w:numPr>
          <w:ilvl w:val="3"/>
          <w:numId w:val="900"/>
        </w:numPr>
        <w:spacing w:before="0" w:after="0"/>
      </w:pPr>
      <w:r>
        <w:t>Efficient Use of Information</w:t>
      </w:r>
    </w:p>
    <w:p>
      <w:pPr>
        <w:numPr>
          <w:ilvl w:val="2"/>
          <w:numId w:val="900"/>
        </w:numPr>
        <w:spacing w:before="0" w:after="0"/>
      </w:pPr>
      <w:r>
        <w:t>Expectations-Augmented Phillips Curve</w:t>
      </w:r>
    </w:p>
    <w:p>
      <w:pPr>
        <w:numPr>
          <w:ilvl w:val="1"/>
          <w:numId w:val="900"/>
        </w:numPr>
        <w:spacing w:before="0" w:after="0"/>
      </w:pPr>
      <w:r>
        <w:t>The Long-Run Phillips Curve</w:t>
      </w:r>
    </w:p>
    <w:p>
      <w:pPr>
        <w:numPr>
          <w:ilvl w:val="2"/>
          <w:numId w:val="900"/>
        </w:numPr>
        <w:spacing w:before="0" w:after="0"/>
      </w:pPr>
      <w:r>
        <w:t>Vertical Phillips Curve</w:t>
      </w:r>
    </w:p>
    <w:p>
      <w:pPr>
        <w:numPr>
          <w:ilvl w:val="2"/>
          <w:numId w:val="900"/>
        </w:numPr>
        <w:spacing w:before="0" w:after="0"/>
      </w:pPr>
      <w:r>
        <w:t>Natural Rate Hypothesis</w:t>
      </w:r>
    </w:p>
    <w:p>
      <w:pPr>
        <w:numPr>
          <w:ilvl w:val="2"/>
          <w:numId w:val="900"/>
        </w:numPr>
        <w:spacing w:before="0" w:after="0"/>
      </w:pPr>
      <w:r>
        <w:t>No Long-Run Trade-off</w:t>
      </w:r>
    </w:p>
    <w:p>
      <w:pPr>
        <w:numPr>
          <w:ilvl w:val="2"/>
          <w:numId w:val="900"/>
        </w:numPr>
        <w:spacing w:before="0" w:after="0"/>
      </w:pPr>
      <w:r>
        <w:t>Friedman-Phelps Critique</w:t>
      </w:r>
    </w:p>
    <w:p>
      <w:pPr>
        <w:numPr>
          <w:ilvl w:val="1"/>
          <w:numId w:val="900"/>
        </w:numPr>
        <w:spacing w:before="0" w:after="0"/>
      </w:pPr>
      <w:r>
        <w:t>The Expectations-Augmented Phillips Curve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Role of Expected Inflation</w:t>
      </w:r>
    </w:p>
    <w:p>
      <w:pPr>
        <w:numPr>
          <w:ilvl w:val="2"/>
          <w:numId w:val="900"/>
        </w:numPr>
        <w:spacing w:before="0" w:after="0"/>
      </w:pPr>
      <w:r>
        <w:t>Supply Shocks</w:t>
      </w:r>
    </w:p>
    <w:p>
      <w:pPr>
        <w:numPr>
          <w:ilvl w:val="1"/>
          <w:numId w:val="900"/>
        </w:numPr>
        <w:spacing w:before="0" w:after="0"/>
      </w:pPr>
      <w:r>
        <w:t>Reconciling Theory and Evidence</w:t>
      </w:r>
    </w:p>
    <w:p>
      <w:pPr>
        <w:numPr>
          <w:ilvl w:val="2"/>
          <w:numId w:val="900"/>
        </w:numPr>
        <w:spacing w:before="0" w:after="0"/>
      </w:pPr>
      <w:r>
        <w:t>1960s Experience</w:t>
      </w:r>
    </w:p>
    <w:p>
      <w:pPr>
        <w:numPr>
          <w:ilvl w:val="2"/>
          <w:numId w:val="900"/>
        </w:numPr>
        <w:spacing w:before="0" w:after="0"/>
      </w:pPr>
      <w:r>
        <w:t>1970s Stagflation</w:t>
      </w:r>
    </w:p>
    <w:p>
      <w:pPr>
        <w:numPr>
          <w:ilvl w:val="2"/>
          <w:numId w:val="900"/>
        </w:numPr>
        <w:spacing w:before="0" w:after="0"/>
      </w:pPr>
      <w:r>
        <w:t>1980s Disinflation</w:t>
      </w:r>
    </w:p>
    <w:p>
      <w:pPr>
        <w:numPr>
          <w:ilvl w:val="2"/>
          <w:numId w:val="900"/>
        </w:numPr>
        <w:spacing w:before="0" w:after="0"/>
      </w:pPr>
      <w:r>
        <w:t>Modern Evidence</w:t>
      </w:r>
    </w:p>
    <w:p>
      <w:pPr>
        <w:numPr>
          <w:ilvl w:val="0"/>
          <w:numId w:val="900"/>
        </w:numPr>
        <w:spacing w:before="0" w:after="0"/>
      </w:pPr>
      <w:r>
        <w:t>Shifts in the Phillips Curve</w:t>
      </w:r>
    </w:p>
    <w:p>
      <w:pPr>
        <w:numPr>
          <w:ilvl w:val="1"/>
          <w:numId w:val="900"/>
        </w:numPr>
        <w:spacing w:before="0" w:after="0"/>
      </w:pPr>
      <w:r>
        <w:t>The Role of Supply Shocks</w:t>
      </w:r>
    </w:p>
    <w:p>
      <w:pPr>
        <w:numPr>
          <w:ilvl w:val="2"/>
          <w:numId w:val="900"/>
        </w:numPr>
        <w:spacing w:before="0" w:after="0"/>
      </w:pPr>
      <w:r>
        <w:t>Oil Price Shocks</w:t>
      </w:r>
    </w:p>
    <w:p>
      <w:pPr>
        <w:numPr>
          <w:ilvl w:val="3"/>
          <w:numId w:val="900"/>
        </w:numPr>
        <w:spacing w:before="0" w:after="0"/>
      </w:pPr>
      <w:r>
        <w:t>1973 Oil Crisis</w:t>
      </w:r>
    </w:p>
    <w:p>
      <w:pPr>
        <w:numPr>
          <w:ilvl w:val="3"/>
          <w:numId w:val="900"/>
        </w:numPr>
        <w:spacing w:before="0" w:after="0"/>
      </w:pPr>
      <w:r>
        <w:t>1979 Oil Crisis</w:t>
      </w:r>
    </w:p>
    <w:p>
      <w:pPr>
        <w:numPr>
          <w:ilvl w:val="2"/>
          <w:numId w:val="900"/>
        </w:numPr>
        <w:spacing w:before="0" w:after="0"/>
      </w:pPr>
      <w:r>
        <w:t>Other Supply Disturbances</w:t>
      </w:r>
    </w:p>
    <w:p>
      <w:pPr>
        <w:numPr>
          <w:ilvl w:val="3"/>
          <w:numId w:val="900"/>
        </w:numPr>
        <w:spacing w:before="0" w:after="0"/>
      </w:pPr>
      <w:r>
        <w:t>Food Price Shocks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Productivity Shocks</w:t>
      </w:r>
    </w:p>
    <w:p>
      <w:pPr>
        <w:numPr>
          <w:ilvl w:val="1"/>
          <w:numId w:val="900"/>
        </w:numPr>
        <w:spacing w:before="0" w:after="0"/>
      </w:pPr>
      <w:r>
        <w:t>Changes in Inflation Expectations</w:t>
      </w:r>
    </w:p>
    <w:p>
      <w:pPr>
        <w:numPr>
          <w:ilvl w:val="2"/>
          <w:numId w:val="900"/>
        </w:numPr>
        <w:spacing w:before="0" w:after="0"/>
      </w:pPr>
      <w:r>
        <w:t>Anchored Expectations</w:t>
      </w:r>
    </w:p>
    <w:p>
      <w:pPr>
        <w:numPr>
          <w:ilvl w:val="2"/>
          <w:numId w:val="900"/>
        </w:numPr>
        <w:spacing w:before="0" w:after="0"/>
      </w:pPr>
      <w:r>
        <w:t>Unanchored Expectations</w:t>
      </w:r>
    </w:p>
    <w:p>
      <w:pPr>
        <w:numPr>
          <w:ilvl w:val="2"/>
          <w:numId w:val="900"/>
        </w:numPr>
        <w:spacing w:before="0" w:after="0"/>
      </w:pPr>
      <w:r>
        <w:t>Central Bank Credibility</w:t>
      </w:r>
    </w:p>
    <w:p>
      <w:pPr>
        <w:numPr>
          <w:ilvl w:val="1"/>
          <w:numId w:val="900"/>
        </w:numPr>
        <w:spacing w:before="0" w:after="0"/>
      </w:pPr>
      <w:r>
        <w:t>Structural Changes</w:t>
      </w:r>
    </w:p>
    <w:p>
      <w:pPr>
        <w:numPr>
          <w:ilvl w:val="2"/>
          <w:numId w:val="900"/>
        </w:numPr>
        <w:spacing w:before="0" w:after="0"/>
      </w:pPr>
      <w:r>
        <w:t>Labor Market Institutions</w:t>
      </w:r>
    </w:p>
    <w:p>
      <w:pPr>
        <w:numPr>
          <w:ilvl w:val="2"/>
          <w:numId w:val="900"/>
        </w:numPr>
        <w:spacing w:before="0" w:after="0"/>
      </w:pPr>
      <w:r>
        <w:t>Globalization Effects</w:t>
      </w:r>
    </w:p>
    <w:p>
      <w:pPr>
        <w:numPr>
          <w:ilvl w:val="2"/>
          <w:numId w:val="900"/>
        </w:numPr>
        <w:spacing w:before="0" w:after="0"/>
      </w:pPr>
      <w:r>
        <w:t>Technology Changes</w:t>
      </w:r>
    </w:p>
    <w:p>
      <w:pPr>
        <w:numPr>
          <w:ilvl w:val="1"/>
          <w:numId w:val="900"/>
        </w:numPr>
        <w:spacing w:before="0" w:after="0"/>
      </w:pPr>
      <w:r>
        <w:t>The Cost of Reducing Inflation</w:t>
      </w:r>
    </w:p>
    <w:p>
      <w:pPr>
        <w:numPr>
          <w:ilvl w:val="2"/>
          <w:numId w:val="900"/>
        </w:numPr>
        <w:spacing w:before="0" w:after="0"/>
      </w:pPr>
      <w:r>
        <w:t>The Sacrifice Ratio</w:t>
      </w:r>
    </w:p>
    <w:p>
      <w:pPr>
        <w:numPr>
          <w:ilvl w:val="3"/>
          <w:numId w:val="900"/>
        </w:numPr>
        <w:spacing w:before="0" w:after="0"/>
      </w:pPr>
      <w:r>
        <w:t>Historical Estimates</w:t>
      </w:r>
    </w:p>
    <w:p>
      <w:pPr>
        <w:numPr>
          <w:ilvl w:val="3"/>
          <w:numId w:val="900"/>
        </w:numPr>
        <w:spacing w:before="0" w:after="0"/>
      </w:pPr>
      <w:r>
        <w:t>Cross-Country Comparisons</w:t>
      </w:r>
    </w:p>
    <w:p>
      <w:pPr>
        <w:numPr>
          <w:ilvl w:val="2"/>
          <w:numId w:val="900"/>
        </w:numPr>
        <w:spacing w:before="0" w:after="0"/>
      </w:pPr>
      <w:r>
        <w:t>Gradual vs Rapid Disinflation</w:t>
      </w:r>
    </w:p>
    <w:p>
      <w:pPr>
        <w:numPr>
          <w:ilvl w:val="2"/>
          <w:numId w:val="900"/>
        </w:numPr>
        <w:spacing w:before="0" w:after="0"/>
      </w:pPr>
      <w:r>
        <w:t>Rational Expectations and Costless Disinflation</w:t>
      </w:r>
    </w:p>
    <w:p>
      <w:pPr>
        <w:numPr>
          <w:ilvl w:val="3"/>
          <w:numId w:val="900"/>
        </w:numPr>
        <w:spacing w:before="0" w:after="0"/>
      </w:pPr>
      <w:r>
        <w:t>Credible Policy</w:t>
      </w:r>
    </w:p>
    <w:p>
      <w:pPr>
        <w:numPr>
          <w:ilvl w:val="3"/>
          <w:numId w:val="900"/>
        </w:numPr>
        <w:spacing w:before="0" w:after="0"/>
      </w:pPr>
      <w:r>
        <w:t>Lucas Critique</w:t>
      </w:r>
    </w:p>
    <w:p>
      <w:pPr>
        <w:numPr>
          <w:ilvl w:val="2"/>
          <w:numId w:val="900"/>
        </w:numPr>
        <w:spacing w:before="0" w:after="0"/>
      </w:pPr>
      <w:r>
        <w:t>Policy Credibility</w:t>
      </w:r>
    </w:p>
    <w:p>
      <w:pPr>
        <w:numPr>
          <w:ilvl w:val="3"/>
          <w:numId w:val="900"/>
        </w:numPr>
        <w:spacing w:before="0" w:after="0"/>
      </w:pPr>
      <w:r>
        <w:t>Central Bank Independence</w:t>
      </w:r>
    </w:p>
    <w:p>
      <w:pPr>
        <w:numPr>
          <w:ilvl w:val="3"/>
          <w:numId w:val="900"/>
        </w:numPr>
        <w:spacing w:before="0" w:after="0"/>
      </w:pPr>
      <w:r>
        <w:t>Inflation Targeting</w:t>
      </w:r>
    </w:p>
    <w:p>
      <w:pPr>
        <w:numPr>
          <w:ilvl w:val="0"/>
          <w:numId w:val="900"/>
        </w:numPr>
        <w:spacing w:before="0" w:after="0"/>
      </w:pPr>
      <w:r>
        <w:t>Modern Developments</w:t>
      </w:r>
    </w:p>
    <w:p>
      <w:pPr>
        <w:numPr>
          <w:ilvl w:val="1"/>
          <w:numId w:val="900"/>
        </w:numPr>
        <w:spacing w:before="0" w:after="0"/>
      </w:pPr>
      <w:r>
        <w:t>The New Keynesian Phillips Curve</w:t>
      </w:r>
    </w:p>
    <w:p>
      <w:pPr>
        <w:numPr>
          <w:ilvl w:val="2"/>
          <w:numId w:val="900"/>
        </w:numPr>
        <w:spacing w:before="0" w:after="0"/>
      </w:pPr>
      <w:r>
        <w:t>Microfoundations</w:t>
      </w:r>
    </w:p>
    <w:p>
      <w:pPr>
        <w:numPr>
          <w:ilvl w:val="2"/>
          <w:numId w:val="900"/>
        </w:numPr>
        <w:spacing w:before="0" w:after="0"/>
      </w:pPr>
      <w:r>
        <w:t>Forward-Looking Expectations</w:t>
      </w:r>
    </w:p>
    <w:p>
      <w:pPr>
        <w:numPr>
          <w:ilvl w:val="1"/>
          <w:numId w:val="900"/>
        </w:numPr>
        <w:spacing w:before="0" w:after="0"/>
      </w:pPr>
      <w:r>
        <w:t>Hybrid Phillips Curve</w:t>
      </w:r>
    </w:p>
    <w:p>
      <w:pPr>
        <w:numPr>
          <w:ilvl w:val="2"/>
          <w:numId w:val="900"/>
        </w:numPr>
        <w:spacing w:before="0" w:after="0"/>
      </w:pPr>
      <w:r>
        <w:t>Backward and Forward Elements</w:t>
      </w:r>
    </w:p>
    <w:p>
      <w:pPr>
        <w:numPr>
          <w:ilvl w:val="1"/>
          <w:numId w:val="900"/>
        </w:numPr>
        <w:spacing w:before="0" w:after="0"/>
      </w:pPr>
      <w:r>
        <w:t>Nonlinear Phillips Curve</w:t>
      </w:r>
    </w:p>
    <w:p>
      <w:pPr>
        <w:numPr>
          <w:ilvl w:val="2"/>
          <w:numId w:val="900"/>
        </w:numPr>
        <w:spacing w:before="0" w:after="0"/>
      </w:pPr>
      <w:r>
        <w:t>State-Dependent Effects</w:t>
      </w:r>
    </w:p>
    <w:p>
      <w:pPr>
        <w:numPr>
          <w:ilvl w:val="1"/>
          <w:numId w:val="900"/>
        </w:numPr>
        <w:spacing w:before="0" w:after="0"/>
      </w:pPr>
      <w:r>
        <w:t>The Flattening of the Phillips Curve</w:t>
      </w:r>
    </w:p>
    <w:p>
      <w:pPr>
        <w:numPr>
          <w:ilvl w:val="2"/>
          <w:numId w:val="900"/>
        </w:numPr>
        <w:spacing w:before="0" w:after="0"/>
      </w:pPr>
      <w:r>
        <w:t>Reduced Sensitivity</w:t>
      </w:r>
    </w:p>
    <w:p>
      <w:pPr>
        <w:numPr>
          <w:ilvl w:val="2"/>
          <w:numId w:val="900"/>
        </w:numPr>
        <w:spacing w:before="0" w:after="0"/>
      </w:pPr>
      <w:r>
        <w:t>Possible Explanations</w:t>
      </w:r>
    </w:p>
    <w:p>
      <w:pPr>
        <w:pStyle w:val="Heading1"/>
      </w:pPr>
      <w:r>
        <w:t>Open-Economy Macroeconomics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The International Flows of Goods and Capital</w:t>
      </w:r>
    </w:p>
    <w:p>
      <w:pPr>
        <w:numPr>
          <w:ilvl w:val="2"/>
          <w:numId w:val="900"/>
        </w:numPr>
        <w:spacing w:before="0" w:after="0"/>
      </w:pPr>
      <w:r>
        <w:t>Net Exports</w:t>
      </w:r>
    </w:p>
    <w:p>
      <w:pPr>
        <w:numPr>
          <w:ilvl w:val="3"/>
          <w:numId w:val="900"/>
        </w:numPr>
        <w:spacing w:before="0" w:after="0"/>
      </w:pPr>
      <w:r>
        <w:t>Exports</w:t>
      </w:r>
    </w:p>
    <w:p>
      <w:pPr>
        <w:numPr>
          <w:ilvl w:val="3"/>
          <w:numId w:val="900"/>
        </w:numPr>
        <w:spacing w:before="0" w:after="0"/>
      </w:pPr>
      <w:r>
        <w:t>Imports</w:t>
      </w:r>
    </w:p>
    <w:p>
      <w:pPr>
        <w:numPr>
          <w:ilvl w:val="3"/>
          <w:numId w:val="900"/>
        </w:numPr>
        <w:spacing w:before="0" w:after="0"/>
      </w:pPr>
      <w:r>
        <w:t>Trade Balance</w:t>
      </w:r>
    </w:p>
    <w:p>
      <w:pPr>
        <w:numPr>
          <w:ilvl w:val="3"/>
          <w:numId w:val="900"/>
        </w:numPr>
        <w:spacing w:before="0" w:after="0"/>
      </w:pPr>
      <w:r>
        <w:t>Terms of Trade</w:t>
      </w:r>
    </w:p>
    <w:p>
      <w:pPr>
        <w:numPr>
          <w:ilvl w:val="2"/>
          <w:numId w:val="900"/>
        </w:numPr>
        <w:spacing w:before="0" w:after="0"/>
      </w:pPr>
      <w:r>
        <w:t>Net Capital Outflow</w:t>
      </w:r>
    </w:p>
    <w:p>
      <w:pPr>
        <w:numPr>
          <w:ilvl w:val="3"/>
          <w:numId w:val="900"/>
        </w:numPr>
        <w:spacing w:before="0" w:after="0"/>
      </w:pPr>
      <w:r>
        <w:t>Capital Outflows</w:t>
      </w:r>
    </w:p>
    <w:p>
      <w:pPr>
        <w:numPr>
          <w:ilvl w:val="3"/>
          <w:numId w:val="900"/>
        </w:numPr>
        <w:spacing w:before="0" w:after="0"/>
      </w:pPr>
      <w:r>
        <w:t>Capital Inflows</w:t>
      </w:r>
    </w:p>
    <w:p>
      <w:pPr>
        <w:numPr>
          <w:ilvl w:val="3"/>
          <w:numId w:val="900"/>
        </w:numPr>
        <w:spacing w:before="0" w:after="0"/>
      </w:pPr>
      <w:r>
        <w:t>Foreign Direct Investment</w:t>
      </w:r>
    </w:p>
    <w:p>
      <w:pPr>
        <w:numPr>
          <w:ilvl w:val="3"/>
          <w:numId w:val="900"/>
        </w:numPr>
        <w:spacing w:before="0" w:after="0"/>
      </w:pPr>
      <w:r>
        <w:t>Portfolio Investment</w:t>
      </w:r>
    </w:p>
    <w:p>
      <w:pPr>
        <w:numPr>
          <w:ilvl w:val="2"/>
          <w:numId w:val="900"/>
        </w:numPr>
        <w:spacing w:before="0" w:after="0"/>
      </w:pPr>
      <w:r>
        <w:t>The Equality of NX and NCO</w:t>
      </w:r>
    </w:p>
    <w:p>
      <w:pPr>
        <w:numPr>
          <w:ilvl w:val="3"/>
          <w:numId w:val="900"/>
        </w:numPr>
        <w:spacing w:before="0" w:after="0"/>
      </w:pPr>
      <w:r>
        <w:t>Balance of Payments Identity</w:t>
      </w:r>
    </w:p>
    <w:p>
      <w:pPr>
        <w:numPr>
          <w:ilvl w:val="3"/>
          <w:numId w:val="900"/>
        </w:numPr>
        <w:spacing w:before="0" w:after="0"/>
      </w:pPr>
      <w:r>
        <w:t>Current Account</w:t>
      </w:r>
    </w:p>
    <w:p>
      <w:pPr>
        <w:numPr>
          <w:ilvl w:val="3"/>
          <w:numId w:val="900"/>
        </w:numPr>
        <w:spacing w:before="0" w:after="0"/>
      </w:pPr>
      <w:r>
        <w:t>Capital Account</w:t>
      </w:r>
    </w:p>
    <w:p>
      <w:pPr>
        <w:numPr>
          <w:ilvl w:val="1"/>
          <w:numId w:val="900"/>
        </w:numPr>
        <w:spacing w:before="0" w:after="0"/>
      </w:pPr>
      <w:r>
        <w:t>The Prices for International Transactions</w:t>
      </w:r>
    </w:p>
    <w:p>
      <w:pPr>
        <w:numPr>
          <w:ilvl w:val="2"/>
          <w:numId w:val="900"/>
        </w:numPr>
        <w:spacing w:before="0" w:after="0"/>
      </w:pPr>
      <w:r>
        <w:t>Nominal Exchange Rates</w:t>
      </w:r>
    </w:p>
    <w:p>
      <w:pPr>
        <w:numPr>
          <w:ilvl w:val="3"/>
          <w:numId w:val="900"/>
        </w:numPr>
        <w:spacing w:before="0" w:after="0"/>
      </w:pPr>
      <w:r>
        <w:t>Quotation Methods</w:t>
      </w:r>
    </w:p>
    <w:p>
      <w:pPr>
        <w:numPr>
          <w:ilvl w:val="3"/>
          <w:numId w:val="900"/>
        </w:numPr>
        <w:spacing w:before="0" w:after="0"/>
      </w:pPr>
      <w:r>
        <w:t>Spot Rates</w:t>
      </w:r>
    </w:p>
    <w:p>
      <w:pPr>
        <w:numPr>
          <w:ilvl w:val="3"/>
          <w:numId w:val="900"/>
        </w:numPr>
        <w:spacing w:before="0" w:after="0"/>
      </w:pPr>
      <w:r>
        <w:t>Forward Rates</w:t>
      </w:r>
    </w:p>
    <w:p>
      <w:pPr>
        <w:numPr>
          <w:ilvl w:val="3"/>
          <w:numId w:val="900"/>
        </w:numPr>
        <w:spacing w:before="0" w:after="0"/>
      </w:pPr>
      <w:r>
        <w:t>Currency Conversion</w:t>
      </w:r>
    </w:p>
    <w:p>
      <w:pPr>
        <w:numPr>
          <w:ilvl w:val="2"/>
          <w:numId w:val="900"/>
        </w:numPr>
        <w:spacing w:before="0" w:after="0"/>
      </w:pPr>
      <w:r>
        <w:t>Real Exchange Rates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Importance for Trade Competitiveness</w:t>
      </w:r>
    </w:p>
    <w:p>
      <w:pPr>
        <w:numPr>
          <w:ilvl w:val="3"/>
          <w:numId w:val="900"/>
        </w:numPr>
        <w:spacing w:before="0" w:after="0"/>
      </w:pPr>
      <w:r>
        <w:t>Multilateral Real Exchange Rates</w:t>
      </w:r>
    </w:p>
    <w:p>
      <w:pPr>
        <w:numPr>
          <w:ilvl w:val="2"/>
          <w:numId w:val="900"/>
        </w:numPr>
        <w:spacing w:before="0" w:after="0"/>
      </w:pPr>
      <w:r>
        <w:t>Exchange Rate Systems</w:t>
      </w:r>
    </w:p>
    <w:p>
      <w:pPr>
        <w:numPr>
          <w:ilvl w:val="3"/>
          <w:numId w:val="900"/>
        </w:numPr>
        <w:spacing w:before="0" w:after="0"/>
      </w:pPr>
      <w:r>
        <w:t>Flexible Exchange Rates</w:t>
      </w:r>
    </w:p>
    <w:p>
      <w:pPr>
        <w:numPr>
          <w:ilvl w:val="3"/>
          <w:numId w:val="900"/>
        </w:numPr>
        <w:spacing w:before="0" w:after="0"/>
      </w:pPr>
      <w:r>
        <w:t>Fixed Exchange Rates</w:t>
      </w:r>
    </w:p>
    <w:p>
      <w:pPr>
        <w:numPr>
          <w:ilvl w:val="3"/>
          <w:numId w:val="900"/>
        </w:numPr>
        <w:spacing w:before="0" w:after="0"/>
      </w:pPr>
      <w:r>
        <w:t>Managed Float</w:t>
      </w:r>
    </w:p>
    <w:p>
      <w:pPr>
        <w:numPr>
          <w:ilvl w:val="1"/>
          <w:numId w:val="900"/>
        </w:numPr>
        <w:spacing w:before="0" w:after="0"/>
      </w:pPr>
      <w:r>
        <w:t>Balance of Payments</w:t>
      </w:r>
    </w:p>
    <w:p>
      <w:pPr>
        <w:numPr>
          <w:ilvl w:val="2"/>
          <w:numId w:val="900"/>
        </w:numPr>
        <w:spacing w:before="0" w:after="0"/>
      </w:pPr>
      <w:r>
        <w:t>Current Account</w:t>
      </w:r>
    </w:p>
    <w:p>
      <w:pPr>
        <w:numPr>
          <w:ilvl w:val="3"/>
          <w:numId w:val="900"/>
        </w:numPr>
        <w:spacing w:before="0" w:after="0"/>
      </w:pPr>
      <w:r>
        <w:t>Trade Balance</w:t>
      </w:r>
    </w:p>
    <w:p>
      <w:pPr>
        <w:numPr>
          <w:ilvl w:val="3"/>
          <w:numId w:val="900"/>
        </w:numPr>
        <w:spacing w:before="0" w:after="0"/>
      </w:pPr>
      <w:r>
        <w:t>Services Balance</w:t>
      </w:r>
    </w:p>
    <w:p>
      <w:pPr>
        <w:numPr>
          <w:ilvl w:val="3"/>
          <w:numId w:val="900"/>
        </w:numPr>
        <w:spacing w:before="0" w:after="0"/>
      </w:pPr>
      <w:r>
        <w:t>Income Balance</w:t>
      </w:r>
    </w:p>
    <w:p>
      <w:pPr>
        <w:numPr>
          <w:ilvl w:val="3"/>
          <w:numId w:val="900"/>
        </w:numPr>
        <w:spacing w:before="0" w:after="0"/>
      </w:pPr>
      <w:r>
        <w:t>Transfer Balance</w:t>
      </w:r>
    </w:p>
    <w:p>
      <w:pPr>
        <w:numPr>
          <w:ilvl w:val="2"/>
          <w:numId w:val="900"/>
        </w:numPr>
        <w:spacing w:before="0" w:after="0"/>
      </w:pPr>
      <w:r>
        <w:t>Capital and Financial Account</w:t>
      </w:r>
    </w:p>
    <w:p>
      <w:pPr>
        <w:numPr>
          <w:ilvl w:val="3"/>
          <w:numId w:val="900"/>
        </w:numPr>
        <w:spacing w:before="0" w:after="0"/>
      </w:pPr>
      <w:r>
        <w:t>Direct Investment</w:t>
      </w:r>
    </w:p>
    <w:p>
      <w:pPr>
        <w:numPr>
          <w:ilvl w:val="3"/>
          <w:numId w:val="900"/>
        </w:numPr>
        <w:spacing w:before="0" w:after="0"/>
      </w:pPr>
      <w:r>
        <w:t>Portfolio Investment</w:t>
      </w:r>
    </w:p>
    <w:p>
      <w:pPr>
        <w:numPr>
          <w:ilvl w:val="3"/>
          <w:numId w:val="900"/>
        </w:numPr>
        <w:spacing w:before="0" w:after="0"/>
      </w:pPr>
      <w:r>
        <w:t>Other Investment</w:t>
      </w:r>
    </w:p>
    <w:p>
      <w:pPr>
        <w:numPr>
          <w:ilvl w:val="2"/>
          <w:numId w:val="900"/>
        </w:numPr>
        <w:spacing w:before="0" w:after="0"/>
      </w:pPr>
      <w:r>
        <w:t>Official Reserve Account</w:t>
      </w:r>
    </w:p>
    <w:p>
      <w:pPr>
        <w:numPr>
          <w:ilvl w:val="2"/>
          <w:numId w:val="900"/>
        </w:numPr>
        <w:spacing w:before="0" w:after="0"/>
      </w:pPr>
      <w:r>
        <w:t>Balance of Payments Equilibrium</w:t>
      </w:r>
    </w:p>
    <w:p>
      <w:pPr>
        <w:numPr>
          <w:ilvl w:val="1"/>
          <w:numId w:val="900"/>
        </w:numPr>
        <w:spacing w:before="0" w:after="0"/>
      </w:pPr>
      <w:r>
        <w:t>Theories of Exchange Rate Determination</w:t>
      </w:r>
    </w:p>
    <w:p>
      <w:pPr>
        <w:numPr>
          <w:ilvl w:val="2"/>
          <w:numId w:val="900"/>
        </w:numPr>
        <w:spacing w:before="0" w:after="0"/>
      </w:pPr>
      <w:r>
        <w:t>Purchasing-Power Parity</w:t>
      </w:r>
    </w:p>
    <w:p>
      <w:pPr>
        <w:numPr>
          <w:ilvl w:val="3"/>
          <w:numId w:val="900"/>
        </w:numPr>
        <w:spacing w:before="0" w:after="0"/>
      </w:pPr>
      <w:r>
        <w:t>Absolute PPP</w:t>
      </w:r>
    </w:p>
    <w:p>
      <w:pPr>
        <w:numPr>
          <w:ilvl w:val="3"/>
          <w:numId w:val="900"/>
        </w:numPr>
        <w:spacing w:before="0" w:after="0"/>
      </w:pPr>
      <w:r>
        <w:t>Relative PPP</w:t>
      </w:r>
    </w:p>
    <w:p>
      <w:pPr>
        <w:numPr>
          <w:ilvl w:val="3"/>
          <w:numId w:val="900"/>
        </w:numPr>
        <w:spacing w:before="0" w:after="0"/>
      </w:pPr>
      <w:r>
        <w:t>Law of One Price</w:t>
      </w:r>
    </w:p>
    <w:p>
      <w:pPr>
        <w:numPr>
          <w:ilvl w:val="2"/>
          <w:numId w:val="900"/>
        </w:numPr>
        <w:spacing w:before="0" w:after="0"/>
      </w:pPr>
      <w:r>
        <w:t>Limitations of PPP</w:t>
      </w:r>
    </w:p>
    <w:p>
      <w:pPr>
        <w:numPr>
          <w:ilvl w:val="3"/>
          <w:numId w:val="900"/>
        </w:numPr>
        <w:spacing w:before="0" w:after="0"/>
      </w:pPr>
      <w:r>
        <w:t>Nontradable Goods</w:t>
      </w:r>
    </w:p>
    <w:p>
      <w:pPr>
        <w:numPr>
          <w:ilvl w:val="3"/>
          <w:numId w:val="900"/>
        </w:numPr>
        <w:spacing w:before="0" w:after="0"/>
      </w:pPr>
      <w:r>
        <w:t>Transportation Costs</w:t>
      </w:r>
    </w:p>
    <w:p>
      <w:pPr>
        <w:numPr>
          <w:ilvl w:val="3"/>
          <w:numId w:val="900"/>
        </w:numPr>
        <w:spacing w:before="0" w:after="0"/>
      </w:pPr>
      <w:r>
        <w:t>Barriers to Trade</w:t>
      </w:r>
    </w:p>
    <w:p>
      <w:pPr>
        <w:numPr>
          <w:ilvl w:val="3"/>
          <w:numId w:val="900"/>
        </w:numPr>
        <w:spacing w:before="0" w:after="0"/>
      </w:pPr>
      <w:r>
        <w:t>Imperfect Substitutes</w:t>
      </w:r>
    </w:p>
    <w:p>
      <w:pPr>
        <w:numPr>
          <w:ilvl w:val="3"/>
          <w:numId w:val="900"/>
        </w:numPr>
        <w:spacing w:before="0" w:after="0"/>
      </w:pPr>
      <w:r>
        <w:t>Market Imperfections</w:t>
      </w:r>
    </w:p>
    <w:p>
      <w:pPr>
        <w:numPr>
          <w:ilvl w:val="2"/>
          <w:numId w:val="900"/>
        </w:numPr>
        <w:spacing w:before="0" w:after="0"/>
      </w:pPr>
      <w:r>
        <w:t>Interest Rate Parity</w:t>
      </w:r>
    </w:p>
    <w:p>
      <w:pPr>
        <w:numPr>
          <w:ilvl w:val="3"/>
          <w:numId w:val="900"/>
        </w:numPr>
        <w:spacing w:before="0" w:after="0"/>
      </w:pPr>
      <w:r>
        <w:t>Covered Interest Parity</w:t>
      </w:r>
    </w:p>
    <w:p>
      <w:pPr>
        <w:numPr>
          <w:ilvl w:val="3"/>
          <w:numId w:val="900"/>
        </w:numPr>
        <w:spacing w:before="0" w:after="0"/>
      </w:pPr>
      <w:r>
        <w:t>Uncovered Interest Parity</w:t>
      </w:r>
    </w:p>
    <w:p>
      <w:pPr>
        <w:numPr>
          <w:ilvl w:val="2"/>
          <w:numId w:val="900"/>
        </w:numPr>
        <w:spacing w:before="0" w:after="0"/>
      </w:pPr>
      <w:r>
        <w:t>Monetary Approach</w:t>
      </w:r>
    </w:p>
    <w:p>
      <w:pPr>
        <w:numPr>
          <w:ilvl w:val="2"/>
          <w:numId w:val="900"/>
        </w:numPr>
        <w:spacing w:before="0" w:after="0"/>
      </w:pPr>
      <w:r>
        <w:t>Portfolio Balance Approach</w:t>
      </w:r>
    </w:p>
    <w:p>
      <w:pPr>
        <w:numPr>
          <w:ilvl w:val="0"/>
          <w:numId w:val="900"/>
        </w:numPr>
        <w:spacing w:before="0" w:after="0"/>
      </w:pPr>
      <w:r>
        <w:t>A Macroeconomic Theory of the Open Economy</w:t>
      </w:r>
    </w:p>
    <w:p>
      <w:pPr>
        <w:numPr>
          <w:ilvl w:val="1"/>
          <w:numId w:val="900"/>
        </w:numPr>
        <w:spacing w:before="0" w:after="0"/>
      </w:pPr>
      <w:r>
        <w:t>The Market for Loanable Funds</w:t>
      </w:r>
    </w:p>
    <w:p>
      <w:pPr>
        <w:numPr>
          <w:ilvl w:val="2"/>
          <w:numId w:val="900"/>
        </w:numPr>
        <w:spacing w:before="0" w:after="0"/>
      </w:pPr>
      <w:r>
        <w:t>Supply of Loanable Funds</w:t>
      </w:r>
    </w:p>
    <w:p>
      <w:pPr>
        <w:numPr>
          <w:ilvl w:val="3"/>
          <w:numId w:val="900"/>
        </w:numPr>
        <w:spacing w:before="0" w:after="0"/>
      </w:pPr>
      <w:r>
        <w:t>National Saving</w:t>
      </w:r>
    </w:p>
    <w:p>
      <w:pPr>
        <w:numPr>
          <w:ilvl w:val="2"/>
          <w:numId w:val="900"/>
        </w:numPr>
        <w:spacing w:before="0" w:after="0"/>
      </w:pPr>
      <w:r>
        <w:t>Demand for Loanable Funds</w:t>
      </w:r>
    </w:p>
    <w:p>
      <w:pPr>
        <w:numPr>
          <w:ilvl w:val="3"/>
          <w:numId w:val="900"/>
        </w:numPr>
        <w:spacing w:before="0" w:after="0"/>
      </w:pPr>
      <w:r>
        <w:t>Domestic Investment</w:t>
      </w:r>
    </w:p>
    <w:p>
      <w:pPr>
        <w:numPr>
          <w:ilvl w:val="3"/>
          <w:numId w:val="900"/>
        </w:numPr>
        <w:spacing w:before="0" w:after="0"/>
      </w:pPr>
      <w:r>
        <w:t>Net Capital Outflow</w:t>
      </w:r>
    </w:p>
    <w:p>
      <w:pPr>
        <w:numPr>
          <w:ilvl w:val="2"/>
          <w:numId w:val="900"/>
        </w:numPr>
        <w:spacing w:before="0" w:after="0"/>
      </w:pPr>
      <w:r>
        <w:t>Equilibrium Interest Rate</w:t>
      </w:r>
    </w:p>
    <w:p>
      <w:pPr>
        <w:numPr>
          <w:ilvl w:val="1"/>
          <w:numId w:val="900"/>
        </w:numPr>
        <w:spacing w:before="0" w:after="0"/>
      </w:pPr>
      <w:r>
        <w:t>The Market for Foreign-Currency Exchange</w:t>
      </w:r>
    </w:p>
    <w:p>
      <w:pPr>
        <w:numPr>
          <w:ilvl w:val="2"/>
          <w:numId w:val="900"/>
        </w:numPr>
        <w:spacing w:before="0" w:after="0"/>
      </w:pPr>
      <w:r>
        <w:t>Supply of Currency</w:t>
      </w:r>
    </w:p>
    <w:p>
      <w:pPr>
        <w:numPr>
          <w:ilvl w:val="3"/>
          <w:numId w:val="900"/>
        </w:numPr>
        <w:spacing w:before="0" w:after="0"/>
      </w:pPr>
      <w:r>
        <w:t>Net Capital Outflow</w:t>
      </w:r>
    </w:p>
    <w:p>
      <w:pPr>
        <w:numPr>
          <w:ilvl w:val="2"/>
          <w:numId w:val="900"/>
        </w:numPr>
        <w:spacing w:before="0" w:after="0"/>
      </w:pPr>
      <w:r>
        <w:t>Demand for Currency</w:t>
      </w:r>
    </w:p>
    <w:p>
      <w:pPr>
        <w:numPr>
          <w:ilvl w:val="3"/>
          <w:numId w:val="900"/>
        </w:numPr>
        <w:spacing w:before="0" w:after="0"/>
      </w:pPr>
      <w:r>
        <w:t>Net Exports</w:t>
      </w:r>
    </w:p>
    <w:p>
      <w:pPr>
        <w:numPr>
          <w:ilvl w:val="2"/>
          <w:numId w:val="900"/>
        </w:numPr>
        <w:spacing w:before="0" w:after="0"/>
      </w:pPr>
      <w:r>
        <w:t>Equilibrium Exchange Rate</w:t>
      </w:r>
    </w:p>
    <w:p>
      <w:pPr>
        <w:numPr>
          <w:ilvl w:val="1"/>
          <w:numId w:val="900"/>
        </w:numPr>
        <w:spacing w:before="0" w:after="0"/>
      </w:pPr>
      <w:r>
        <w:t>Equilibrium in the Open Economy</w:t>
      </w:r>
    </w:p>
    <w:p>
      <w:pPr>
        <w:numPr>
          <w:ilvl w:val="2"/>
          <w:numId w:val="900"/>
        </w:numPr>
        <w:spacing w:before="0" w:after="0"/>
      </w:pPr>
      <w:r>
        <w:t>Simultaneous Equilibrium</w:t>
      </w:r>
    </w:p>
    <w:p>
      <w:pPr>
        <w:numPr>
          <w:ilvl w:val="2"/>
          <w:numId w:val="900"/>
        </w:numPr>
        <w:spacing w:before="0" w:after="0"/>
      </w:pPr>
      <w:r>
        <w:t>Interdependence of Markets</w:t>
      </w:r>
    </w:p>
    <w:p>
      <w:pPr>
        <w:numPr>
          <w:ilvl w:val="2"/>
          <w:numId w:val="900"/>
        </w:numPr>
        <w:spacing w:before="0" w:after="0"/>
      </w:pPr>
      <w:r>
        <w:t>Effects of Policy Changes</w:t>
      </w:r>
    </w:p>
    <w:p>
      <w:pPr>
        <w:numPr>
          <w:ilvl w:val="3"/>
          <w:numId w:val="900"/>
        </w:numPr>
        <w:spacing w:before="0" w:after="0"/>
      </w:pPr>
      <w:r>
        <w:t>Fiscal Policy Effects</w:t>
      </w:r>
    </w:p>
    <w:p>
      <w:pPr>
        <w:numPr>
          <w:ilvl w:val="3"/>
          <w:numId w:val="900"/>
        </w:numPr>
        <w:spacing w:before="0" w:after="0"/>
      </w:pPr>
      <w:r>
        <w:t>Monetary Policy Effects</w:t>
      </w:r>
    </w:p>
    <w:p>
      <w:pPr>
        <w:numPr>
          <w:ilvl w:val="1"/>
          <w:numId w:val="900"/>
        </w:numPr>
        <w:spacing w:before="0" w:after="0"/>
      </w:pPr>
      <w:r>
        <w:t>Small Open Economy Model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World Interest Rate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Large Open Economy Model</w:t>
      </w:r>
    </w:p>
    <w:p>
      <w:pPr>
        <w:numPr>
          <w:ilvl w:val="2"/>
          <w:numId w:val="900"/>
        </w:numPr>
        <w:spacing w:before="0" w:after="0"/>
      </w:pPr>
      <w:r>
        <w:t>Endogenous Interest Rates</w:t>
      </w:r>
    </w:p>
    <w:p>
      <w:pPr>
        <w:numPr>
          <w:ilvl w:val="2"/>
          <w:numId w:val="900"/>
        </w:numPr>
        <w:spacing w:before="0" w:after="0"/>
      </w:pPr>
      <w:r>
        <w:t>International Spillovers</w:t>
      </w:r>
    </w:p>
    <w:p>
      <w:pPr>
        <w:numPr>
          <w:ilvl w:val="0"/>
          <w:numId w:val="900"/>
        </w:numPr>
        <w:spacing w:before="0" w:after="0"/>
      </w:pPr>
      <w:r>
        <w:t>Policy in an Open Economy</w:t>
      </w:r>
    </w:p>
    <w:p>
      <w:pPr>
        <w:numPr>
          <w:ilvl w:val="1"/>
          <w:numId w:val="900"/>
        </w:numPr>
        <w:spacing w:before="0" w:after="0"/>
      </w:pPr>
      <w:r>
        <w:t>Government Budget Deficits</w:t>
      </w:r>
    </w:p>
    <w:p>
      <w:pPr>
        <w:numPr>
          <w:ilvl w:val="2"/>
          <w:numId w:val="900"/>
        </w:numPr>
        <w:spacing w:before="0" w:after="0"/>
      </w:pPr>
      <w:r>
        <w:t>Twin Deficits Hypothesis</w:t>
      </w:r>
    </w:p>
    <w:p>
      <w:pPr>
        <w:numPr>
          <w:ilvl w:val="2"/>
          <w:numId w:val="900"/>
        </w:numPr>
        <w:spacing w:before="0" w:after="0"/>
      </w:pPr>
      <w:r>
        <w:t>Impact on Interest Rates</w:t>
      </w:r>
    </w:p>
    <w:p>
      <w:pPr>
        <w:numPr>
          <w:ilvl w:val="2"/>
          <w:numId w:val="900"/>
        </w:numPr>
        <w:spacing w:before="0" w:after="0"/>
      </w:pPr>
      <w:r>
        <w:t>Impact on Exchange Rates</w:t>
      </w:r>
    </w:p>
    <w:p>
      <w:pPr>
        <w:numPr>
          <w:ilvl w:val="2"/>
          <w:numId w:val="900"/>
        </w:numPr>
        <w:spacing w:before="0" w:after="0"/>
      </w:pPr>
      <w:r>
        <w:t>Crowding Out of Net Exports</w:t>
      </w:r>
    </w:p>
    <w:p>
      <w:pPr>
        <w:numPr>
          <w:ilvl w:val="1"/>
          <w:numId w:val="900"/>
        </w:numPr>
        <w:spacing w:before="0" w:after="0"/>
      </w:pPr>
      <w:r>
        <w:t>Trade Policy</w:t>
      </w:r>
    </w:p>
    <w:p>
      <w:pPr>
        <w:numPr>
          <w:ilvl w:val="2"/>
          <w:numId w:val="900"/>
        </w:numPr>
        <w:spacing w:before="0" w:after="0"/>
      </w:pPr>
      <w:r>
        <w:t>Tariffs</w:t>
      </w:r>
    </w:p>
    <w:p>
      <w:pPr>
        <w:numPr>
          <w:ilvl w:val="3"/>
          <w:numId w:val="900"/>
        </w:numPr>
        <w:spacing w:before="0" w:after="0"/>
      </w:pPr>
      <w:r>
        <w:t>Effects on Trade Balance</w:t>
      </w:r>
    </w:p>
    <w:p>
      <w:pPr>
        <w:numPr>
          <w:ilvl w:val="3"/>
          <w:numId w:val="900"/>
        </w:numPr>
        <w:spacing w:before="0" w:after="0"/>
      </w:pPr>
      <w:r>
        <w:t>Effects on Exchange Rate</w:t>
      </w:r>
    </w:p>
    <w:p>
      <w:pPr>
        <w:numPr>
          <w:ilvl w:val="3"/>
          <w:numId w:val="900"/>
        </w:numPr>
        <w:spacing w:before="0" w:after="0"/>
      </w:pPr>
      <w:r>
        <w:t>Welfare Effects</w:t>
      </w:r>
    </w:p>
    <w:p>
      <w:pPr>
        <w:numPr>
          <w:ilvl w:val="2"/>
          <w:numId w:val="900"/>
        </w:numPr>
        <w:spacing w:before="0" w:after="0"/>
      </w:pPr>
      <w:r>
        <w:t>Quotas</w:t>
      </w:r>
    </w:p>
    <w:p>
      <w:pPr>
        <w:numPr>
          <w:ilvl w:val="3"/>
          <w:numId w:val="900"/>
        </w:numPr>
        <w:spacing w:before="0" w:after="0"/>
      </w:pPr>
      <w:r>
        <w:t>Import Restrictions</w:t>
      </w:r>
    </w:p>
    <w:p>
      <w:pPr>
        <w:numPr>
          <w:ilvl w:val="3"/>
          <w:numId w:val="900"/>
        </w:numPr>
        <w:spacing w:before="0" w:after="0"/>
      </w:pPr>
      <w:r>
        <w:t>Economic Effects</w:t>
      </w:r>
    </w:p>
    <w:p>
      <w:pPr>
        <w:numPr>
          <w:ilvl w:val="2"/>
          <w:numId w:val="900"/>
        </w:numPr>
        <w:spacing w:before="0" w:after="0"/>
      </w:pPr>
      <w:r>
        <w:t>Export Subsidies</w:t>
      </w:r>
    </w:p>
    <w:p>
      <w:pPr>
        <w:numPr>
          <w:ilvl w:val="2"/>
          <w:numId w:val="900"/>
        </w:numPr>
        <w:spacing w:before="0" w:after="0"/>
      </w:pPr>
      <w:r>
        <w:t>Trade Wars</w:t>
      </w:r>
    </w:p>
    <w:p>
      <w:pPr>
        <w:numPr>
          <w:ilvl w:val="1"/>
          <w:numId w:val="900"/>
        </w:numPr>
        <w:spacing w:before="0" w:after="0"/>
      </w:pPr>
      <w:r>
        <w:t>Exchange Rate Policy</w:t>
      </w:r>
    </w:p>
    <w:p>
      <w:pPr>
        <w:numPr>
          <w:ilvl w:val="2"/>
          <w:numId w:val="900"/>
        </w:numPr>
        <w:spacing w:before="0" w:after="0"/>
      </w:pPr>
      <w:r>
        <w:t>Currency Devaluation</w:t>
      </w:r>
    </w:p>
    <w:p>
      <w:pPr>
        <w:numPr>
          <w:ilvl w:val="2"/>
          <w:numId w:val="900"/>
        </w:numPr>
        <w:spacing w:before="0" w:after="0"/>
      </w:pPr>
      <w:r>
        <w:t>Currency Revaluation</w:t>
      </w:r>
    </w:p>
    <w:p>
      <w:pPr>
        <w:numPr>
          <w:ilvl w:val="2"/>
          <w:numId w:val="900"/>
        </w:numPr>
        <w:spacing w:before="0" w:after="0"/>
      </w:pPr>
      <w:r>
        <w:t>Intervention in Foreign Exchange Markets</w:t>
      </w:r>
    </w:p>
    <w:p>
      <w:pPr>
        <w:numPr>
          <w:ilvl w:val="1"/>
          <w:numId w:val="900"/>
        </w:numPr>
        <w:spacing w:before="0" w:after="0"/>
      </w:pPr>
      <w:r>
        <w:t>Political Instability and Capital Flight</w:t>
      </w:r>
    </w:p>
    <w:p>
      <w:pPr>
        <w:numPr>
          <w:ilvl w:val="2"/>
          <w:numId w:val="900"/>
        </w:numPr>
        <w:spacing w:before="0" w:after="0"/>
      </w:pPr>
      <w:r>
        <w:t>Causes of Capital Flight</w:t>
      </w:r>
    </w:p>
    <w:p>
      <w:pPr>
        <w:numPr>
          <w:ilvl w:val="3"/>
          <w:numId w:val="900"/>
        </w:numPr>
        <w:spacing w:before="0" w:after="0"/>
      </w:pPr>
      <w:r>
        <w:t>Political Risk</w:t>
      </w:r>
    </w:p>
    <w:p>
      <w:pPr>
        <w:numPr>
          <w:ilvl w:val="3"/>
          <w:numId w:val="900"/>
        </w:numPr>
        <w:spacing w:before="0" w:after="0"/>
      </w:pPr>
      <w:r>
        <w:t>Economic Uncertainty</w:t>
      </w:r>
    </w:p>
    <w:p>
      <w:pPr>
        <w:numPr>
          <w:ilvl w:val="3"/>
          <w:numId w:val="900"/>
        </w:numPr>
        <w:spacing w:before="0" w:after="0"/>
      </w:pPr>
      <w:r>
        <w:t>Policy Instability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3"/>
          <w:numId w:val="900"/>
        </w:numPr>
        <w:spacing w:before="0" w:after="0"/>
      </w:pPr>
      <w:r>
        <w:t>Currency Depreciation</w:t>
      </w:r>
    </w:p>
    <w:p>
      <w:pPr>
        <w:numPr>
          <w:ilvl w:val="3"/>
          <w:numId w:val="900"/>
        </w:numPr>
        <w:spacing w:before="0" w:after="0"/>
      </w:pPr>
      <w:r>
        <w:t>Interest Rate Increases</w:t>
      </w:r>
    </w:p>
    <w:p>
      <w:pPr>
        <w:numPr>
          <w:ilvl w:val="3"/>
          <w:numId w:val="900"/>
        </w:numPr>
        <w:spacing w:before="0" w:after="0"/>
      </w:pPr>
      <w:r>
        <w:t>Economic Disruption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3"/>
          <w:numId w:val="900"/>
        </w:numPr>
        <w:spacing w:before="0" w:after="0"/>
      </w:pPr>
      <w:r>
        <w:t>Capital Controls</w:t>
      </w:r>
    </w:p>
    <w:p>
      <w:pPr>
        <w:numPr>
          <w:ilvl w:val="3"/>
          <w:numId w:val="900"/>
        </w:numPr>
        <w:spacing w:before="0" w:after="0"/>
      </w:pPr>
      <w:r>
        <w:t>Credible Policies</w:t>
      </w:r>
    </w:p>
    <w:p>
      <w:pPr>
        <w:numPr>
          <w:ilvl w:val="3"/>
          <w:numId w:val="900"/>
        </w:numPr>
        <w:spacing w:before="0" w:after="0"/>
      </w:pPr>
      <w:r>
        <w:t>International Assistance</w:t>
      </w:r>
    </w:p>
    <w:p>
      <w:pPr>
        <w:pStyle w:val="Heading1"/>
      </w:pPr>
      <w:r>
        <w:t>Macroeconomic Policy Debates</w:t>
      </w:r>
    </w:p>
    <w:p>
      <w:pPr>
        <w:numPr>
          <w:ilvl w:val="0"/>
          <w:numId w:val="900"/>
        </w:numPr>
        <w:spacing w:before="0" w:after="0"/>
      </w:pPr>
      <w:r>
        <w:t>Debates over Stabilization Policy</w:t>
      </w:r>
    </w:p>
    <w:p>
      <w:pPr>
        <w:numPr>
          <w:ilvl w:val="1"/>
          <w:numId w:val="900"/>
        </w:numPr>
        <w:spacing w:before="0" w:after="0"/>
      </w:pPr>
      <w:r>
        <w:t>Should Policymakers Try to Stabilize the Economy?</w:t>
      </w:r>
    </w:p>
    <w:p>
      <w:pPr>
        <w:numPr>
          <w:ilvl w:val="2"/>
          <w:numId w:val="900"/>
        </w:numPr>
        <w:spacing w:before="0" w:after="0"/>
      </w:pPr>
      <w:r>
        <w:t>Arguments For Active Policy</w:t>
      </w:r>
    </w:p>
    <w:p>
      <w:pPr>
        <w:numPr>
          <w:ilvl w:val="3"/>
          <w:numId w:val="900"/>
        </w:numPr>
        <w:spacing w:before="0" w:after="0"/>
      </w:pPr>
      <w:r>
        <w:t>Market Failures</w:t>
      </w:r>
    </w:p>
    <w:p>
      <w:pPr>
        <w:numPr>
          <w:ilvl w:val="3"/>
          <w:numId w:val="900"/>
        </w:numPr>
        <w:spacing w:before="0" w:after="0"/>
      </w:pPr>
      <w:r>
        <w:t>Sticky Prices and Wages</w:t>
      </w:r>
    </w:p>
    <w:p>
      <w:pPr>
        <w:numPr>
          <w:ilvl w:val="3"/>
          <w:numId w:val="900"/>
        </w:numPr>
        <w:spacing w:before="0" w:after="0"/>
      </w:pPr>
      <w:r>
        <w:t>Unemployment Costs</w:t>
      </w:r>
    </w:p>
    <w:p>
      <w:pPr>
        <w:numPr>
          <w:ilvl w:val="3"/>
          <w:numId w:val="900"/>
        </w:numPr>
        <w:spacing w:before="0" w:after="0"/>
      </w:pPr>
      <w:r>
        <w:t>Coordination Problems</w:t>
      </w:r>
    </w:p>
    <w:p>
      <w:pPr>
        <w:numPr>
          <w:ilvl w:val="2"/>
          <w:numId w:val="900"/>
        </w:numPr>
        <w:spacing w:before="0" w:after="0"/>
      </w:pPr>
      <w:r>
        <w:t>Arguments Against Active Policy</w:t>
      </w:r>
    </w:p>
    <w:p>
      <w:pPr>
        <w:numPr>
          <w:ilvl w:val="3"/>
          <w:numId w:val="900"/>
        </w:numPr>
        <w:spacing w:before="0" w:after="0"/>
      </w:pPr>
      <w:r>
        <w:t>Long and Variable Lags</w:t>
      </w:r>
    </w:p>
    <w:p>
      <w:pPr>
        <w:numPr>
          <w:ilvl w:val="3"/>
          <w:numId w:val="900"/>
        </w:numPr>
        <w:spacing w:before="0" w:after="0"/>
      </w:pPr>
      <w:r>
        <w:t>Political Constraints</w:t>
      </w:r>
    </w:p>
    <w:p>
      <w:pPr>
        <w:numPr>
          <w:ilvl w:val="3"/>
          <w:numId w:val="900"/>
        </w:numPr>
        <w:spacing w:before="0" w:after="0"/>
      </w:pPr>
      <w:r>
        <w:t>Crowding Out Effects</w:t>
      </w:r>
    </w:p>
    <w:p>
      <w:pPr>
        <w:numPr>
          <w:ilvl w:val="3"/>
          <w:numId w:val="900"/>
        </w:numPr>
        <w:spacing w:before="0" w:after="0"/>
      </w:pPr>
      <w:r>
        <w:t>Rational Expectations</w:t>
      </w:r>
    </w:p>
    <w:p>
      <w:pPr>
        <w:numPr>
          <w:ilvl w:val="3"/>
          <w:numId w:val="900"/>
        </w:numPr>
        <w:spacing w:before="0" w:after="0"/>
      </w:pPr>
      <w:r>
        <w:t>Policy Mistakes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Should Monetary Policy Be Made by Rule or Discretion?</w:t>
      </w:r>
    </w:p>
    <w:p>
      <w:pPr>
        <w:numPr>
          <w:ilvl w:val="2"/>
          <w:numId w:val="900"/>
        </w:numPr>
        <w:spacing w:before="0" w:after="0"/>
      </w:pPr>
      <w:r>
        <w:t>Rules-Based Policy</w:t>
      </w:r>
    </w:p>
    <w:p>
      <w:pPr>
        <w:numPr>
          <w:ilvl w:val="3"/>
          <w:numId w:val="900"/>
        </w:numPr>
        <w:spacing w:before="0" w:after="0"/>
      </w:pPr>
      <w:r>
        <w:t>Monetary Rules</w:t>
      </w:r>
    </w:p>
    <w:p>
      <w:pPr>
        <w:numPr>
          <w:ilvl w:val="3"/>
          <w:numId w:val="900"/>
        </w:numPr>
        <w:spacing w:before="0" w:after="0"/>
      </w:pPr>
      <w:r>
        <w:t>Taylor Rule</w:t>
      </w:r>
    </w:p>
    <w:p>
      <w:pPr>
        <w:numPr>
          <w:ilvl w:val="3"/>
          <w:numId w:val="900"/>
        </w:numPr>
        <w:spacing w:before="0" w:after="0"/>
      </w:pPr>
      <w:r>
        <w:t>Inflation Targeting</w:t>
      </w:r>
    </w:p>
    <w:p>
      <w:pPr>
        <w:numPr>
          <w:ilvl w:val="3"/>
          <w:numId w:val="900"/>
        </w:numPr>
        <w:spacing w:before="0" w:after="0"/>
      </w:pPr>
      <w:r>
        <w:t>Advantages of Rules</w:t>
      </w:r>
    </w:p>
    <w:p>
      <w:pPr>
        <w:numPr>
          <w:ilvl w:val="2"/>
          <w:numId w:val="900"/>
        </w:numPr>
        <w:spacing w:before="0" w:after="0"/>
      </w:pPr>
      <w:r>
        <w:t>Discretionary Policy</w:t>
      </w:r>
    </w:p>
    <w:p>
      <w:pPr>
        <w:numPr>
          <w:ilvl w:val="3"/>
          <w:numId w:val="900"/>
        </w:numPr>
        <w:spacing w:before="0" w:after="0"/>
      </w:pPr>
      <w:r>
        <w:t>Flexibility</w:t>
      </w:r>
    </w:p>
    <w:p>
      <w:pPr>
        <w:numPr>
          <w:ilvl w:val="3"/>
          <w:numId w:val="900"/>
        </w:numPr>
        <w:spacing w:before="0" w:after="0"/>
      </w:pPr>
      <w:r>
        <w:t>State-Contingent Policy</w:t>
      </w:r>
    </w:p>
    <w:p>
      <w:pPr>
        <w:numPr>
          <w:ilvl w:val="3"/>
          <w:numId w:val="900"/>
        </w:numPr>
        <w:spacing w:before="0" w:after="0"/>
      </w:pPr>
      <w:r>
        <w:t>Advantages of Discretion</w:t>
      </w:r>
    </w:p>
    <w:p>
      <w:pPr>
        <w:numPr>
          <w:ilvl w:val="2"/>
          <w:numId w:val="900"/>
        </w:numPr>
        <w:spacing w:before="0" w:after="0"/>
      </w:pPr>
      <w:r>
        <w:t>Time Inconsistency Problem</w:t>
      </w:r>
    </w:p>
    <w:p>
      <w:pPr>
        <w:numPr>
          <w:ilvl w:val="3"/>
          <w:numId w:val="900"/>
        </w:numPr>
        <w:spacing w:before="0" w:after="0"/>
      </w:pPr>
      <w:r>
        <w:t>Dynamic Inconsistency</w:t>
      </w:r>
    </w:p>
    <w:p>
      <w:pPr>
        <w:numPr>
          <w:ilvl w:val="3"/>
          <w:numId w:val="900"/>
        </w:numPr>
        <w:spacing w:before="0" w:after="0"/>
      </w:pPr>
      <w:r>
        <w:t>Credibility Issues</w:t>
      </w:r>
    </w:p>
    <w:p>
      <w:pPr>
        <w:numPr>
          <w:ilvl w:val="3"/>
          <w:numId w:val="900"/>
        </w:numPr>
        <w:spacing w:before="0" w:after="0"/>
      </w:pPr>
      <w:r>
        <w:t>Solutions to Time Inconsistency</w:t>
      </w:r>
    </w:p>
    <w:p>
      <w:pPr>
        <w:numPr>
          <w:ilvl w:val="1"/>
          <w:numId w:val="900"/>
        </w:numPr>
        <w:spacing w:before="0" w:after="0"/>
      </w:pPr>
      <w:r>
        <w:t>Should the Central Bank Aim for Zero Inflation?</w:t>
      </w:r>
    </w:p>
    <w:p>
      <w:pPr>
        <w:numPr>
          <w:ilvl w:val="2"/>
          <w:numId w:val="900"/>
        </w:numPr>
        <w:spacing w:before="0" w:after="0"/>
      </w:pPr>
      <w:r>
        <w:t>Benefits of Low Inflation</w:t>
      </w:r>
    </w:p>
    <w:p>
      <w:pPr>
        <w:numPr>
          <w:ilvl w:val="3"/>
          <w:numId w:val="900"/>
        </w:numPr>
        <w:spacing w:before="0" w:after="0"/>
      </w:pPr>
      <w:r>
        <w:t>Price Stability</w:t>
      </w:r>
    </w:p>
    <w:p>
      <w:pPr>
        <w:numPr>
          <w:ilvl w:val="3"/>
          <w:numId w:val="900"/>
        </w:numPr>
        <w:spacing w:before="0" w:after="0"/>
      </w:pPr>
      <w:r>
        <w:t>Reduced Uncertainty</w:t>
      </w:r>
    </w:p>
    <w:p>
      <w:pPr>
        <w:numPr>
          <w:ilvl w:val="3"/>
          <w:numId w:val="900"/>
        </w:numPr>
        <w:spacing w:before="0" w:after="0"/>
      </w:pPr>
      <w:r>
        <w:t>Efficient Resource Allocation</w:t>
      </w:r>
    </w:p>
    <w:p>
      <w:pPr>
        <w:numPr>
          <w:ilvl w:val="2"/>
          <w:numId w:val="900"/>
        </w:numPr>
        <w:spacing w:before="0" w:after="0"/>
      </w:pPr>
      <w:r>
        <w:t>Costs of Zero Inflation</w:t>
      </w:r>
    </w:p>
    <w:p>
      <w:pPr>
        <w:numPr>
          <w:ilvl w:val="3"/>
          <w:numId w:val="900"/>
        </w:numPr>
        <w:spacing w:before="0" w:after="0"/>
      </w:pPr>
      <w:r>
        <w:t>Deflation Risk</w:t>
      </w:r>
    </w:p>
    <w:p>
      <w:pPr>
        <w:numPr>
          <w:ilvl w:val="3"/>
          <w:numId w:val="900"/>
        </w:numPr>
        <w:spacing w:before="0" w:after="0"/>
      </w:pPr>
      <w:r>
        <w:t>Zero Lower Bound</w:t>
      </w:r>
    </w:p>
    <w:p>
      <w:pPr>
        <w:numPr>
          <w:ilvl w:val="3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Optimal Inflation Rate</w:t>
      </w:r>
    </w:p>
    <w:p>
      <w:pPr>
        <w:numPr>
          <w:ilvl w:val="3"/>
          <w:numId w:val="900"/>
        </w:numPr>
        <w:spacing w:before="0" w:after="0"/>
      </w:pPr>
      <w:r>
        <w:t>Theoretical Considerations</w:t>
      </w:r>
    </w:p>
    <w:p>
      <w:pPr>
        <w:numPr>
          <w:ilvl w:val="3"/>
          <w:numId w:val="900"/>
        </w:numPr>
        <w:spacing w:before="0" w:after="0"/>
      </w:pPr>
      <w:r>
        <w:t>Empirical Evidence</w:t>
      </w:r>
    </w:p>
    <w:p>
      <w:pPr>
        <w:numPr>
          <w:ilvl w:val="3"/>
          <w:numId w:val="900"/>
        </w:numPr>
        <w:spacing w:before="0" w:after="0"/>
      </w:pPr>
      <w:r>
        <w:t>Central Bank Targets</w:t>
      </w:r>
    </w:p>
    <w:p>
      <w:pPr>
        <w:numPr>
          <w:ilvl w:val="0"/>
          <w:numId w:val="900"/>
        </w:numPr>
        <w:spacing w:before="0" w:after="0"/>
      </w:pPr>
      <w:r>
        <w:t>Government Debt and Budget Deficits</w:t>
      </w:r>
    </w:p>
    <w:p>
      <w:pPr>
        <w:numPr>
          <w:ilvl w:val="1"/>
          <w:numId w:val="900"/>
        </w:numPr>
        <w:spacing w:before="0" w:after="0"/>
      </w:pPr>
      <w:r>
        <w:t>The Size of Government Debt</w:t>
      </w:r>
    </w:p>
    <w:p>
      <w:pPr>
        <w:numPr>
          <w:ilvl w:val="2"/>
          <w:numId w:val="900"/>
        </w:numPr>
        <w:spacing w:before="0" w:after="0"/>
      </w:pPr>
      <w:r>
        <w:t>Debt Levels</w:t>
      </w:r>
    </w:p>
    <w:p>
      <w:pPr>
        <w:numPr>
          <w:ilvl w:val="2"/>
          <w:numId w:val="900"/>
        </w:numPr>
        <w:spacing w:before="0" w:after="0"/>
      </w:pPr>
      <w:r>
        <w:t>Debt-to-GDP Ratio</w:t>
      </w:r>
    </w:p>
    <w:p>
      <w:pPr>
        <w:numPr>
          <w:ilvl w:val="2"/>
          <w:numId w:val="900"/>
        </w:numPr>
        <w:spacing w:before="0" w:after="0"/>
      </w:pPr>
      <w:r>
        <w:t>International Comparisons</w:t>
      </w:r>
    </w:p>
    <w:p>
      <w:pPr>
        <w:numPr>
          <w:ilvl w:val="2"/>
          <w:numId w:val="900"/>
        </w:numPr>
        <w:spacing w:before="0" w:after="0"/>
      </w:pPr>
      <w:r>
        <w:t>Historical Trends</w:t>
      </w:r>
    </w:p>
    <w:p>
      <w:pPr>
        <w:numPr>
          <w:ilvl w:val="1"/>
          <w:numId w:val="900"/>
        </w:numPr>
        <w:spacing w:before="0" w:after="0"/>
      </w:pPr>
      <w:r>
        <w:t>Problems in Measurement</w:t>
      </w:r>
    </w:p>
    <w:p>
      <w:pPr>
        <w:numPr>
          <w:ilvl w:val="2"/>
          <w:numId w:val="900"/>
        </w:numPr>
        <w:spacing w:before="0" w:after="0"/>
      </w:pPr>
      <w:r>
        <w:t>Gross vs Net Debt</w:t>
      </w:r>
    </w:p>
    <w:p>
      <w:pPr>
        <w:numPr>
          <w:ilvl w:val="2"/>
          <w:numId w:val="900"/>
        </w:numPr>
        <w:spacing w:before="0" w:after="0"/>
      </w:pPr>
      <w:r>
        <w:t>Off-Budget Liabilities</w:t>
      </w:r>
    </w:p>
    <w:p>
      <w:pPr>
        <w:numPr>
          <w:ilvl w:val="3"/>
          <w:numId w:val="900"/>
        </w:numPr>
        <w:spacing w:before="0" w:after="0"/>
      </w:pPr>
      <w:r>
        <w:t>Social Security</w:t>
      </w:r>
    </w:p>
    <w:p>
      <w:pPr>
        <w:numPr>
          <w:ilvl w:val="3"/>
          <w:numId w:val="900"/>
        </w:numPr>
        <w:spacing w:before="0" w:after="0"/>
      </w:pPr>
      <w:r>
        <w:t>Medicare</w:t>
      </w:r>
    </w:p>
    <w:p>
      <w:pPr>
        <w:numPr>
          <w:ilvl w:val="3"/>
          <w:numId w:val="900"/>
        </w:numPr>
        <w:spacing w:before="0" w:after="0"/>
      </w:pPr>
      <w:r>
        <w:t>Pension Obligations</w:t>
      </w:r>
    </w:p>
    <w:p>
      <w:pPr>
        <w:numPr>
          <w:ilvl w:val="2"/>
          <w:numId w:val="900"/>
        </w:numPr>
        <w:spacing w:before="0" w:after="0"/>
      </w:pPr>
      <w:r>
        <w:t>Inflation and Real Debt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1"/>
          <w:numId w:val="900"/>
        </w:numPr>
        <w:spacing w:before="0" w:after="0"/>
      </w:pPr>
      <w:r>
        <w:t>The Government Budget Constraint</w:t>
      </w:r>
    </w:p>
    <w:p>
      <w:pPr>
        <w:numPr>
          <w:ilvl w:val="2"/>
          <w:numId w:val="900"/>
        </w:numPr>
        <w:spacing w:before="0" w:after="0"/>
      </w:pPr>
      <w:r>
        <w:t>Intertemporal Budget Constraint</w:t>
      </w:r>
    </w:p>
    <w:p>
      <w:pPr>
        <w:numPr>
          <w:ilvl w:val="2"/>
          <w:numId w:val="900"/>
        </w:numPr>
        <w:spacing w:before="0" w:after="0"/>
      </w:pPr>
      <w:r>
        <w:t>Debt Dynamics</w:t>
      </w:r>
    </w:p>
    <w:p>
      <w:pPr>
        <w:numPr>
          <w:ilvl w:val="2"/>
          <w:numId w:val="900"/>
        </w:numPr>
        <w:spacing w:before="0" w:after="0"/>
      </w:pPr>
      <w:r>
        <w:t>Sustainability Conditions</w:t>
      </w:r>
    </w:p>
    <w:p>
      <w:pPr>
        <w:numPr>
          <w:ilvl w:val="1"/>
          <w:numId w:val="900"/>
        </w:numPr>
        <w:spacing w:before="0" w:after="0"/>
      </w:pPr>
      <w:r>
        <w:t>Traditional View of Government Debt</w:t>
      </w:r>
    </w:p>
    <w:p>
      <w:pPr>
        <w:numPr>
          <w:ilvl w:val="2"/>
          <w:numId w:val="900"/>
        </w:numPr>
        <w:spacing w:before="0" w:after="0"/>
      </w:pPr>
      <w:r>
        <w:t>Crowding Out</w:t>
      </w:r>
    </w:p>
    <w:p>
      <w:pPr>
        <w:numPr>
          <w:ilvl w:val="3"/>
          <w:numId w:val="900"/>
        </w:numPr>
        <w:spacing w:before="0" w:after="0"/>
      </w:pPr>
      <w:r>
        <w:t>Interest Rate Effects</w:t>
      </w:r>
    </w:p>
    <w:p>
      <w:pPr>
        <w:numPr>
          <w:ilvl w:val="3"/>
          <w:numId w:val="900"/>
        </w:numPr>
        <w:spacing w:before="0" w:after="0"/>
      </w:pPr>
      <w:r>
        <w:t>Investment Displacement</w:t>
      </w:r>
    </w:p>
    <w:p>
      <w:pPr>
        <w:numPr>
          <w:ilvl w:val="2"/>
          <w:numId w:val="900"/>
        </w:numPr>
        <w:spacing w:before="0" w:after="0"/>
      </w:pPr>
      <w:r>
        <w:t>Burden on Future Generations</w:t>
      </w:r>
    </w:p>
    <w:p>
      <w:pPr>
        <w:numPr>
          <w:ilvl w:val="3"/>
          <w:numId w:val="900"/>
        </w:numPr>
        <w:spacing w:before="0" w:after="0"/>
      </w:pPr>
      <w:r>
        <w:t>Intergenerational Transfers</w:t>
      </w:r>
    </w:p>
    <w:p>
      <w:pPr>
        <w:numPr>
          <w:ilvl w:val="3"/>
          <w:numId w:val="900"/>
        </w:numPr>
        <w:spacing w:before="0" w:after="0"/>
      </w:pPr>
      <w:r>
        <w:t>Tax Burden</w:t>
      </w:r>
    </w:p>
    <w:p>
      <w:pPr>
        <w:numPr>
          <w:ilvl w:val="1"/>
          <w:numId w:val="900"/>
        </w:numPr>
        <w:spacing w:before="0" w:after="0"/>
      </w:pPr>
      <w:r>
        <w:t>Ricardian Equivalence</w:t>
      </w:r>
    </w:p>
    <w:p>
      <w:pPr>
        <w:numPr>
          <w:ilvl w:val="2"/>
          <w:numId w:val="900"/>
        </w:numPr>
        <w:spacing w:before="0" w:after="0"/>
      </w:pPr>
      <w:r>
        <w:t>Theory and Assumptions</w:t>
      </w:r>
    </w:p>
    <w:p>
      <w:pPr>
        <w:numPr>
          <w:ilvl w:val="3"/>
          <w:numId w:val="900"/>
        </w:numPr>
        <w:spacing w:before="0" w:after="0"/>
      </w:pPr>
      <w:r>
        <w:t>Forward-Looking Consumers</w:t>
      </w:r>
    </w:p>
    <w:p>
      <w:pPr>
        <w:numPr>
          <w:ilvl w:val="3"/>
          <w:numId w:val="900"/>
        </w:numPr>
        <w:spacing w:before="0" w:after="0"/>
      </w:pPr>
      <w:r>
        <w:t>Perfect Capital Markets</w:t>
      </w:r>
    </w:p>
    <w:p>
      <w:pPr>
        <w:numPr>
          <w:ilvl w:val="3"/>
          <w:numId w:val="900"/>
        </w:numPr>
        <w:spacing w:before="0" w:after="0"/>
      </w:pPr>
      <w:r>
        <w:t>Infinite Horizons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3"/>
          <w:numId w:val="900"/>
        </w:numPr>
        <w:spacing w:before="0" w:after="0"/>
      </w:pPr>
      <w:r>
        <w:t>Supporting Evidence</w:t>
      </w:r>
    </w:p>
    <w:p>
      <w:pPr>
        <w:numPr>
          <w:ilvl w:val="3"/>
          <w:numId w:val="900"/>
        </w:numPr>
        <w:spacing w:before="0" w:after="0"/>
      </w:pPr>
      <w:r>
        <w:t>Contradicting Evidence</w:t>
      </w:r>
    </w:p>
    <w:p>
      <w:pPr>
        <w:numPr>
          <w:ilvl w:val="1"/>
          <w:numId w:val="900"/>
        </w:numPr>
        <w:spacing w:before="0" w:after="0"/>
      </w:pPr>
      <w:r>
        <w:t>Other Perspectives on Government Debt</w:t>
      </w:r>
    </w:p>
    <w:p>
      <w:pPr>
        <w:numPr>
          <w:ilvl w:val="2"/>
          <w:numId w:val="900"/>
        </w:numPr>
        <w:spacing w:before="0" w:after="0"/>
      </w:pPr>
      <w:r>
        <w:t>Fiscal Sustainability</w:t>
      </w:r>
    </w:p>
    <w:p>
      <w:pPr>
        <w:numPr>
          <w:ilvl w:val="3"/>
          <w:numId w:val="900"/>
        </w:numPr>
        <w:spacing w:before="0" w:after="0"/>
      </w:pPr>
      <w:r>
        <w:t>Debt Limits</w:t>
      </w:r>
    </w:p>
    <w:p>
      <w:pPr>
        <w:numPr>
          <w:ilvl w:val="3"/>
          <w:numId w:val="900"/>
        </w:numPr>
        <w:spacing w:before="0" w:after="0"/>
      </w:pPr>
      <w:r>
        <w:t>Fiscal Rules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3"/>
          <w:numId w:val="900"/>
        </w:numPr>
        <w:spacing w:before="0" w:after="0"/>
      </w:pPr>
      <w:r>
        <w:t>Generational Accounting</w:t>
      </w:r>
    </w:p>
    <w:p>
      <w:pPr>
        <w:numPr>
          <w:ilvl w:val="3"/>
          <w:numId w:val="900"/>
        </w:numPr>
        <w:spacing w:before="0" w:after="0"/>
      </w:pPr>
      <w:r>
        <w:t>Fairness Considerations</w:t>
      </w:r>
    </w:p>
    <w:p>
      <w:pPr>
        <w:numPr>
          <w:ilvl w:val="2"/>
          <w:numId w:val="900"/>
        </w:numPr>
        <w:spacing w:before="0" w:after="0"/>
      </w:pPr>
      <w:r>
        <w:t>Debt and Growth</w:t>
      </w:r>
    </w:p>
    <w:p>
      <w:pPr>
        <w:numPr>
          <w:ilvl w:val="3"/>
          <w:numId w:val="900"/>
        </w:numPr>
        <w:spacing w:before="0" w:after="0"/>
      </w:pPr>
      <w:r>
        <w:t>Threshold Effects</w:t>
      </w:r>
    </w:p>
    <w:p>
      <w:pPr>
        <w:numPr>
          <w:ilvl w:val="3"/>
          <w:numId w:val="900"/>
        </w:numPr>
        <w:spacing w:before="0" w:after="0"/>
      </w:pPr>
      <w:r>
        <w:t>Reinhart-Rogoff Debate</w:t>
      </w:r>
    </w:p>
    <w:p>
      <w:pPr>
        <w:numPr>
          <w:ilvl w:val="0"/>
          <w:numId w:val="900"/>
        </w:numPr>
        <w:spacing w:before="0" w:after="0"/>
      </w:pPr>
      <w:r>
        <w:t>Financial Crises</w:t>
      </w:r>
    </w:p>
    <w:p>
      <w:pPr>
        <w:numPr>
          <w:ilvl w:val="1"/>
          <w:numId w:val="900"/>
        </w:numPr>
        <w:spacing w:before="0" w:after="0"/>
      </w:pPr>
      <w:r>
        <w:t>Types of Financial Crises</w:t>
      </w:r>
    </w:p>
    <w:p>
      <w:pPr>
        <w:numPr>
          <w:ilvl w:val="2"/>
          <w:numId w:val="900"/>
        </w:numPr>
        <w:spacing w:before="0" w:after="0"/>
      </w:pPr>
      <w:r>
        <w:t>Banking Crises</w:t>
      </w:r>
    </w:p>
    <w:p>
      <w:pPr>
        <w:numPr>
          <w:ilvl w:val="2"/>
          <w:numId w:val="900"/>
        </w:numPr>
        <w:spacing w:before="0" w:after="0"/>
      </w:pPr>
      <w:r>
        <w:t>Currency Crises</w:t>
      </w:r>
    </w:p>
    <w:p>
      <w:pPr>
        <w:numPr>
          <w:ilvl w:val="2"/>
          <w:numId w:val="900"/>
        </w:numPr>
        <w:spacing w:before="0" w:after="0"/>
      </w:pPr>
      <w:r>
        <w:t>Debt Crises</w:t>
      </w:r>
    </w:p>
    <w:p>
      <w:pPr>
        <w:numPr>
          <w:ilvl w:val="2"/>
          <w:numId w:val="900"/>
        </w:numPr>
        <w:spacing w:before="0" w:after="0"/>
      </w:pPr>
      <w:r>
        <w:t>Twin Crises</w:t>
      </w:r>
    </w:p>
    <w:p>
      <w:pPr>
        <w:numPr>
          <w:ilvl w:val="2"/>
          <w:numId w:val="900"/>
        </w:numPr>
        <w:spacing w:before="0" w:after="0"/>
      </w:pPr>
      <w:r>
        <w:t>Systemic Crises</w:t>
      </w:r>
    </w:p>
    <w:p>
      <w:pPr>
        <w:numPr>
          <w:ilvl w:val="1"/>
          <w:numId w:val="900"/>
        </w:numPr>
        <w:spacing w:before="0" w:after="0"/>
      </w:pPr>
      <w:r>
        <w:t>Anatomy of a Crisis</w:t>
      </w:r>
    </w:p>
    <w:p>
      <w:pPr>
        <w:numPr>
          <w:ilvl w:val="2"/>
          <w:numId w:val="900"/>
        </w:numPr>
        <w:spacing w:before="0" w:after="0"/>
      </w:pPr>
      <w:r>
        <w:t>Pre-Crisis Conditions</w:t>
      </w:r>
    </w:p>
    <w:p>
      <w:pPr>
        <w:numPr>
          <w:ilvl w:val="3"/>
          <w:numId w:val="900"/>
        </w:numPr>
        <w:spacing w:before="0" w:after="0"/>
      </w:pPr>
      <w:r>
        <w:t>Asset Bubbles</w:t>
      </w:r>
    </w:p>
    <w:p>
      <w:pPr>
        <w:numPr>
          <w:ilvl w:val="3"/>
          <w:numId w:val="900"/>
        </w:numPr>
        <w:spacing w:before="0" w:after="0"/>
      </w:pPr>
      <w:r>
        <w:t>Excessive Leverage</w:t>
      </w:r>
    </w:p>
    <w:p>
      <w:pPr>
        <w:numPr>
          <w:ilvl w:val="3"/>
          <w:numId w:val="900"/>
        </w:numPr>
        <w:spacing w:before="0" w:after="0"/>
      </w:pPr>
      <w:r>
        <w:t>Risk-Taking</w:t>
      </w:r>
    </w:p>
    <w:p>
      <w:pPr>
        <w:numPr>
          <w:ilvl w:val="2"/>
          <w:numId w:val="900"/>
        </w:numPr>
        <w:spacing w:before="0" w:after="0"/>
      </w:pPr>
      <w:r>
        <w:t>Crisis Triggers</w:t>
      </w:r>
    </w:p>
    <w:p>
      <w:pPr>
        <w:numPr>
          <w:ilvl w:val="3"/>
          <w:numId w:val="900"/>
        </w:numPr>
        <w:spacing w:before="0" w:after="0"/>
      </w:pPr>
      <w:r>
        <w:t>Confidence Loss</w:t>
      </w:r>
    </w:p>
    <w:p>
      <w:pPr>
        <w:numPr>
          <w:ilvl w:val="3"/>
          <w:numId w:val="900"/>
        </w:numPr>
        <w:spacing w:before="0" w:after="0"/>
      </w:pPr>
      <w:r>
        <w:t>Bank Runs</w:t>
      </w:r>
    </w:p>
    <w:p>
      <w:pPr>
        <w:numPr>
          <w:ilvl w:val="3"/>
          <w:numId w:val="900"/>
        </w:numPr>
        <w:spacing w:before="0" w:after="0"/>
      </w:pPr>
      <w:r>
        <w:t>Market Panic</w:t>
      </w:r>
    </w:p>
    <w:p>
      <w:pPr>
        <w:numPr>
          <w:ilvl w:val="2"/>
          <w:numId w:val="900"/>
        </w:numPr>
        <w:spacing w:before="0" w:after="0"/>
      </w:pPr>
      <w:r>
        <w:t>Crisis Propagation</w:t>
      </w:r>
    </w:p>
    <w:p>
      <w:pPr>
        <w:numPr>
          <w:ilvl w:val="3"/>
          <w:numId w:val="900"/>
        </w:numPr>
        <w:spacing w:before="0" w:after="0"/>
      </w:pPr>
      <w:r>
        <w:t>Contagion Effects</w:t>
      </w:r>
    </w:p>
    <w:p>
      <w:pPr>
        <w:numPr>
          <w:ilvl w:val="3"/>
          <w:numId w:val="900"/>
        </w:numPr>
        <w:spacing w:before="0" w:after="0"/>
      </w:pPr>
      <w:r>
        <w:t>Credit Crunches</w:t>
      </w:r>
    </w:p>
    <w:p>
      <w:pPr>
        <w:numPr>
          <w:ilvl w:val="3"/>
          <w:numId w:val="900"/>
        </w:numPr>
        <w:spacing w:before="0" w:after="0"/>
      </w:pPr>
      <w:r>
        <w:t>Fire Sales</w:t>
      </w:r>
    </w:p>
    <w:p>
      <w:pPr>
        <w:numPr>
          <w:ilvl w:val="1"/>
          <w:numId w:val="900"/>
        </w:numPr>
        <w:spacing w:before="0" w:after="0"/>
      </w:pPr>
      <w:r>
        <w:t>Early Warning Indicators</w:t>
      </w:r>
    </w:p>
    <w:p>
      <w:pPr>
        <w:numPr>
          <w:ilvl w:val="2"/>
          <w:numId w:val="900"/>
        </w:numPr>
        <w:spacing w:before="0" w:after="0"/>
      </w:pPr>
      <w:r>
        <w:t>Macroeconomic Indicators</w:t>
      </w:r>
    </w:p>
    <w:p>
      <w:pPr>
        <w:numPr>
          <w:ilvl w:val="2"/>
          <w:numId w:val="900"/>
        </w:numPr>
        <w:spacing w:before="0" w:after="0"/>
      </w:pPr>
      <w:r>
        <w:t>Financial Indicators</w:t>
      </w:r>
    </w:p>
    <w:p>
      <w:pPr>
        <w:numPr>
          <w:ilvl w:val="2"/>
          <w:numId w:val="900"/>
        </w:numPr>
        <w:spacing w:before="0" w:after="0"/>
      </w:pPr>
      <w:r>
        <w:t>Institutional Indicators</w:t>
      </w:r>
    </w:p>
    <w:p>
      <w:pPr>
        <w:numPr>
          <w:ilvl w:val="1"/>
          <w:numId w:val="900"/>
        </w:numPr>
        <w:spacing w:before="0" w:after="0"/>
      </w:pPr>
      <w:r>
        <w:t>Policy Responses to Crises</w:t>
      </w:r>
    </w:p>
    <w:p>
      <w:pPr>
        <w:numPr>
          <w:ilvl w:val="2"/>
          <w:numId w:val="900"/>
        </w:numPr>
        <w:spacing w:before="0" w:after="0"/>
      </w:pPr>
      <w:r>
        <w:t>Immediate Response</w:t>
      </w:r>
    </w:p>
    <w:p>
      <w:pPr>
        <w:numPr>
          <w:ilvl w:val="3"/>
          <w:numId w:val="900"/>
        </w:numPr>
        <w:spacing w:before="0" w:after="0"/>
      </w:pPr>
      <w:r>
        <w:t>Liquidity Provision</w:t>
      </w:r>
    </w:p>
    <w:p>
      <w:pPr>
        <w:numPr>
          <w:ilvl w:val="3"/>
          <w:numId w:val="900"/>
        </w:numPr>
        <w:spacing w:before="0" w:after="0"/>
      </w:pPr>
      <w:r>
        <w:t>Deposit Insurance</w:t>
      </w:r>
    </w:p>
    <w:p>
      <w:pPr>
        <w:numPr>
          <w:ilvl w:val="3"/>
          <w:numId w:val="900"/>
        </w:numPr>
        <w:spacing w:before="0" w:after="0"/>
      </w:pPr>
      <w:r>
        <w:t>Bank Recapitalization</w:t>
      </w:r>
    </w:p>
    <w:p>
      <w:pPr>
        <w:numPr>
          <w:ilvl w:val="2"/>
          <w:numId w:val="900"/>
        </w:numPr>
        <w:spacing w:before="0" w:after="0"/>
      </w:pPr>
      <w:r>
        <w:t>Monetary Policy Tools</w:t>
      </w:r>
    </w:p>
    <w:p>
      <w:pPr>
        <w:numPr>
          <w:ilvl w:val="3"/>
          <w:numId w:val="900"/>
        </w:numPr>
        <w:spacing w:before="0" w:after="0"/>
      </w:pPr>
      <w:r>
        <w:t>Interest Rate Cuts</w:t>
      </w:r>
    </w:p>
    <w:p>
      <w:pPr>
        <w:numPr>
          <w:ilvl w:val="3"/>
          <w:numId w:val="900"/>
        </w:numPr>
        <w:spacing w:before="0" w:after="0"/>
      </w:pPr>
      <w:r>
        <w:t>Quantitative Easing</w:t>
      </w:r>
    </w:p>
    <w:p>
      <w:pPr>
        <w:numPr>
          <w:ilvl w:val="3"/>
          <w:numId w:val="900"/>
        </w:numPr>
        <w:spacing w:before="0" w:after="0"/>
      </w:pPr>
      <w:r>
        <w:t>Credit Easing</w:t>
      </w:r>
    </w:p>
    <w:p>
      <w:pPr>
        <w:numPr>
          <w:ilvl w:val="2"/>
          <w:numId w:val="900"/>
        </w:numPr>
        <w:spacing w:before="0" w:after="0"/>
      </w:pPr>
      <w:r>
        <w:t>Fiscal Policy Tools</w:t>
      </w:r>
    </w:p>
    <w:p>
      <w:pPr>
        <w:numPr>
          <w:ilvl w:val="3"/>
          <w:numId w:val="900"/>
        </w:numPr>
        <w:spacing w:before="0" w:after="0"/>
      </w:pPr>
      <w:r>
        <w:t>Stimulus Packages</w:t>
      </w:r>
    </w:p>
    <w:p>
      <w:pPr>
        <w:numPr>
          <w:ilvl w:val="3"/>
          <w:numId w:val="900"/>
        </w:numPr>
        <w:spacing w:before="0" w:after="0"/>
      </w:pPr>
      <w:r>
        <w:t>Bank Bailouts</w:t>
      </w:r>
    </w:p>
    <w:p>
      <w:pPr>
        <w:numPr>
          <w:ilvl w:val="3"/>
          <w:numId w:val="900"/>
        </w:numPr>
        <w:spacing w:before="0" w:after="0"/>
      </w:pPr>
      <w:r>
        <w:t>Automatic Stabilizers</w:t>
      </w:r>
    </w:p>
    <w:p>
      <w:pPr>
        <w:numPr>
          <w:ilvl w:val="2"/>
          <w:numId w:val="900"/>
        </w:numPr>
        <w:spacing w:before="0" w:after="0"/>
      </w:pPr>
      <w:r>
        <w:t>Financial Regulation and Reform</w:t>
      </w:r>
    </w:p>
    <w:p>
      <w:pPr>
        <w:numPr>
          <w:ilvl w:val="3"/>
          <w:numId w:val="900"/>
        </w:numPr>
        <w:spacing w:before="0" w:after="0"/>
      </w:pPr>
      <w:r>
        <w:t>Basel Accords</w:t>
      </w:r>
    </w:p>
    <w:p>
      <w:pPr>
        <w:numPr>
          <w:ilvl w:val="3"/>
          <w:numId w:val="900"/>
        </w:numPr>
        <w:spacing w:before="0" w:after="0"/>
      </w:pPr>
      <w:r>
        <w:t>Systemic Risk Regulation</w:t>
      </w:r>
    </w:p>
    <w:p>
      <w:pPr>
        <w:numPr>
          <w:ilvl w:val="3"/>
          <w:numId w:val="900"/>
        </w:numPr>
        <w:spacing w:before="0" w:after="0"/>
      </w:pPr>
      <w:r>
        <w:t>Too-Big-to-Fail Problem</w:t>
      </w:r>
    </w:p>
    <w:p>
      <w:pPr>
        <w:numPr>
          <w:ilvl w:val="1"/>
          <w:numId w:val="900"/>
        </w:numPr>
        <w:spacing w:before="0" w:after="0"/>
      </w:pPr>
      <w:r>
        <w:t>Crisis Prevention</w:t>
      </w:r>
    </w:p>
    <w:p>
      <w:pPr>
        <w:numPr>
          <w:ilvl w:val="2"/>
          <w:numId w:val="900"/>
        </w:numPr>
        <w:spacing w:before="0" w:after="0"/>
      </w:pPr>
      <w:r>
        <w:t>Macroprudential Policy</w:t>
      </w:r>
    </w:p>
    <w:p>
      <w:pPr>
        <w:numPr>
          <w:ilvl w:val="2"/>
          <w:numId w:val="900"/>
        </w:numPr>
        <w:spacing w:before="0" w:after="0"/>
      </w:pPr>
      <w:r>
        <w:t>Financial Supervision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Lessons from Major Crises</w:t>
      </w:r>
    </w:p>
    <w:p>
      <w:pPr>
        <w:numPr>
          <w:ilvl w:val="2"/>
          <w:numId w:val="900"/>
        </w:numPr>
        <w:spacing w:before="0" w:after="0"/>
      </w:pPr>
      <w:r>
        <w:t>Great Depression</w:t>
      </w:r>
    </w:p>
    <w:p>
      <w:pPr>
        <w:numPr>
          <w:ilvl w:val="2"/>
          <w:numId w:val="900"/>
        </w:numPr>
        <w:spacing w:before="0" w:after="0"/>
      </w:pPr>
      <w:r>
        <w:t>Asian Financial Crisis</w:t>
      </w:r>
    </w:p>
    <w:p>
      <w:pPr>
        <w:numPr>
          <w:ilvl w:val="2"/>
          <w:numId w:val="900"/>
        </w:numPr>
        <w:spacing w:before="0" w:after="0"/>
      </w:pPr>
      <w:r>
        <w:t>Global Financial Crisis</w:t>
      </w:r>
    </w:p>
    <w:p>
      <w:pPr>
        <w:numPr>
          <w:ilvl w:val="2"/>
          <w:numId w:val="900"/>
        </w:numPr>
        <w:spacing w:before="0" w:after="0"/>
      </w:pPr>
      <w:r>
        <w:t>European Debt Crisis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