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Java Persistence API (JPA)</w:t>
      </w:r>
    </w:p>
    <w:p>
      <w:pPr>
        <w:pStyle w:val="Heading1"/>
      </w:pPr>
      <w:r>
        <w:t>Introduction to JPA and Object-Relational Mapping</w:t>
      </w:r>
    </w:p>
    <w:p>
      <w:pPr>
        <w:numPr>
          <w:ilvl w:val="0"/>
          <w:numId w:val="900"/>
        </w:numPr>
        <w:spacing w:before="0" w:after="0"/>
      </w:pPr>
      <w:r>
        <w:t>Object-Relational Mapping Fundamentals</w:t>
      </w:r>
    </w:p>
    <w:p>
      <w:pPr>
        <w:numPr>
          <w:ilvl w:val="1"/>
          <w:numId w:val="900"/>
        </w:numPr>
        <w:spacing w:before="0" w:after="0"/>
      </w:pPr>
      <w:r>
        <w:t>Definition and Purpose of ORM</w:t>
      </w:r>
    </w:p>
    <w:p>
      <w:pPr>
        <w:numPr>
          <w:ilvl w:val="1"/>
          <w:numId w:val="900"/>
        </w:numPr>
        <w:spacing w:before="0" w:after="0"/>
      </w:pPr>
      <w:r>
        <w:t>Object-Relational Impedance Mismatch</w:t>
      </w:r>
    </w:p>
    <w:p>
      <w:pPr>
        <w:numPr>
          <w:ilvl w:val="2"/>
          <w:numId w:val="900"/>
        </w:numPr>
        <w:spacing w:before="0" w:after="0"/>
      </w:pPr>
      <w:r>
        <w:t>Data Type Differences</w:t>
      </w:r>
    </w:p>
    <w:p>
      <w:pPr>
        <w:numPr>
          <w:ilvl w:val="2"/>
          <w:numId w:val="900"/>
        </w:numPr>
        <w:spacing w:before="0" w:after="0"/>
      </w:pPr>
      <w:r>
        <w:t>Structural Differences</w:t>
      </w:r>
    </w:p>
    <w:p>
      <w:pPr>
        <w:numPr>
          <w:ilvl w:val="2"/>
          <w:numId w:val="900"/>
        </w:numPr>
        <w:spacing w:before="0" w:after="0"/>
      </w:pPr>
      <w:r>
        <w:t>Identity and Equality Issues</w:t>
      </w:r>
    </w:p>
    <w:p>
      <w:pPr>
        <w:numPr>
          <w:ilvl w:val="2"/>
          <w:numId w:val="900"/>
        </w:numPr>
        <w:spacing w:before="0" w:after="0"/>
      </w:pPr>
      <w:r>
        <w:t>Navigation and Association Differences</w:t>
      </w:r>
    </w:p>
    <w:p>
      <w:pPr>
        <w:numPr>
          <w:ilvl w:val="1"/>
          <w:numId w:val="900"/>
        </w:numPr>
        <w:spacing w:before="0" w:after="0"/>
      </w:pPr>
      <w:r>
        <w:t>Benefits of ORM in Application Development</w:t>
      </w:r>
    </w:p>
    <w:p>
      <w:pPr>
        <w:numPr>
          <w:ilvl w:val="2"/>
          <w:numId w:val="900"/>
        </w:numPr>
        <w:spacing w:before="0" w:after="0"/>
      </w:pPr>
      <w:r>
        <w:t>Productivity Gains</w:t>
      </w:r>
    </w:p>
    <w:p>
      <w:pPr>
        <w:numPr>
          <w:ilvl w:val="2"/>
          <w:numId w:val="900"/>
        </w:numPr>
        <w:spacing w:before="0" w:after="0"/>
      </w:pPr>
      <w:r>
        <w:t>Maintainability Improvements</w:t>
      </w:r>
    </w:p>
    <w:p>
      <w:pPr>
        <w:numPr>
          <w:ilvl w:val="2"/>
          <w:numId w:val="900"/>
        </w:numPr>
        <w:spacing w:before="0" w:after="0"/>
      </w:pPr>
      <w:r>
        <w:t>Database Independence</w:t>
      </w:r>
    </w:p>
    <w:p>
      <w:pPr>
        <w:numPr>
          <w:ilvl w:val="0"/>
          <w:numId w:val="900"/>
        </w:numPr>
        <w:spacing w:before="0" w:after="0"/>
      </w:pPr>
      <w:r>
        <w:t>Java Persistence API Overview</w:t>
      </w:r>
    </w:p>
    <w:p>
      <w:pPr>
        <w:numPr>
          <w:ilvl w:val="1"/>
          <w:numId w:val="900"/>
        </w:numPr>
        <w:spacing w:before="0" w:after="0"/>
      </w:pPr>
      <w:r>
        <w:t>History and Evolution of JPA</w:t>
      </w:r>
    </w:p>
    <w:p>
      <w:pPr>
        <w:numPr>
          <w:ilvl w:val="2"/>
          <w:numId w:val="900"/>
        </w:numPr>
        <w:spacing w:before="0" w:after="0"/>
      </w:pPr>
      <w:r>
        <w:t>JPA 1.0 Origins</w:t>
      </w:r>
    </w:p>
    <w:p>
      <w:pPr>
        <w:numPr>
          <w:ilvl w:val="2"/>
          <w:numId w:val="900"/>
        </w:numPr>
        <w:spacing w:before="0" w:after="0"/>
      </w:pPr>
      <w:r>
        <w:t>JPA 2.0 Enhancements</w:t>
      </w:r>
    </w:p>
    <w:p>
      <w:pPr>
        <w:numPr>
          <w:ilvl w:val="2"/>
          <w:numId w:val="900"/>
        </w:numPr>
        <w:spacing w:before="0" w:after="0"/>
      </w:pPr>
      <w:r>
        <w:t>JPA 2.1 Features</w:t>
      </w:r>
    </w:p>
    <w:p>
      <w:pPr>
        <w:numPr>
          <w:ilvl w:val="2"/>
          <w:numId w:val="900"/>
        </w:numPr>
        <w:spacing w:before="0" w:after="0"/>
      </w:pPr>
      <w:r>
        <w:t>JPA 2.2 Updates</w:t>
      </w:r>
    </w:p>
    <w:p>
      <w:pPr>
        <w:numPr>
          <w:ilvl w:val="2"/>
          <w:numId w:val="900"/>
        </w:numPr>
        <w:spacing w:before="0" w:after="0"/>
      </w:pPr>
      <w:r>
        <w:t>Jakarta Persistence 3.0 and Beyond</w:t>
      </w:r>
    </w:p>
    <w:p>
      <w:pPr>
        <w:numPr>
          <w:ilvl w:val="1"/>
          <w:numId w:val="900"/>
        </w:numPr>
        <w:spacing w:before="0" w:after="0"/>
      </w:pPr>
      <w:r>
        <w:t>JPA in the Java EE and Jakarta EE Ecosystem</w:t>
      </w:r>
    </w:p>
    <w:p>
      <w:pPr>
        <w:numPr>
          <w:ilvl w:val="1"/>
          <w:numId w:val="900"/>
        </w:numPr>
        <w:spacing w:before="0" w:after="0"/>
      </w:pPr>
      <w:r>
        <w:t>JPA Specification vs Implementation</w:t>
      </w:r>
    </w:p>
    <w:p>
      <w:pPr>
        <w:numPr>
          <w:ilvl w:val="0"/>
          <w:numId w:val="900"/>
        </w:numPr>
        <w:spacing w:before="0" w:after="0"/>
      </w:pPr>
      <w:r>
        <w:t>JPA Providers</w:t>
      </w:r>
    </w:p>
    <w:p>
      <w:pPr>
        <w:numPr>
          <w:ilvl w:val="1"/>
          <w:numId w:val="900"/>
        </w:numPr>
        <w:spacing w:before="0" w:after="0"/>
      </w:pPr>
      <w:r>
        <w:t>Provider Architecture</w:t>
      </w:r>
    </w:p>
    <w:p>
      <w:pPr>
        <w:numPr>
          <w:ilvl w:val="1"/>
          <w:numId w:val="900"/>
        </w:numPr>
        <w:spacing w:before="0" w:after="0"/>
      </w:pPr>
      <w:r>
        <w:t>Hibernate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Configuration Essentials</w:t>
      </w:r>
    </w:p>
    <w:p>
      <w:pPr>
        <w:numPr>
          <w:ilvl w:val="2"/>
          <w:numId w:val="900"/>
        </w:numPr>
        <w:spacing w:before="0" w:after="0"/>
      </w:pPr>
      <w:r>
        <w:t>Hibernate-Specific Extensions</w:t>
      </w:r>
    </w:p>
    <w:p>
      <w:pPr>
        <w:numPr>
          <w:ilvl w:val="1"/>
          <w:numId w:val="900"/>
        </w:numPr>
        <w:spacing w:before="0" w:after="0"/>
      </w:pPr>
      <w:r>
        <w:t>EclipseLink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Configuration Essentials</w:t>
      </w:r>
    </w:p>
    <w:p>
      <w:pPr>
        <w:numPr>
          <w:ilvl w:val="2"/>
          <w:numId w:val="900"/>
        </w:numPr>
        <w:spacing w:before="0" w:after="0"/>
      </w:pPr>
      <w:r>
        <w:t>EclipseLink-Specific Extensions</w:t>
      </w:r>
    </w:p>
    <w:p>
      <w:pPr>
        <w:numPr>
          <w:ilvl w:val="1"/>
          <w:numId w:val="900"/>
        </w:numPr>
        <w:spacing w:before="0" w:after="0"/>
      </w:pPr>
      <w:r>
        <w:t>OpenJPA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Configuration Essentials</w:t>
      </w:r>
    </w:p>
    <w:p>
      <w:pPr>
        <w:numPr>
          <w:ilvl w:val="1"/>
          <w:numId w:val="900"/>
        </w:numPr>
        <w:spacing w:before="0" w:after="0"/>
      </w:pPr>
      <w:r>
        <w:t>Provider Selection Criteria</w:t>
      </w:r>
    </w:p>
    <w:p>
      <w:pPr>
        <w:numPr>
          <w:ilvl w:val="0"/>
          <w:numId w:val="900"/>
        </w:numPr>
        <w:spacing w:before="0" w:after="0"/>
      </w:pPr>
      <w:r>
        <w:t>Core JPA Concepts</w:t>
      </w:r>
    </w:p>
    <w:p>
      <w:pPr>
        <w:numPr>
          <w:ilvl w:val="1"/>
          <w:numId w:val="900"/>
        </w:numPr>
        <w:spacing w:before="0" w:after="0"/>
      </w:pPr>
      <w:r>
        <w:t>Entities and Entity Classes</w:t>
      </w:r>
    </w:p>
    <w:p>
      <w:pPr>
        <w:numPr>
          <w:ilvl w:val="1"/>
          <w:numId w:val="900"/>
        </w:numPr>
        <w:spacing w:before="0" w:after="0"/>
      </w:pPr>
      <w:r>
        <w:t>Persistence Context</w:t>
      </w:r>
    </w:p>
    <w:p>
      <w:pPr>
        <w:numPr>
          <w:ilvl w:val="1"/>
          <w:numId w:val="900"/>
        </w:numPr>
        <w:spacing w:before="0" w:after="0"/>
      </w:pPr>
      <w:r>
        <w:t>Persistence Unit</w:t>
      </w:r>
    </w:p>
    <w:p>
      <w:pPr>
        <w:numPr>
          <w:ilvl w:val="1"/>
          <w:numId w:val="900"/>
        </w:numPr>
        <w:spacing w:before="0" w:after="0"/>
      </w:pPr>
      <w:r>
        <w:t>Entity Manager</w:t>
      </w:r>
    </w:p>
    <w:p>
      <w:pPr>
        <w:numPr>
          <w:ilvl w:val="1"/>
          <w:numId w:val="900"/>
        </w:numPr>
        <w:spacing w:before="0" w:after="0"/>
      </w:pPr>
      <w:r>
        <w:t>Entity Manager Factory</w:t>
      </w:r>
    </w:p>
    <w:p>
      <w:pPr>
        <w:numPr>
          <w:ilvl w:val="1"/>
          <w:numId w:val="900"/>
        </w:numPr>
        <w:spacing w:before="0" w:after="0"/>
      </w:pPr>
      <w:r>
        <w:t>Transactions in JPA</w:t>
      </w:r>
    </w:p>
    <w:p>
      <w:pPr>
        <w:numPr>
          <w:ilvl w:val="0"/>
          <w:numId w:val="900"/>
        </w:numPr>
        <w:spacing w:before="0" w:after="0"/>
      </w:pPr>
      <w:r>
        <w:t>JPA Architecture</w:t>
      </w:r>
    </w:p>
    <w:p>
      <w:pPr>
        <w:numPr>
          <w:ilvl w:val="1"/>
          <w:numId w:val="900"/>
        </w:numPr>
        <w:spacing w:before="0" w:after="0"/>
      </w:pPr>
      <w:r>
        <w:t>Architectural Layers</w:t>
      </w:r>
    </w:p>
    <w:p>
      <w:pPr>
        <w:numPr>
          <w:ilvl w:val="1"/>
          <w:numId w:val="900"/>
        </w:numPr>
        <w:spacing w:before="0" w:after="0"/>
      </w:pPr>
      <w:r>
        <w:t>Jakarta Persistence Package Structure</w:t>
      </w:r>
    </w:p>
    <w:p>
      <w:pPr>
        <w:numPr>
          <w:ilvl w:val="1"/>
          <w:numId w:val="900"/>
        </w:numPr>
        <w:spacing w:before="0" w:after="0"/>
      </w:pPr>
      <w:r>
        <w:t>Role of the Persistence Provider</w:t>
      </w:r>
    </w:p>
    <w:p>
      <w:pPr>
        <w:numPr>
          <w:ilvl w:val="1"/>
          <w:numId w:val="900"/>
        </w:numPr>
        <w:spacing w:before="0" w:after="0"/>
      </w:pPr>
      <w:r>
        <w:t>Relationship to JDBC</w:t>
      </w:r>
    </w:p>
    <w:p>
      <w:pPr>
        <w:numPr>
          <w:ilvl w:val="2"/>
          <w:numId w:val="900"/>
        </w:numPr>
        <w:spacing w:before="0" w:after="0"/>
      </w:pPr>
      <w:r>
        <w:t>How JPA Uses JDBC</w:t>
      </w:r>
    </w:p>
    <w:p>
      <w:pPr>
        <w:numPr>
          <w:ilvl w:val="2"/>
          <w:numId w:val="900"/>
        </w:numPr>
        <w:spacing w:before="0" w:after="0"/>
      </w:pPr>
      <w:r>
        <w:t>Abstraction Benefits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Benefits and Trade-offs</w:t>
      </w:r>
    </w:p>
    <w:p>
      <w:pPr>
        <w:numPr>
          <w:ilvl w:val="1"/>
          <w:numId w:val="900"/>
        </w:numPr>
        <w:spacing w:before="0" w:after="0"/>
      </w:pPr>
      <w:r>
        <w:t>Advantages of Using JPA</w:t>
      </w:r>
    </w:p>
    <w:p>
      <w:pPr>
        <w:numPr>
          <w:ilvl w:val="2"/>
          <w:numId w:val="900"/>
        </w:numPr>
        <w:spacing w:before="0" w:after="0"/>
      </w:pPr>
      <w:r>
        <w:t>Productivity and Development Speed</w:t>
      </w:r>
    </w:p>
    <w:p>
      <w:pPr>
        <w:numPr>
          <w:ilvl w:val="2"/>
          <w:numId w:val="900"/>
        </w:numPr>
        <w:spacing w:before="0" w:after="0"/>
      </w:pPr>
      <w:r>
        <w:t>Database Portability</w:t>
      </w:r>
    </w:p>
    <w:p>
      <w:pPr>
        <w:numPr>
          <w:ilvl w:val="2"/>
          <w:numId w:val="900"/>
        </w:numPr>
        <w:spacing w:before="0" w:after="0"/>
      </w:pPr>
      <w:r>
        <w:t>Provider Portability</w:t>
      </w:r>
    </w:p>
    <w:p>
      <w:pPr>
        <w:numPr>
          <w:ilvl w:val="2"/>
          <w:numId w:val="900"/>
        </w:numPr>
        <w:spacing w:before="0" w:after="0"/>
      </w:pPr>
      <w:r>
        <w:t>Object-Oriented Data Access</w:t>
      </w:r>
    </w:p>
    <w:p>
      <w:pPr>
        <w:numPr>
          <w:ilvl w:val="2"/>
          <w:numId w:val="900"/>
        </w:numPr>
        <w:spacing w:before="0" w:after="0"/>
      </w:pPr>
      <w:r>
        <w:t>Reduced Boilerplate Code</w:t>
      </w:r>
    </w:p>
    <w:p>
      <w:pPr>
        <w:numPr>
          <w:ilvl w:val="1"/>
          <w:numId w:val="900"/>
        </w:numPr>
        <w:spacing w:before="0" w:after="0"/>
      </w:pPr>
      <w:r>
        <w:t>Potential Drawbacks</w:t>
      </w:r>
    </w:p>
    <w:p>
      <w:pPr>
        <w:numPr>
          <w:ilvl w:val="2"/>
          <w:numId w:val="900"/>
        </w:numPr>
        <w:spacing w:before="0" w:after="0"/>
      </w:pPr>
      <w:r>
        <w:t>Performance Overhead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Debugging Complexity</w:t>
      </w:r>
    </w:p>
    <w:p>
      <w:pPr>
        <w:pStyle w:val="Heading1"/>
      </w:pPr>
      <w:r>
        <w:t>Setting Up a JPA Project</w:t>
      </w:r>
    </w:p>
    <w:p>
      <w:pPr>
        <w:numPr>
          <w:ilvl w:val="0"/>
          <w:numId w:val="900"/>
        </w:numPr>
        <w:spacing w:before="0" w:after="0"/>
      </w:pPr>
      <w:r>
        <w:t>Project Structure and Organization</w:t>
      </w:r>
    </w:p>
    <w:p>
      <w:pPr>
        <w:numPr>
          <w:ilvl w:val="1"/>
          <w:numId w:val="900"/>
        </w:numPr>
        <w:spacing w:before="0" w:after="0"/>
      </w:pPr>
      <w:r>
        <w:t>Standard Directory Layout</w:t>
      </w:r>
    </w:p>
    <w:p>
      <w:pPr>
        <w:numPr>
          <w:ilvl w:val="1"/>
          <w:numId w:val="900"/>
        </w:numPr>
        <w:spacing w:before="0" w:after="0"/>
      </w:pPr>
      <w:r>
        <w:t>Entity Package Organization</w:t>
      </w:r>
    </w:p>
    <w:p>
      <w:pPr>
        <w:numPr>
          <w:ilvl w:val="1"/>
          <w:numId w:val="900"/>
        </w:numPr>
        <w:spacing w:before="0" w:after="0"/>
      </w:pPr>
      <w:r>
        <w:t>Resource File Placement</w:t>
      </w:r>
    </w:p>
    <w:p>
      <w:pPr>
        <w:numPr>
          <w:ilvl w:val="1"/>
          <w:numId w:val="900"/>
        </w:numPr>
        <w:spacing w:before="0" w:after="0"/>
      </w:pPr>
      <w:r>
        <w:t>Configuration File Management</w:t>
      </w:r>
    </w:p>
    <w:p>
      <w:pPr>
        <w:numPr>
          <w:ilvl w:val="0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Maven Configuration</w:t>
      </w:r>
    </w:p>
    <w:p>
      <w:pPr>
        <w:numPr>
          <w:ilvl w:val="2"/>
          <w:numId w:val="900"/>
        </w:numPr>
        <w:spacing w:before="0" w:after="0"/>
      </w:pPr>
      <w:r>
        <w:t>JPA API Dependency</w:t>
      </w:r>
    </w:p>
    <w:p>
      <w:pPr>
        <w:numPr>
          <w:ilvl w:val="2"/>
          <w:numId w:val="900"/>
        </w:numPr>
        <w:spacing w:before="0" w:after="0"/>
      </w:pPr>
      <w:r>
        <w:t>JPA Provider Dependencies</w:t>
      </w:r>
    </w:p>
    <w:p>
      <w:pPr>
        <w:numPr>
          <w:ilvl w:val="2"/>
          <w:numId w:val="900"/>
        </w:numPr>
        <w:spacing w:before="0" w:after="0"/>
      </w:pPr>
      <w:r>
        <w:t>Database Driver Dependencies</w:t>
      </w:r>
    </w:p>
    <w:p>
      <w:pPr>
        <w:numPr>
          <w:ilvl w:val="2"/>
          <w:numId w:val="900"/>
        </w:numPr>
        <w:spacing w:before="0" w:after="0"/>
      </w:pPr>
      <w:r>
        <w:t>Testing Dependencies</w:t>
      </w:r>
    </w:p>
    <w:p>
      <w:pPr>
        <w:numPr>
          <w:ilvl w:val="1"/>
          <w:numId w:val="900"/>
        </w:numPr>
        <w:spacing w:before="0" w:after="0"/>
      </w:pPr>
      <w:r>
        <w:t>Gradle Configuration</w:t>
      </w:r>
    </w:p>
    <w:p>
      <w:pPr>
        <w:numPr>
          <w:ilvl w:val="2"/>
          <w:numId w:val="900"/>
        </w:numPr>
        <w:spacing w:before="0" w:after="0"/>
      </w:pPr>
      <w:r>
        <w:t>JPA API Dependency</w:t>
      </w:r>
    </w:p>
    <w:p>
      <w:pPr>
        <w:numPr>
          <w:ilvl w:val="2"/>
          <w:numId w:val="900"/>
        </w:numPr>
        <w:spacing w:before="0" w:after="0"/>
      </w:pPr>
      <w:r>
        <w:t>JPA Provider Dependencies</w:t>
      </w:r>
    </w:p>
    <w:p>
      <w:pPr>
        <w:numPr>
          <w:ilvl w:val="2"/>
          <w:numId w:val="900"/>
        </w:numPr>
        <w:spacing w:before="0" w:after="0"/>
      </w:pPr>
      <w:r>
        <w:t>Database Driver Dependencies</w:t>
      </w:r>
    </w:p>
    <w:p>
      <w:pPr>
        <w:numPr>
          <w:ilvl w:val="2"/>
          <w:numId w:val="900"/>
        </w:numPr>
        <w:spacing w:before="0" w:after="0"/>
      </w:pPr>
      <w:r>
        <w:t>Testing Dependencies</w:t>
      </w:r>
    </w:p>
    <w:p>
      <w:pPr>
        <w:numPr>
          <w:ilvl w:val="0"/>
          <w:numId w:val="900"/>
        </w:numPr>
        <w:spacing w:before="0" w:after="0"/>
      </w:pPr>
      <w:r>
        <w:t>Persistence Configuration</w:t>
      </w:r>
    </w:p>
    <w:p>
      <w:pPr>
        <w:numPr>
          <w:ilvl w:val="1"/>
          <w:numId w:val="900"/>
        </w:numPr>
        <w:spacing w:before="0" w:after="0"/>
      </w:pPr>
      <w:r>
        <w:t>The persistence.xml File</w:t>
      </w:r>
    </w:p>
    <w:p>
      <w:pPr>
        <w:numPr>
          <w:ilvl w:val="2"/>
          <w:numId w:val="900"/>
        </w:numPr>
        <w:spacing w:before="0" w:after="0"/>
      </w:pPr>
      <w:r>
        <w:t>File Location and Structure</w:t>
      </w:r>
    </w:p>
    <w:p>
      <w:pPr>
        <w:numPr>
          <w:ilvl w:val="2"/>
          <w:numId w:val="900"/>
        </w:numPr>
        <w:spacing w:before="0" w:after="0"/>
      </w:pPr>
      <w:r>
        <w:t>XML Schema and Validation</w:t>
      </w:r>
    </w:p>
    <w:p>
      <w:pPr>
        <w:numPr>
          <w:ilvl w:val="1"/>
          <w:numId w:val="900"/>
        </w:numPr>
        <w:spacing w:before="0" w:after="0"/>
      </w:pPr>
      <w:r>
        <w:t>Persistence Unit Definition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Provider Specification</w:t>
      </w:r>
    </w:p>
    <w:p>
      <w:pPr>
        <w:numPr>
          <w:ilvl w:val="2"/>
          <w:numId w:val="900"/>
        </w:numPr>
        <w:spacing w:before="0" w:after="0"/>
      </w:pPr>
      <w:r>
        <w:t>Managed Class Declaration</w:t>
      </w:r>
    </w:p>
    <w:p>
      <w:pPr>
        <w:numPr>
          <w:ilvl w:val="2"/>
          <w:numId w:val="900"/>
        </w:numPr>
        <w:spacing w:before="0" w:after="0"/>
      </w:pPr>
      <w:r>
        <w:t>Exclude Unlisted Classes</w:t>
      </w:r>
    </w:p>
    <w:p>
      <w:pPr>
        <w:numPr>
          <w:ilvl w:val="1"/>
          <w:numId w:val="900"/>
        </w:numPr>
        <w:spacing w:before="0" w:after="0"/>
      </w:pPr>
      <w:r>
        <w:t>Essential Configuration Properties</w:t>
      </w:r>
    </w:p>
    <w:p>
      <w:pPr>
        <w:numPr>
          <w:ilvl w:val="2"/>
          <w:numId w:val="900"/>
        </w:numPr>
        <w:spacing w:before="0" w:after="0"/>
      </w:pPr>
      <w:r>
        <w:t>Transaction Type Configuration</w:t>
      </w:r>
    </w:p>
    <w:p>
      <w:pPr>
        <w:numPr>
          <w:ilvl w:val="2"/>
          <w:numId w:val="900"/>
        </w:numPr>
        <w:spacing w:before="0" w:after="0"/>
      </w:pPr>
      <w:r>
        <w:t>Database Connection Properties</w:t>
      </w:r>
    </w:p>
    <w:p>
      <w:pPr>
        <w:numPr>
          <w:ilvl w:val="3"/>
          <w:numId w:val="900"/>
        </w:numPr>
        <w:spacing w:before="0" w:after="0"/>
      </w:pPr>
      <w:r>
        <w:t>JDBC Driver Class</w:t>
      </w:r>
    </w:p>
    <w:p>
      <w:pPr>
        <w:numPr>
          <w:ilvl w:val="3"/>
          <w:numId w:val="900"/>
        </w:numPr>
        <w:spacing w:before="0" w:after="0"/>
      </w:pPr>
      <w:r>
        <w:t>Database URL</w:t>
      </w:r>
    </w:p>
    <w:p>
      <w:pPr>
        <w:numPr>
          <w:ilvl w:val="3"/>
          <w:numId w:val="900"/>
        </w:numPr>
        <w:spacing w:before="0" w:after="0"/>
      </w:pPr>
      <w:r>
        <w:t>Username and Password</w:t>
      </w:r>
    </w:p>
    <w:p>
      <w:pPr>
        <w:numPr>
          <w:ilvl w:val="3"/>
          <w:numId w:val="900"/>
        </w:numPr>
        <w:spacing w:before="0" w:after="0"/>
      </w:pPr>
      <w:r>
        <w:t>Connection Pool Settings</w:t>
      </w:r>
    </w:p>
    <w:p>
      <w:pPr>
        <w:numPr>
          <w:ilvl w:val="2"/>
          <w:numId w:val="900"/>
        </w:numPr>
        <w:spacing w:before="0" w:after="0"/>
      </w:pPr>
      <w:r>
        <w:t>JPA Provider Properties</w:t>
      </w:r>
    </w:p>
    <w:p>
      <w:pPr>
        <w:numPr>
          <w:ilvl w:val="3"/>
          <w:numId w:val="900"/>
        </w:numPr>
        <w:spacing w:before="0" w:after="0"/>
      </w:pPr>
      <w:r>
        <w:t>Hibernate-Specific Properties</w:t>
      </w:r>
    </w:p>
    <w:p>
      <w:pPr>
        <w:numPr>
          <w:ilvl w:val="3"/>
          <w:numId w:val="900"/>
        </w:numPr>
        <w:spacing w:before="0" w:after="0"/>
      </w:pPr>
      <w:r>
        <w:t>EclipseLink-Specific Properties</w:t>
      </w:r>
    </w:p>
    <w:p>
      <w:pPr>
        <w:numPr>
          <w:ilvl w:val="2"/>
          <w:numId w:val="900"/>
        </w:numPr>
        <w:spacing w:before="0" w:after="0"/>
      </w:pPr>
      <w:r>
        <w:t>Schema Generation Options</w:t>
      </w:r>
    </w:p>
    <w:p>
      <w:pPr>
        <w:numPr>
          <w:ilvl w:val="3"/>
          <w:numId w:val="900"/>
        </w:numPr>
        <w:spacing w:before="0" w:after="0"/>
      </w:pPr>
      <w:r>
        <w:t>DDL Generation Strategies</w:t>
      </w:r>
    </w:p>
    <w:p>
      <w:pPr>
        <w:numPr>
          <w:ilvl w:val="3"/>
          <w:numId w:val="900"/>
        </w:numPr>
        <w:spacing w:before="0" w:after="0"/>
      </w:pPr>
      <w:r>
        <w:t>Schema Validation</w:t>
      </w:r>
    </w:p>
    <w:p>
      <w:pPr>
        <w:numPr>
          <w:ilvl w:val="0"/>
          <w:numId w:val="900"/>
        </w:numPr>
        <w:spacing w:before="0" w:after="0"/>
      </w:pPr>
      <w:r>
        <w:t>EntityManager Bootstrap</w:t>
      </w:r>
    </w:p>
    <w:p>
      <w:pPr>
        <w:numPr>
          <w:ilvl w:val="1"/>
          <w:numId w:val="900"/>
        </w:numPr>
        <w:spacing w:before="0" w:after="0"/>
      </w:pPr>
      <w:r>
        <w:t>Persistence Class Usage</w:t>
      </w:r>
    </w:p>
    <w:p>
      <w:pPr>
        <w:numPr>
          <w:ilvl w:val="1"/>
          <w:numId w:val="900"/>
        </w:numPr>
        <w:spacing w:before="0" w:after="0"/>
      </w:pPr>
      <w:r>
        <w:t>EntityManagerFactory Creation</w:t>
      </w:r>
    </w:p>
    <w:p>
      <w:pPr>
        <w:numPr>
          <w:ilvl w:val="2"/>
          <w:numId w:val="900"/>
        </w:numPr>
        <w:spacing w:before="0" w:after="0"/>
      </w:pPr>
      <w:r>
        <w:t>Factory Lifecycle Management</w:t>
      </w:r>
    </w:p>
    <w:p>
      <w:pPr>
        <w:numPr>
          <w:ilvl w:val="2"/>
          <w:numId w:val="900"/>
        </w:numPr>
        <w:spacing w:before="0" w:after="0"/>
      </w:pPr>
      <w:r>
        <w:t>Thread Safety Considerations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EntityManager Creation</w:t>
      </w:r>
    </w:p>
    <w:p>
      <w:pPr>
        <w:numPr>
          <w:ilvl w:val="2"/>
          <w:numId w:val="900"/>
        </w:numPr>
        <w:spacing w:before="0" w:after="0"/>
      </w:pPr>
      <w:r>
        <w:t>Manager Lifecycle</w:t>
      </w:r>
    </w:p>
    <w:p>
      <w:pPr>
        <w:numPr>
          <w:ilvl w:val="2"/>
          <w:numId w:val="900"/>
        </w:numPr>
        <w:spacing w:before="0" w:after="0"/>
      </w:pPr>
      <w:r>
        <w:t>Thread Safety Considerations</w:t>
      </w:r>
    </w:p>
    <w:p>
      <w:pPr>
        <w:numPr>
          <w:ilvl w:val="2"/>
          <w:numId w:val="900"/>
        </w:numPr>
        <w:spacing w:before="0" w:after="0"/>
      </w:pPr>
      <w:r>
        <w:t>Proper Cleanup</w:t>
      </w:r>
    </w:p>
    <w:p>
      <w:pPr>
        <w:pStyle w:val="Heading1"/>
      </w:pPr>
      <w:r>
        <w:t>Entity Fundamentals and Basic Mappings</w:t>
      </w:r>
    </w:p>
    <w:p>
      <w:pPr>
        <w:numPr>
          <w:ilvl w:val="0"/>
          <w:numId w:val="900"/>
        </w:numPr>
        <w:spacing w:before="0" w:after="0"/>
      </w:pPr>
      <w:r>
        <w:t>Entity Definition</w:t>
      </w:r>
    </w:p>
    <w:p>
      <w:pPr>
        <w:numPr>
          <w:ilvl w:val="1"/>
          <w:numId w:val="900"/>
        </w:numPr>
        <w:spacing w:before="0" w:after="0"/>
      </w:pPr>
      <w:r>
        <w:t>Entity Annotation Requirements</w:t>
      </w:r>
    </w:p>
    <w:p>
      <w:pPr>
        <w:numPr>
          <w:ilvl w:val="1"/>
          <w:numId w:val="900"/>
        </w:numPr>
        <w:spacing w:before="0" w:after="0"/>
      </w:pPr>
      <w:r>
        <w:t>Entity Class Requirements</w:t>
      </w:r>
    </w:p>
    <w:p>
      <w:pPr>
        <w:numPr>
          <w:ilvl w:val="2"/>
          <w:numId w:val="900"/>
        </w:numPr>
        <w:spacing w:before="0" w:after="0"/>
      </w:pPr>
      <w:r>
        <w:t>Public or Protected No-Argument Constructor</w:t>
      </w:r>
    </w:p>
    <w:p>
      <w:pPr>
        <w:numPr>
          <w:ilvl w:val="2"/>
          <w:numId w:val="900"/>
        </w:numPr>
        <w:spacing w:before="0" w:after="0"/>
      </w:pPr>
      <w:r>
        <w:t>Non-Final Class Declaration</w:t>
      </w:r>
    </w:p>
    <w:p>
      <w:pPr>
        <w:numPr>
          <w:ilvl w:val="2"/>
          <w:numId w:val="900"/>
        </w:numPr>
        <w:spacing w:before="0" w:after="0"/>
      </w:pPr>
      <w:r>
        <w:t>Persistent Field Requirements</w:t>
      </w:r>
    </w:p>
    <w:p>
      <w:pPr>
        <w:numPr>
          <w:ilvl w:val="1"/>
          <w:numId w:val="900"/>
        </w:numPr>
        <w:spacing w:before="0" w:after="0"/>
      </w:pPr>
      <w:r>
        <w:t>Entity Naming</w:t>
      </w:r>
    </w:p>
    <w:p>
      <w:pPr>
        <w:numPr>
          <w:ilvl w:val="2"/>
          <w:numId w:val="900"/>
        </w:numPr>
        <w:spacing w:before="0" w:after="0"/>
      </w:pPr>
      <w:r>
        <w:t>Default Naming Rules</w:t>
      </w:r>
    </w:p>
    <w:p>
      <w:pPr>
        <w:numPr>
          <w:ilvl w:val="2"/>
          <w:numId w:val="900"/>
        </w:numPr>
        <w:spacing w:before="0" w:after="0"/>
      </w:pPr>
      <w:r>
        <w:t>Custom Entity Names</w:t>
      </w:r>
    </w:p>
    <w:p>
      <w:pPr>
        <w:numPr>
          <w:ilvl w:val="0"/>
          <w:numId w:val="900"/>
        </w:numPr>
        <w:spacing w:before="0" w:after="0"/>
      </w:pPr>
      <w:r>
        <w:t>Table Mapping</w:t>
      </w:r>
    </w:p>
    <w:p>
      <w:pPr>
        <w:numPr>
          <w:ilvl w:val="1"/>
          <w:numId w:val="900"/>
        </w:numPr>
        <w:spacing w:before="0" w:after="0"/>
      </w:pPr>
      <w:r>
        <w:t>Table Annotation</w:t>
      </w:r>
    </w:p>
    <w:p>
      <w:pPr>
        <w:numPr>
          <w:ilvl w:val="1"/>
          <w:numId w:val="900"/>
        </w:numPr>
        <w:spacing w:before="0" w:after="0"/>
      </w:pPr>
      <w:r>
        <w:t>Table Name Customization</w:t>
      </w:r>
    </w:p>
    <w:p>
      <w:pPr>
        <w:numPr>
          <w:ilvl w:val="1"/>
          <w:numId w:val="900"/>
        </w:numPr>
        <w:spacing w:before="0" w:after="0"/>
      </w:pPr>
      <w:r>
        <w:t>Schema and Catalog Specification</w:t>
      </w:r>
    </w:p>
    <w:p>
      <w:pPr>
        <w:numPr>
          <w:ilvl w:val="1"/>
          <w:numId w:val="900"/>
        </w:numPr>
        <w:spacing w:before="0" w:after="0"/>
      </w:pPr>
      <w:r>
        <w:t>Table Constraints</w:t>
      </w:r>
    </w:p>
    <w:p>
      <w:pPr>
        <w:numPr>
          <w:ilvl w:val="0"/>
          <w:numId w:val="900"/>
        </w:numPr>
        <w:spacing w:before="0" w:after="0"/>
      </w:pPr>
      <w:r>
        <w:t>Primary Key Mapping</w:t>
      </w:r>
    </w:p>
    <w:p>
      <w:pPr>
        <w:numPr>
          <w:ilvl w:val="1"/>
          <w:numId w:val="900"/>
        </w:numPr>
        <w:spacing w:before="0" w:after="0"/>
      </w:pPr>
      <w:r>
        <w:t>Id Annotation</w:t>
      </w:r>
    </w:p>
    <w:p>
      <w:pPr>
        <w:numPr>
          <w:ilvl w:val="1"/>
          <w:numId w:val="900"/>
        </w:numPr>
        <w:spacing w:before="0" w:after="0"/>
      </w:pPr>
      <w:r>
        <w:t>Primary Key Requirements</w:t>
      </w:r>
    </w:p>
    <w:p>
      <w:pPr>
        <w:numPr>
          <w:ilvl w:val="1"/>
          <w:numId w:val="900"/>
        </w:numPr>
        <w:spacing w:before="0" w:after="0"/>
      </w:pPr>
      <w:r>
        <w:t>Simple Primary Keys</w:t>
      </w:r>
    </w:p>
    <w:p>
      <w:pPr>
        <w:numPr>
          <w:ilvl w:val="1"/>
          <w:numId w:val="900"/>
        </w:numPr>
        <w:spacing w:before="0" w:after="0"/>
      </w:pPr>
      <w:r>
        <w:t>Primary Key Data Types</w:t>
      </w:r>
    </w:p>
    <w:p>
      <w:pPr>
        <w:numPr>
          <w:ilvl w:val="0"/>
          <w:numId w:val="900"/>
        </w:numPr>
        <w:spacing w:before="0" w:after="0"/>
      </w:pPr>
      <w:r>
        <w:t>Primary Key Generation</w:t>
      </w:r>
    </w:p>
    <w:p>
      <w:pPr>
        <w:numPr>
          <w:ilvl w:val="1"/>
          <w:numId w:val="900"/>
        </w:numPr>
        <w:spacing w:before="0" w:after="0"/>
      </w:pPr>
      <w:r>
        <w:t>GeneratedValue Annotation</w:t>
      </w:r>
    </w:p>
    <w:p>
      <w:pPr>
        <w:numPr>
          <w:ilvl w:val="1"/>
          <w:numId w:val="900"/>
        </w:numPr>
        <w:spacing w:before="0" w:after="0"/>
      </w:pPr>
      <w:r>
        <w:t>Generation Strategies</w:t>
      </w:r>
    </w:p>
    <w:p>
      <w:pPr>
        <w:numPr>
          <w:ilvl w:val="2"/>
          <w:numId w:val="900"/>
        </w:numPr>
        <w:spacing w:before="0" w:after="0"/>
      </w:pPr>
      <w:r>
        <w:t>AUTO Strategy</w:t>
      </w:r>
    </w:p>
    <w:p>
      <w:pPr>
        <w:numPr>
          <w:ilvl w:val="2"/>
          <w:numId w:val="900"/>
        </w:numPr>
        <w:spacing w:before="0" w:after="0"/>
      </w:pPr>
      <w:r>
        <w:t>IDENTITY Strategy</w:t>
      </w:r>
    </w:p>
    <w:p>
      <w:pPr>
        <w:numPr>
          <w:ilvl w:val="2"/>
          <w:numId w:val="900"/>
        </w:numPr>
        <w:spacing w:before="0" w:after="0"/>
      </w:pPr>
      <w:r>
        <w:t>SEQUENCE Strategy</w:t>
      </w:r>
    </w:p>
    <w:p>
      <w:pPr>
        <w:numPr>
          <w:ilvl w:val="2"/>
          <w:numId w:val="900"/>
        </w:numPr>
        <w:spacing w:before="0" w:after="0"/>
      </w:pPr>
      <w:r>
        <w:t>TABLE Strategy</w:t>
      </w:r>
    </w:p>
    <w:p>
      <w:pPr>
        <w:numPr>
          <w:ilvl w:val="1"/>
          <w:numId w:val="900"/>
        </w:numPr>
        <w:spacing w:before="0" w:after="0"/>
      </w:pPr>
      <w:r>
        <w:t>Custom Generators</w:t>
      </w:r>
    </w:p>
    <w:p>
      <w:pPr>
        <w:numPr>
          <w:ilvl w:val="2"/>
          <w:numId w:val="900"/>
        </w:numPr>
        <w:spacing w:before="0" w:after="0"/>
      </w:pPr>
      <w:r>
        <w:t>SequenceGenerator Configuration</w:t>
      </w:r>
    </w:p>
    <w:p>
      <w:pPr>
        <w:numPr>
          <w:ilvl w:val="2"/>
          <w:numId w:val="900"/>
        </w:numPr>
        <w:spacing w:before="0" w:after="0"/>
      </w:pPr>
      <w:r>
        <w:t>TableGenerator Configuration</w:t>
      </w:r>
    </w:p>
    <w:p>
      <w:pPr>
        <w:numPr>
          <w:ilvl w:val="0"/>
          <w:numId w:val="900"/>
        </w:numPr>
        <w:spacing w:before="0" w:after="0"/>
      </w:pPr>
      <w:r>
        <w:t>Basic Field Mappings</w:t>
      </w:r>
    </w:p>
    <w:p>
      <w:pPr>
        <w:numPr>
          <w:ilvl w:val="1"/>
          <w:numId w:val="900"/>
        </w:numPr>
        <w:spacing w:before="0" w:after="0"/>
      </w:pPr>
      <w:r>
        <w:t>Basic Annotation</w:t>
      </w:r>
    </w:p>
    <w:p>
      <w:pPr>
        <w:numPr>
          <w:ilvl w:val="1"/>
          <w:numId w:val="900"/>
        </w:numPr>
        <w:spacing w:before="0" w:after="0"/>
      </w:pPr>
      <w:r>
        <w:t>Column Annotation</w:t>
      </w:r>
    </w:p>
    <w:p>
      <w:pPr>
        <w:numPr>
          <w:ilvl w:val="2"/>
          <w:numId w:val="900"/>
        </w:numPr>
        <w:spacing w:before="0" w:after="0"/>
      </w:pPr>
      <w:r>
        <w:t>Column Name Mapping</w:t>
      </w:r>
    </w:p>
    <w:p>
      <w:pPr>
        <w:numPr>
          <w:ilvl w:val="2"/>
          <w:numId w:val="900"/>
        </w:numPr>
        <w:spacing w:before="0" w:after="0"/>
      </w:pPr>
      <w:r>
        <w:t>Nullable Constraints</w:t>
      </w:r>
    </w:p>
    <w:p>
      <w:pPr>
        <w:numPr>
          <w:ilvl w:val="2"/>
          <w:numId w:val="900"/>
        </w:numPr>
        <w:spacing w:before="0" w:after="0"/>
      </w:pPr>
      <w:r>
        <w:t>Unique Constraints</w:t>
      </w:r>
    </w:p>
    <w:p>
      <w:pPr>
        <w:numPr>
          <w:ilvl w:val="2"/>
          <w:numId w:val="900"/>
        </w:numPr>
        <w:spacing w:before="0" w:after="0"/>
      </w:pPr>
      <w:r>
        <w:t>Length Specifications</w:t>
      </w:r>
    </w:p>
    <w:p>
      <w:pPr>
        <w:numPr>
          <w:ilvl w:val="2"/>
          <w:numId w:val="900"/>
        </w:numPr>
        <w:spacing w:before="0" w:after="0"/>
      </w:pPr>
      <w:r>
        <w:t>Precision and Scale</w:t>
      </w:r>
    </w:p>
    <w:p>
      <w:pPr>
        <w:numPr>
          <w:ilvl w:val="2"/>
          <w:numId w:val="900"/>
        </w:numPr>
        <w:spacing w:before="0" w:after="0"/>
      </w:pPr>
      <w:r>
        <w:t>Column Definitions</w:t>
      </w:r>
    </w:p>
    <w:p>
      <w:pPr>
        <w:numPr>
          <w:ilvl w:val="1"/>
          <w:numId w:val="900"/>
        </w:numPr>
        <w:spacing w:before="0" w:after="0"/>
      </w:pPr>
      <w:r>
        <w:t>Default Mapping Rules</w:t>
      </w:r>
    </w:p>
    <w:p>
      <w:pPr>
        <w:numPr>
          <w:ilvl w:val="0"/>
          <w:numId w:val="900"/>
        </w:numPr>
        <w:spacing w:before="0" w:after="0"/>
      </w:pPr>
      <w:r>
        <w:t>Special Type Mappings</w:t>
      </w:r>
    </w:p>
    <w:p>
      <w:pPr>
        <w:numPr>
          <w:ilvl w:val="1"/>
          <w:numId w:val="900"/>
        </w:numPr>
        <w:spacing w:before="0" w:after="0"/>
      </w:pPr>
      <w:r>
        <w:t>Temporal Types</w:t>
      </w:r>
    </w:p>
    <w:p>
      <w:pPr>
        <w:numPr>
          <w:ilvl w:val="2"/>
          <w:numId w:val="900"/>
        </w:numPr>
        <w:spacing w:before="0" w:after="0"/>
      </w:pPr>
      <w:r>
        <w:t>Temporal Annotation</w:t>
      </w:r>
    </w:p>
    <w:p>
      <w:pPr>
        <w:numPr>
          <w:ilvl w:val="2"/>
          <w:numId w:val="900"/>
        </w:numPr>
        <w:spacing w:before="0" w:after="0"/>
      </w:pPr>
      <w:r>
        <w:t>DATE Type Mapping</w:t>
      </w:r>
    </w:p>
    <w:p>
      <w:pPr>
        <w:numPr>
          <w:ilvl w:val="2"/>
          <w:numId w:val="900"/>
        </w:numPr>
        <w:spacing w:before="0" w:after="0"/>
      </w:pPr>
      <w:r>
        <w:t>TIME Type Mapping</w:t>
      </w:r>
    </w:p>
    <w:p>
      <w:pPr>
        <w:numPr>
          <w:ilvl w:val="2"/>
          <w:numId w:val="900"/>
        </w:numPr>
        <w:spacing w:before="0" w:after="0"/>
      </w:pPr>
      <w:r>
        <w:t>TIMESTAMP Type Mapping</w:t>
      </w:r>
    </w:p>
    <w:p>
      <w:pPr>
        <w:numPr>
          <w:ilvl w:val="2"/>
          <w:numId w:val="900"/>
        </w:numPr>
        <w:spacing w:before="0" w:after="0"/>
      </w:pPr>
      <w:r>
        <w:t>Java 8 Time API Support</w:t>
      </w:r>
    </w:p>
    <w:p>
      <w:pPr>
        <w:numPr>
          <w:ilvl w:val="1"/>
          <w:numId w:val="900"/>
        </w:numPr>
        <w:spacing w:before="0" w:after="0"/>
      </w:pPr>
      <w:r>
        <w:t>Enumerated Types</w:t>
      </w:r>
    </w:p>
    <w:p>
      <w:pPr>
        <w:numPr>
          <w:ilvl w:val="2"/>
          <w:numId w:val="900"/>
        </w:numPr>
        <w:spacing w:before="0" w:after="0"/>
      </w:pPr>
      <w:r>
        <w:t>Enumerated Annotation</w:t>
      </w:r>
    </w:p>
    <w:p>
      <w:pPr>
        <w:numPr>
          <w:ilvl w:val="2"/>
          <w:numId w:val="900"/>
        </w:numPr>
        <w:spacing w:before="0" w:after="0"/>
      </w:pPr>
      <w:r>
        <w:t>ORDINAL Mapping</w:t>
      </w:r>
    </w:p>
    <w:p>
      <w:pPr>
        <w:numPr>
          <w:ilvl w:val="2"/>
          <w:numId w:val="900"/>
        </w:numPr>
        <w:spacing w:before="0" w:after="0"/>
      </w:pPr>
      <w:r>
        <w:t>STRING Mapping</w:t>
      </w:r>
    </w:p>
    <w:p>
      <w:pPr>
        <w:numPr>
          <w:ilvl w:val="1"/>
          <w:numId w:val="900"/>
        </w:numPr>
        <w:spacing w:before="0" w:after="0"/>
      </w:pPr>
      <w:r>
        <w:t>Large Object Types</w:t>
      </w:r>
    </w:p>
    <w:p>
      <w:pPr>
        <w:numPr>
          <w:ilvl w:val="2"/>
          <w:numId w:val="900"/>
        </w:numPr>
        <w:spacing w:before="0" w:after="0"/>
      </w:pPr>
      <w:r>
        <w:t>Lob Annotation</w:t>
      </w:r>
    </w:p>
    <w:p>
      <w:pPr>
        <w:numPr>
          <w:ilvl w:val="2"/>
          <w:numId w:val="900"/>
        </w:numPr>
        <w:spacing w:before="0" w:after="0"/>
      </w:pPr>
      <w:r>
        <w:t>CLOB Mapping</w:t>
      </w:r>
    </w:p>
    <w:p>
      <w:pPr>
        <w:numPr>
          <w:ilvl w:val="2"/>
          <w:numId w:val="900"/>
        </w:numPr>
        <w:spacing w:before="0" w:after="0"/>
      </w:pPr>
      <w:r>
        <w:t>BLOB Mapping</w:t>
      </w:r>
    </w:p>
    <w:p>
      <w:pPr>
        <w:numPr>
          <w:ilvl w:val="0"/>
          <w:numId w:val="900"/>
        </w:numPr>
        <w:spacing w:before="0" w:after="0"/>
      </w:pPr>
      <w:r>
        <w:t>Field Access Control</w:t>
      </w:r>
    </w:p>
    <w:p>
      <w:pPr>
        <w:numPr>
          <w:ilvl w:val="1"/>
          <w:numId w:val="900"/>
        </w:numPr>
        <w:spacing w:before="0" w:after="0"/>
      </w:pPr>
      <w:r>
        <w:t>Transient Annotation</w:t>
      </w:r>
    </w:p>
    <w:p>
      <w:pPr>
        <w:numPr>
          <w:ilvl w:val="1"/>
          <w:numId w:val="900"/>
        </w:numPr>
        <w:spacing w:before="0" w:after="0"/>
      </w:pPr>
      <w:r>
        <w:t>Persistent vs Transient Fields</w:t>
      </w:r>
    </w:p>
    <w:p>
      <w:pPr>
        <w:numPr>
          <w:ilvl w:val="1"/>
          <w:numId w:val="900"/>
        </w:numPr>
        <w:spacing w:before="0" w:after="0"/>
      </w:pPr>
      <w:r>
        <w:t>Access Type Configuration</w:t>
      </w:r>
    </w:p>
    <w:p>
      <w:pPr>
        <w:numPr>
          <w:ilvl w:val="0"/>
          <w:numId w:val="900"/>
        </w:numPr>
        <w:spacing w:before="0" w:after="0"/>
      </w:pPr>
      <w:r>
        <w:t>Embeddable Objects</w:t>
      </w:r>
    </w:p>
    <w:p>
      <w:pPr>
        <w:numPr>
          <w:ilvl w:val="1"/>
          <w:numId w:val="900"/>
        </w:numPr>
        <w:spacing w:before="0" w:after="0"/>
      </w:pPr>
      <w:r>
        <w:t>Embeddable Class Definition</w:t>
      </w:r>
    </w:p>
    <w:p>
      <w:pPr>
        <w:numPr>
          <w:ilvl w:val="1"/>
          <w:numId w:val="900"/>
        </w:numPr>
        <w:spacing w:before="0" w:after="0"/>
      </w:pPr>
      <w:r>
        <w:t>Embedded Annotation</w:t>
      </w:r>
    </w:p>
    <w:p>
      <w:pPr>
        <w:numPr>
          <w:ilvl w:val="1"/>
          <w:numId w:val="900"/>
        </w:numPr>
        <w:spacing w:before="0" w:after="0"/>
      </w:pPr>
      <w:r>
        <w:t>Attribute Override</w:t>
      </w:r>
    </w:p>
    <w:p>
      <w:pPr>
        <w:numPr>
          <w:ilvl w:val="2"/>
          <w:numId w:val="900"/>
        </w:numPr>
        <w:spacing w:before="0" w:after="0"/>
      </w:pPr>
      <w:r>
        <w:t>Single Attribute Override</w:t>
      </w:r>
    </w:p>
    <w:p>
      <w:pPr>
        <w:numPr>
          <w:ilvl w:val="2"/>
          <w:numId w:val="900"/>
        </w:numPr>
        <w:spacing w:before="0" w:after="0"/>
      </w:pPr>
      <w:r>
        <w:t>Multiple Attribute Overrides</w:t>
      </w:r>
    </w:p>
    <w:p>
      <w:pPr>
        <w:numPr>
          <w:ilvl w:val="1"/>
          <w:numId w:val="900"/>
        </w:numPr>
        <w:spacing w:before="0" w:after="0"/>
      </w:pPr>
      <w:r>
        <w:t>Nested Embeddables</w:t>
      </w:r>
    </w:p>
    <w:p>
      <w:pPr>
        <w:pStyle w:val="Heading1"/>
      </w:pPr>
      <w:r>
        <w:t>Entity Relationships</w:t>
      </w:r>
    </w:p>
    <w:p>
      <w:pPr>
        <w:numPr>
          <w:ilvl w:val="0"/>
          <w:numId w:val="900"/>
        </w:numPr>
        <w:spacing w:before="0" w:after="0"/>
      </w:pPr>
      <w:r>
        <w:t>Relationship Fundamentals</w:t>
      </w:r>
    </w:p>
    <w:p>
      <w:pPr>
        <w:numPr>
          <w:ilvl w:val="1"/>
          <w:numId w:val="900"/>
        </w:numPr>
        <w:spacing w:before="0" w:after="0"/>
      </w:pPr>
      <w:r>
        <w:t>Cardinality Types</w:t>
      </w:r>
    </w:p>
    <w:p>
      <w:pPr>
        <w:numPr>
          <w:ilvl w:val="2"/>
          <w:numId w:val="900"/>
        </w:numPr>
        <w:spacing w:before="0" w:after="0"/>
      </w:pPr>
      <w:r>
        <w:t>One-to-One Relationships</w:t>
      </w:r>
    </w:p>
    <w:p>
      <w:pPr>
        <w:numPr>
          <w:ilvl w:val="2"/>
          <w:numId w:val="900"/>
        </w:numPr>
        <w:spacing w:before="0" w:after="0"/>
      </w:pPr>
      <w:r>
        <w:t>One-to-Many Relationships</w:t>
      </w:r>
    </w:p>
    <w:p>
      <w:pPr>
        <w:numPr>
          <w:ilvl w:val="2"/>
          <w:numId w:val="900"/>
        </w:numPr>
        <w:spacing w:before="0" w:after="0"/>
      </w:pPr>
      <w:r>
        <w:t>Many-to-One Relationships</w:t>
      </w:r>
    </w:p>
    <w:p>
      <w:pPr>
        <w:numPr>
          <w:ilvl w:val="2"/>
          <w:numId w:val="900"/>
        </w:numPr>
        <w:spacing w:before="0" w:after="0"/>
      </w:pPr>
      <w:r>
        <w:t>Many-to-Many Relationships</w:t>
      </w:r>
    </w:p>
    <w:p>
      <w:pPr>
        <w:numPr>
          <w:ilvl w:val="1"/>
          <w:numId w:val="900"/>
        </w:numPr>
        <w:spacing w:before="0" w:after="0"/>
      </w:pPr>
      <w:r>
        <w:t>Relationship Direction</w:t>
      </w:r>
    </w:p>
    <w:p>
      <w:pPr>
        <w:numPr>
          <w:ilvl w:val="2"/>
          <w:numId w:val="900"/>
        </w:numPr>
        <w:spacing w:before="0" w:after="0"/>
      </w:pPr>
      <w:r>
        <w:t>Unidirectional Relationships</w:t>
      </w:r>
    </w:p>
    <w:p>
      <w:pPr>
        <w:numPr>
          <w:ilvl w:val="2"/>
          <w:numId w:val="900"/>
        </w:numPr>
        <w:spacing w:before="0" w:after="0"/>
      </w:pPr>
      <w:r>
        <w:t>Bidirectional Relationships</w:t>
      </w:r>
    </w:p>
    <w:p>
      <w:pPr>
        <w:numPr>
          <w:ilvl w:val="1"/>
          <w:numId w:val="900"/>
        </w:numPr>
        <w:spacing w:before="0" w:after="0"/>
      </w:pPr>
      <w:r>
        <w:t>Relationship Ownership</w:t>
      </w:r>
    </w:p>
    <w:p>
      <w:pPr>
        <w:numPr>
          <w:ilvl w:val="2"/>
          <w:numId w:val="900"/>
        </w:numPr>
        <w:spacing w:before="0" w:after="0"/>
      </w:pPr>
      <w:r>
        <w:t>Owning Side Responsibilities</w:t>
      </w:r>
    </w:p>
    <w:p>
      <w:pPr>
        <w:numPr>
          <w:ilvl w:val="2"/>
          <w:numId w:val="900"/>
        </w:numPr>
        <w:spacing w:before="0" w:after="0"/>
      </w:pPr>
      <w:r>
        <w:t>Inverse Side Configuration</w:t>
      </w:r>
    </w:p>
    <w:p>
      <w:pPr>
        <w:numPr>
          <w:ilvl w:val="0"/>
          <w:numId w:val="900"/>
        </w:numPr>
        <w:spacing w:before="0" w:after="0"/>
      </w:pPr>
      <w:r>
        <w:t>One-to-One Relationships</w:t>
      </w:r>
    </w:p>
    <w:p>
      <w:pPr>
        <w:numPr>
          <w:ilvl w:val="1"/>
          <w:numId w:val="900"/>
        </w:numPr>
        <w:spacing w:before="0" w:after="0"/>
      </w:pPr>
      <w:r>
        <w:t>OneToOne Annotation</w:t>
      </w:r>
    </w:p>
    <w:p>
      <w:pPr>
        <w:numPr>
          <w:ilvl w:val="1"/>
          <w:numId w:val="900"/>
        </w:numPr>
        <w:spacing w:before="0" w:after="0"/>
      </w:pPr>
      <w:r>
        <w:t>Foreign Key Mapping</w:t>
      </w:r>
    </w:p>
    <w:p>
      <w:pPr>
        <w:numPr>
          <w:ilvl w:val="1"/>
          <w:numId w:val="900"/>
        </w:numPr>
        <w:spacing w:before="0" w:after="0"/>
      </w:pPr>
      <w:r>
        <w:t>JoinColumn Configuration</w:t>
      </w:r>
    </w:p>
    <w:p>
      <w:pPr>
        <w:numPr>
          <w:ilvl w:val="1"/>
          <w:numId w:val="900"/>
        </w:numPr>
        <w:spacing w:before="0" w:after="0"/>
      </w:pPr>
      <w:r>
        <w:t>Bidirectional One-to-One</w:t>
      </w:r>
    </w:p>
    <w:p>
      <w:pPr>
        <w:numPr>
          <w:ilvl w:val="1"/>
          <w:numId w:val="900"/>
        </w:numPr>
        <w:spacing w:before="0" w:after="0"/>
      </w:pPr>
      <w:r>
        <w:t>Shared Primary Key Mapping</w:t>
      </w:r>
    </w:p>
    <w:p>
      <w:pPr>
        <w:numPr>
          <w:ilvl w:val="0"/>
          <w:numId w:val="900"/>
        </w:numPr>
        <w:spacing w:before="0" w:after="0"/>
      </w:pPr>
      <w:r>
        <w:t>Many-to-One Relationships</w:t>
      </w:r>
    </w:p>
    <w:p>
      <w:pPr>
        <w:numPr>
          <w:ilvl w:val="1"/>
          <w:numId w:val="900"/>
        </w:numPr>
        <w:spacing w:before="0" w:after="0"/>
      </w:pPr>
      <w:r>
        <w:t>ManyToOne Annotation</w:t>
      </w:r>
    </w:p>
    <w:p>
      <w:pPr>
        <w:numPr>
          <w:ilvl w:val="1"/>
          <w:numId w:val="900"/>
        </w:numPr>
        <w:spacing w:before="0" w:after="0"/>
      </w:pPr>
      <w:r>
        <w:t>Foreign Key Configuration</w:t>
      </w:r>
    </w:p>
    <w:p>
      <w:pPr>
        <w:numPr>
          <w:ilvl w:val="1"/>
          <w:numId w:val="900"/>
        </w:numPr>
        <w:spacing w:before="0" w:after="0"/>
      </w:pPr>
      <w:r>
        <w:t>Optional Relationships</w:t>
      </w:r>
    </w:p>
    <w:p>
      <w:pPr>
        <w:numPr>
          <w:ilvl w:val="1"/>
          <w:numId w:val="900"/>
        </w:numPr>
        <w:spacing w:before="0" w:after="0"/>
      </w:pPr>
      <w:r>
        <w:t>Fetch Configuration</w:t>
      </w:r>
    </w:p>
    <w:p>
      <w:pPr>
        <w:numPr>
          <w:ilvl w:val="0"/>
          <w:numId w:val="900"/>
        </w:numPr>
        <w:spacing w:before="0" w:after="0"/>
      </w:pPr>
      <w:r>
        <w:t>One-to-Many Relationships</w:t>
      </w:r>
    </w:p>
    <w:p>
      <w:pPr>
        <w:numPr>
          <w:ilvl w:val="1"/>
          <w:numId w:val="900"/>
        </w:numPr>
        <w:spacing w:before="0" w:after="0"/>
      </w:pPr>
      <w:r>
        <w:t>OneToMany Annotation</w:t>
      </w:r>
    </w:p>
    <w:p>
      <w:pPr>
        <w:numPr>
          <w:ilvl w:val="1"/>
          <w:numId w:val="900"/>
        </w:numPr>
        <w:spacing w:before="0" w:after="0"/>
      </w:pPr>
      <w:r>
        <w:t>Collection Types</w:t>
      </w:r>
    </w:p>
    <w:p>
      <w:pPr>
        <w:numPr>
          <w:ilvl w:val="1"/>
          <w:numId w:val="900"/>
        </w:numPr>
        <w:spacing w:before="0" w:after="0"/>
      </w:pPr>
      <w:r>
        <w:t>MappedBy Configuration</w:t>
      </w:r>
    </w:p>
    <w:p>
      <w:pPr>
        <w:numPr>
          <w:ilvl w:val="1"/>
          <w:numId w:val="900"/>
        </w:numPr>
        <w:spacing w:before="0" w:after="0"/>
      </w:pPr>
      <w:r>
        <w:t>JoinColumn vs MappedBy</w:t>
      </w:r>
    </w:p>
    <w:p>
      <w:pPr>
        <w:numPr>
          <w:ilvl w:val="1"/>
          <w:numId w:val="900"/>
        </w:numPr>
        <w:spacing w:before="0" w:after="0"/>
      </w:pPr>
      <w:r>
        <w:t>Unidirectional One-to-Many</w:t>
      </w:r>
    </w:p>
    <w:p>
      <w:pPr>
        <w:numPr>
          <w:ilvl w:val="0"/>
          <w:numId w:val="900"/>
        </w:numPr>
        <w:spacing w:before="0" w:after="0"/>
      </w:pPr>
      <w:r>
        <w:t>Many-to-Many Relationships</w:t>
      </w:r>
    </w:p>
    <w:p>
      <w:pPr>
        <w:numPr>
          <w:ilvl w:val="1"/>
          <w:numId w:val="900"/>
        </w:numPr>
        <w:spacing w:before="0" w:after="0"/>
      </w:pPr>
      <w:r>
        <w:t>ManyToMany Annotation</w:t>
      </w:r>
    </w:p>
    <w:p>
      <w:pPr>
        <w:numPr>
          <w:ilvl w:val="1"/>
          <w:numId w:val="900"/>
        </w:numPr>
        <w:spacing w:before="0" w:after="0"/>
      </w:pPr>
      <w:r>
        <w:t>Join Table Configuration</w:t>
      </w:r>
    </w:p>
    <w:p>
      <w:pPr>
        <w:numPr>
          <w:ilvl w:val="1"/>
          <w:numId w:val="900"/>
        </w:numPr>
        <w:spacing w:before="0" w:after="0"/>
      </w:pPr>
      <w:r>
        <w:t>JoinTable Annotation</w:t>
      </w:r>
    </w:p>
    <w:p>
      <w:pPr>
        <w:numPr>
          <w:ilvl w:val="1"/>
          <w:numId w:val="900"/>
        </w:numPr>
        <w:spacing w:before="0" w:after="0"/>
      </w:pPr>
      <w:r>
        <w:t>Bidirectional Many-to-Many</w:t>
      </w:r>
    </w:p>
    <w:p>
      <w:pPr>
        <w:numPr>
          <w:ilvl w:val="1"/>
          <w:numId w:val="900"/>
        </w:numPr>
        <w:spacing w:before="0" w:after="0"/>
      </w:pPr>
      <w:r>
        <w:t>Collection Management</w:t>
      </w:r>
    </w:p>
    <w:p>
      <w:pPr>
        <w:numPr>
          <w:ilvl w:val="0"/>
          <w:numId w:val="900"/>
        </w:numPr>
        <w:spacing w:before="0" w:after="0"/>
      </w:pPr>
      <w:r>
        <w:t>Cascade Operations</w:t>
      </w:r>
    </w:p>
    <w:p>
      <w:pPr>
        <w:numPr>
          <w:ilvl w:val="1"/>
          <w:numId w:val="900"/>
        </w:numPr>
        <w:spacing w:before="0" w:after="0"/>
      </w:pPr>
      <w:r>
        <w:t>Cascade Types</w:t>
      </w:r>
    </w:p>
    <w:p>
      <w:pPr>
        <w:numPr>
          <w:ilvl w:val="2"/>
          <w:numId w:val="900"/>
        </w:numPr>
        <w:spacing w:before="0" w:after="0"/>
      </w:pPr>
      <w:r>
        <w:t>PERSIST Cascade</w:t>
      </w:r>
    </w:p>
    <w:p>
      <w:pPr>
        <w:numPr>
          <w:ilvl w:val="2"/>
          <w:numId w:val="900"/>
        </w:numPr>
        <w:spacing w:before="0" w:after="0"/>
      </w:pPr>
      <w:r>
        <w:t>MERGE Cascade</w:t>
      </w:r>
    </w:p>
    <w:p>
      <w:pPr>
        <w:numPr>
          <w:ilvl w:val="2"/>
          <w:numId w:val="900"/>
        </w:numPr>
        <w:spacing w:before="0" w:after="0"/>
      </w:pPr>
      <w:r>
        <w:t>REMOVE Cascade</w:t>
      </w:r>
    </w:p>
    <w:p>
      <w:pPr>
        <w:numPr>
          <w:ilvl w:val="2"/>
          <w:numId w:val="900"/>
        </w:numPr>
        <w:spacing w:before="0" w:after="0"/>
      </w:pPr>
      <w:r>
        <w:t>REFRESH Cascade</w:t>
      </w:r>
    </w:p>
    <w:p>
      <w:pPr>
        <w:numPr>
          <w:ilvl w:val="2"/>
          <w:numId w:val="900"/>
        </w:numPr>
        <w:spacing w:before="0" w:after="0"/>
      </w:pPr>
      <w:r>
        <w:t>DETACH Cascade</w:t>
      </w:r>
    </w:p>
    <w:p>
      <w:pPr>
        <w:numPr>
          <w:ilvl w:val="2"/>
          <w:numId w:val="900"/>
        </w:numPr>
        <w:spacing w:before="0" w:after="0"/>
      </w:pPr>
      <w:r>
        <w:t>ALL Cascade</w:t>
      </w:r>
    </w:p>
    <w:p>
      <w:pPr>
        <w:numPr>
          <w:ilvl w:val="1"/>
          <w:numId w:val="900"/>
        </w:numPr>
        <w:spacing w:before="0" w:after="0"/>
      </w:pPr>
      <w:r>
        <w:t>Cascade Configuration</w:t>
      </w:r>
    </w:p>
    <w:p>
      <w:pPr>
        <w:numPr>
          <w:ilvl w:val="1"/>
          <w:numId w:val="900"/>
        </w:numPr>
        <w:spacing w:before="0" w:after="0"/>
      </w:pPr>
      <w:r>
        <w:t>Cascade Best Practices</w:t>
      </w:r>
    </w:p>
    <w:p>
      <w:pPr>
        <w:numPr>
          <w:ilvl w:val="0"/>
          <w:numId w:val="900"/>
        </w:numPr>
        <w:spacing w:before="0" w:after="0"/>
      </w:pPr>
      <w:r>
        <w:t>Fetch Strategies</w:t>
      </w:r>
    </w:p>
    <w:p>
      <w:pPr>
        <w:numPr>
          <w:ilvl w:val="1"/>
          <w:numId w:val="900"/>
        </w:numPr>
        <w:spacing w:before="0" w:after="0"/>
      </w:pPr>
      <w:r>
        <w:t>FetchType Configuration</w:t>
      </w:r>
    </w:p>
    <w:p>
      <w:pPr>
        <w:numPr>
          <w:ilvl w:val="1"/>
          <w:numId w:val="900"/>
        </w:numPr>
        <w:spacing w:before="0" w:after="0"/>
      </w:pPr>
      <w:r>
        <w:t>LAZY Fetching</w:t>
      </w:r>
    </w:p>
    <w:p>
      <w:pPr>
        <w:numPr>
          <w:ilvl w:val="1"/>
          <w:numId w:val="900"/>
        </w:numPr>
        <w:spacing w:before="0" w:after="0"/>
      </w:pPr>
      <w:r>
        <w:t>EAGER Fetching</w:t>
      </w:r>
    </w:p>
    <w:p>
      <w:pPr>
        <w:numPr>
          <w:ilvl w:val="1"/>
          <w:numId w:val="900"/>
        </w:numPr>
        <w:spacing w:before="0" w:after="0"/>
      </w:pPr>
      <w:r>
        <w:t>Default Fetch Types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Orphan Removal</w:t>
      </w:r>
    </w:p>
    <w:p>
      <w:pPr>
        <w:numPr>
          <w:ilvl w:val="1"/>
          <w:numId w:val="900"/>
        </w:numPr>
        <w:spacing w:before="0" w:after="0"/>
      </w:pPr>
      <w:r>
        <w:t>OrphanRemoval Configuration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pStyle w:val="Heading1"/>
      </w:pPr>
      <w:r>
        <w:t>Entity Manager and Persistence Context</w:t>
      </w:r>
    </w:p>
    <w:p>
      <w:pPr>
        <w:numPr>
          <w:ilvl w:val="0"/>
          <w:numId w:val="900"/>
        </w:numPr>
        <w:spacing w:before="0" w:after="0"/>
      </w:pPr>
      <w:r>
        <w:t>EntityManager Interface</w:t>
      </w:r>
    </w:p>
    <w:p>
      <w:pPr>
        <w:numPr>
          <w:ilvl w:val="1"/>
          <w:numId w:val="900"/>
        </w:numPr>
        <w:spacing w:before="0" w:after="0"/>
      </w:pPr>
      <w:r>
        <w:t>Core Operations</w:t>
      </w:r>
    </w:p>
    <w:p>
      <w:pPr>
        <w:numPr>
          <w:ilvl w:val="1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Thread Safety</w:t>
      </w:r>
    </w:p>
    <w:p>
      <w:pPr>
        <w:numPr>
          <w:ilvl w:val="0"/>
          <w:numId w:val="900"/>
        </w:numPr>
        <w:spacing w:before="0" w:after="0"/>
      </w:pPr>
      <w:r>
        <w:t>Entity Lifecycle States</w:t>
      </w:r>
    </w:p>
    <w:p>
      <w:pPr>
        <w:numPr>
          <w:ilvl w:val="1"/>
          <w:numId w:val="900"/>
        </w:numPr>
        <w:spacing w:before="0" w:after="0"/>
      </w:pPr>
      <w:r>
        <w:t>New State</w:t>
      </w:r>
    </w:p>
    <w:p>
      <w:pPr>
        <w:numPr>
          <w:ilvl w:val="1"/>
          <w:numId w:val="900"/>
        </w:numPr>
        <w:spacing w:before="0" w:after="0"/>
      </w:pPr>
      <w:r>
        <w:t>Managed State</w:t>
      </w:r>
    </w:p>
    <w:p>
      <w:pPr>
        <w:numPr>
          <w:ilvl w:val="1"/>
          <w:numId w:val="900"/>
        </w:numPr>
        <w:spacing w:before="0" w:after="0"/>
      </w:pPr>
      <w:r>
        <w:t>Detached State</w:t>
      </w:r>
    </w:p>
    <w:p>
      <w:pPr>
        <w:numPr>
          <w:ilvl w:val="1"/>
          <w:numId w:val="900"/>
        </w:numPr>
        <w:spacing w:before="0" w:after="0"/>
      </w:pPr>
      <w:r>
        <w:t>Removed State</w:t>
      </w:r>
    </w:p>
    <w:p>
      <w:pPr>
        <w:numPr>
          <w:ilvl w:val="1"/>
          <w:numId w:val="900"/>
        </w:numPr>
        <w:spacing w:before="0" w:after="0"/>
      </w:pPr>
      <w:r>
        <w:t>State Transitions</w:t>
      </w:r>
    </w:p>
    <w:p>
      <w:pPr>
        <w:numPr>
          <w:ilvl w:val="0"/>
          <w:numId w:val="900"/>
        </w:numPr>
        <w:spacing w:before="0" w:after="0"/>
      </w:pPr>
      <w:r>
        <w:t>Basic Persistence Operations</w:t>
      </w:r>
    </w:p>
    <w:p>
      <w:pPr>
        <w:numPr>
          <w:ilvl w:val="1"/>
          <w:numId w:val="900"/>
        </w:numPr>
        <w:spacing w:before="0" w:after="0"/>
      </w:pPr>
      <w:r>
        <w:t>Persist Operation</w:t>
      </w:r>
    </w:p>
    <w:p>
      <w:pPr>
        <w:numPr>
          <w:ilvl w:val="1"/>
          <w:numId w:val="900"/>
        </w:numPr>
        <w:spacing w:before="0" w:after="0"/>
      </w:pPr>
      <w:r>
        <w:t>Find Operation</w:t>
      </w:r>
    </w:p>
    <w:p>
      <w:pPr>
        <w:numPr>
          <w:ilvl w:val="1"/>
          <w:numId w:val="900"/>
        </w:numPr>
        <w:spacing w:before="0" w:after="0"/>
      </w:pPr>
      <w:r>
        <w:t>Merge Operation</w:t>
      </w:r>
    </w:p>
    <w:p>
      <w:pPr>
        <w:numPr>
          <w:ilvl w:val="1"/>
          <w:numId w:val="900"/>
        </w:numPr>
        <w:spacing w:before="0" w:after="0"/>
      </w:pPr>
      <w:r>
        <w:t>Remove Operation</w:t>
      </w:r>
    </w:p>
    <w:p>
      <w:pPr>
        <w:numPr>
          <w:ilvl w:val="1"/>
          <w:numId w:val="900"/>
        </w:numPr>
        <w:spacing w:before="0" w:after="0"/>
      </w:pPr>
      <w:r>
        <w:t>GetReference Operation</w:t>
      </w:r>
    </w:p>
    <w:p>
      <w:pPr>
        <w:numPr>
          <w:ilvl w:val="0"/>
          <w:numId w:val="900"/>
        </w:numPr>
        <w:spacing w:before="0" w:after="0"/>
      </w:pPr>
      <w:r>
        <w:t>Persistence Context Management</w:t>
      </w:r>
    </w:p>
    <w:p>
      <w:pPr>
        <w:numPr>
          <w:ilvl w:val="1"/>
          <w:numId w:val="900"/>
        </w:numPr>
        <w:spacing w:before="0" w:after="0"/>
      </w:pPr>
      <w:r>
        <w:t>Context Synchronization</w:t>
      </w:r>
    </w:p>
    <w:p>
      <w:pPr>
        <w:numPr>
          <w:ilvl w:val="1"/>
          <w:numId w:val="900"/>
        </w:numPr>
        <w:spacing w:before="0" w:after="0"/>
      </w:pPr>
      <w:r>
        <w:t>Flush Operation</w:t>
      </w:r>
    </w:p>
    <w:p>
      <w:pPr>
        <w:numPr>
          <w:ilvl w:val="2"/>
          <w:numId w:val="900"/>
        </w:numPr>
        <w:spacing w:before="0" w:after="0"/>
      </w:pPr>
      <w:r>
        <w:t>Automatic Flushing</w:t>
      </w:r>
    </w:p>
    <w:p>
      <w:pPr>
        <w:numPr>
          <w:ilvl w:val="2"/>
          <w:numId w:val="900"/>
        </w:numPr>
        <w:spacing w:before="0" w:after="0"/>
      </w:pPr>
      <w:r>
        <w:t>Manual Flushing</w:t>
      </w:r>
    </w:p>
    <w:p>
      <w:pPr>
        <w:numPr>
          <w:ilvl w:val="2"/>
          <w:numId w:val="900"/>
        </w:numPr>
        <w:spacing w:before="0" w:after="0"/>
      </w:pPr>
      <w:r>
        <w:t>Flush Mode Types</w:t>
      </w:r>
    </w:p>
    <w:p>
      <w:pPr>
        <w:numPr>
          <w:ilvl w:val="1"/>
          <w:numId w:val="900"/>
        </w:numPr>
        <w:spacing w:before="0" w:after="0"/>
      </w:pPr>
      <w:r>
        <w:t>Refresh Operation</w:t>
      </w:r>
    </w:p>
    <w:p>
      <w:pPr>
        <w:numPr>
          <w:ilvl w:val="1"/>
          <w:numId w:val="900"/>
        </w:numPr>
        <w:spacing w:before="0" w:after="0"/>
      </w:pPr>
      <w:r>
        <w:t>Clear Operation</w:t>
      </w:r>
    </w:p>
    <w:p>
      <w:pPr>
        <w:numPr>
          <w:ilvl w:val="1"/>
          <w:numId w:val="900"/>
        </w:numPr>
        <w:spacing w:before="0" w:after="0"/>
      </w:pPr>
      <w:r>
        <w:t>Detach Operation</w:t>
      </w:r>
    </w:p>
    <w:p>
      <w:pPr>
        <w:numPr>
          <w:ilvl w:val="1"/>
          <w:numId w:val="900"/>
        </w:numPr>
        <w:spacing w:before="0" w:after="0"/>
      </w:pPr>
      <w:r>
        <w:t>Contains Operation</w:t>
      </w:r>
    </w:p>
    <w:p>
      <w:pPr>
        <w:numPr>
          <w:ilvl w:val="0"/>
          <w:numId w:val="900"/>
        </w:numPr>
        <w:spacing w:before="0" w:after="0"/>
      </w:pPr>
      <w:r>
        <w:t>Persistence Context Types</w:t>
      </w:r>
    </w:p>
    <w:p>
      <w:pPr>
        <w:numPr>
          <w:ilvl w:val="1"/>
          <w:numId w:val="900"/>
        </w:numPr>
        <w:spacing w:before="0" w:after="0"/>
      </w:pPr>
      <w:r>
        <w:t>Transaction-Scoped Context</w:t>
      </w:r>
    </w:p>
    <w:p>
      <w:pPr>
        <w:numPr>
          <w:ilvl w:val="1"/>
          <w:numId w:val="900"/>
        </w:numPr>
        <w:spacing w:before="0" w:after="0"/>
      </w:pPr>
      <w:r>
        <w:t>Extended Context</w:t>
      </w:r>
    </w:p>
    <w:p>
      <w:pPr>
        <w:numPr>
          <w:ilvl w:val="1"/>
          <w:numId w:val="900"/>
        </w:numPr>
        <w:spacing w:before="0" w:after="0"/>
      </w:pPr>
      <w:r>
        <w:t>Context Propagation</w:t>
      </w:r>
    </w:p>
    <w:p>
      <w:pPr>
        <w:pStyle w:val="Heading1"/>
      </w:pPr>
      <w:r>
        <w:t>JPQL Query Language</w:t>
      </w:r>
    </w:p>
    <w:p>
      <w:pPr>
        <w:numPr>
          <w:ilvl w:val="0"/>
          <w:numId w:val="900"/>
        </w:numPr>
        <w:spacing w:before="0" w:after="0"/>
      </w:pPr>
      <w:r>
        <w:t>JPQL Fundamentals</w:t>
      </w:r>
    </w:p>
    <w:p>
      <w:pPr>
        <w:numPr>
          <w:ilvl w:val="1"/>
          <w:numId w:val="900"/>
        </w:numPr>
        <w:spacing w:before="0" w:after="0"/>
      </w:pPr>
      <w:r>
        <w:t>Language Purpose and Design</w:t>
      </w:r>
    </w:p>
    <w:p>
      <w:pPr>
        <w:numPr>
          <w:ilvl w:val="1"/>
          <w:numId w:val="900"/>
        </w:numPr>
        <w:spacing w:before="0" w:after="0"/>
      </w:pPr>
      <w:r>
        <w:t>Syntax Overview</w:t>
      </w:r>
    </w:p>
    <w:p>
      <w:pPr>
        <w:numPr>
          <w:ilvl w:val="1"/>
          <w:numId w:val="900"/>
        </w:numPr>
        <w:spacing w:before="0" w:after="0"/>
      </w:pPr>
      <w:r>
        <w:t>Case Sensitivity Rules</w:t>
      </w:r>
    </w:p>
    <w:p>
      <w:pPr>
        <w:numPr>
          <w:ilvl w:val="1"/>
          <w:numId w:val="900"/>
        </w:numPr>
        <w:spacing w:before="0" w:after="0"/>
      </w:pPr>
      <w:r>
        <w:t>Entity-Based Querying</w:t>
      </w:r>
    </w:p>
    <w:p>
      <w:pPr>
        <w:numPr>
          <w:ilvl w:val="1"/>
          <w:numId w:val="900"/>
        </w:numPr>
        <w:spacing w:before="0" w:after="0"/>
      </w:pPr>
      <w:r>
        <w:t>Differences from SQL</w:t>
      </w:r>
    </w:p>
    <w:p>
      <w:pPr>
        <w:numPr>
          <w:ilvl w:val="0"/>
          <w:numId w:val="900"/>
        </w:numPr>
        <w:spacing w:before="0" w:after="0"/>
      </w:pPr>
      <w:r>
        <w:t>Query Structure</w:t>
      </w:r>
    </w:p>
    <w:p>
      <w:pPr>
        <w:numPr>
          <w:ilvl w:val="1"/>
          <w:numId w:val="900"/>
        </w:numPr>
        <w:spacing w:before="0" w:after="0"/>
      </w:pPr>
      <w:r>
        <w:t>SELECT Clause</w:t>
      </w:r>
    </w:p>
    <w:p>
      <w:pPr>
        <w:numPr>
          <w:ilvl w:val="2"/>
          <w:numId w:val="900"/>
        </w:numPr>
        <w:spacing w:before="0" w:after="0"/>
      </w:pPr>
      <w:r>
        <w:t>Entity Selection</w:t>
      </w:r>
    </w:p>
    <w:p>
      <w:pPr>
        <w:numPr>
          <w:ilvl w:val="2"/>
          <w:numId w:val="900"/>
        </w:numPr>
        <w:spacing w:before="0" w:after="0"/>
      </w:pPr>
      <w:r>
        <w:t>Field Projection</w:t>
      </w:r>
    </w:p>
    <w:p>
      <w:pPr>
        <w:numPr>
          <w:ilvl w:val="2"/>
          <w:numId w:val="900"/>
        </w:numPr>
        <w:spacing w:before="0" w:after="0"/>
      </w:pPr>
      <w:r>
        <w:t>Constructor Expressions</w:t>
      </w:r>
    </w:p>
    <w:p>
      <w:pPr>
        <w:numPr>
          <w:ilvl w:val="2"/>
          <w:numId w:val="900"/>
        </w:numPr>
        <w:spacing w:before="0" w:after="0"/>
      </w:pPr>
      <w:r>
        <w:t>Distinct Results</w:t>
      </w:r>
    </w:p>
    <w:p>
      <w:pPr>
        <w:numPr>
          <w:ilvl w:val="1"/>
          <w:numId w:val="900"/>
        </w:numPr>
        <w:spacing w:before="0" w:after="0"/>
      </w:pPr>
      <w:r>
        <w:t>FROM Clause</w:t>
      </w:r>
    </w:p>
    <w:p>
      <w:pPr>
        <w:numPr>
          <w:ilvl w:val="2"/>
          <w:numId w:val="900"/>
        </w:numPr>
        <w:spacing w:before="0" w:after="0"/>
      </w:pPr>
      <w:r>
        <w:t>Entity Identification</w:t>
      </w:r>
    </w:p>
    <w:p>
      <w:pPr>
        <w:numPr>
          <w:ilvl w:val="2"/>
          <w:numId w:val="900"/>
        </w:numPr>
        <w:spacing w:before="0" w:after="0"/>
      </w:pPr>
      <w:r>
        <w:t>Alias Declaration</w:t>
      </w:r>
    </w:p>
    <w:p>
      <w:pPr>
        <w:numPr>
          <w:ilvl w:val="2"/>
          <w:numId w:val="900"/>
        </w:numPr>
        <w:spacing w:before="0" w:after="0"/>
      </w:pPr>
      <w:r>
        <w:t>Multiple Entity Sources</w:t>
      </w:r>
    </w:p>
    <w:p>
      <w:pPr>
        <w:numPr>
          <w:ilvl w:val="1"/>
          <w:numId w:val="900"/>
        </w:numPr>
        <w:spacing w:before="0" w:after="0"/>
      </w:pPr>
      <w:r>
        <w:t>WHERE Clause</w:t>
      </w:r>
    </w:p>
    <w:p>
      <w:pPr>
        <w:numPr>
          <w:ilvl w:val="2"/>
          <w:numId w:val="900"/>
        </w:numPr>
        <w:spacing w:before="0" w:after="0"/>
      </w:pPr>
      <w:r>
        <w:t>Conditional Expressions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Null Checking</w:t>
      </w:r>
    </w:p>
    <w:p>
      <w:pPr>
        <w:numPr>
          <w:ilvl w:val="2"/>
          <w:numId w:val="900"/>
        </w:numPr>
        <w:spacing w:before="0" w:after="0"/>
      </w:pPr>
      <w:r>
        <w:t>Collection Operations</w:t>
      </w:r>
    </w:p>
    <w:p>
      <w:pPr>
        <w:numPr>
          <w:ilvl w:val="0"/>
          <w:numId w:val="900"/>
        </w:numPr>
        <w:spacing w:before="0" w:after="0"/>
      </w:pPr>
      <w:r>
        <w:t>Joins in JPQL</w:t>
      </w:r>
    </w:p>
    <w:p>
      <w:pPr>
        <w:numPr>
          <w:ilvl w:val="1"/>
          <w:numId w:val="900"/>
        </w:numPr>
        <w:spacing w:before="0" w:after="0"/>
      </w:pPr>
      <w:r>
        <w:t>Inner Joins</w:t>
      </w:r>
    </w:p>
    <w:p>
      <w:pPr>
        <w:numPr>
          <w:ilvl w:val="1"/>
          <w:numId w:val="900"/>
        </w:numPr>
        <w:spacing w:before="0" w:after="0"/>
      </w:pPr>
      <w:r>
        <w:t>Left Outer Joins</w:t>
      </w:r>
    </w:p>
    <w:p>
      <w:pPr>
        <w:numPr>
          <w:ilvl w:val="1"/>
          <w:numId w:val="900"/>
        </w:numPr>
        <w:spacing w:before="0" w:after="0"/>
      </w:pPr>
      <w:r>
        <w:t>Fetch Joins</w:t>
      </w:r>
    </w:p>
    <w:p>
      <w:pPr>
        <w:numPr>
          <w:ilvl w:val="1"/>
          <w:numId w:val="900"/>
        </w:numPr>
        <w:spacing w:before="0" w:after="0"/>
      </w:pPr>
      <w:r>
        <w:t>Join Syntax Variations</w:t>
      </w:r>
    </w:p>
    <w:p>
      <w:pPr>
        <w:numPr>
          <w:ilvl w:val="0"/>
          <w:numId w:val="900"/>
        </w:numPr>
        <w:spacing w:before="0" w:after="0"/>
      </w:pPr>
      <w:r>
        <w:t>Aggregate Functions and Grouping</w:t>
      </w:r>
    </w:p>
    <w:p>
      <w:pPr>
        <w:numPr>
          <w:ilvl w:val="1"/>
          <w:numId w:val="900"/>
        </w:numPr>
        <w:spacing w:before="0" w:after="0"/>
      </w:pPr>
      <w:r>
        <w:t>COUNT Function</w:t>
      </w:r>
    </w:p>
    <w:p>
      <w:pPr>
        <w:numPr>
          <w:ilvl w:val="1"/>
          <w:numId w:val="900"/>
        </w:numPr>
        <w:spacing w:before="0" w:after="0"/>
      </w:pPr>
      <w:r>
        <w:t>SUM Function</w:t>
      </w:r>
    </w:p>
    <w:p>
      <w:pPr>
        <w:numPr>
          <w:ilvl w:val="1"/>
          <w:numId w:val="900"/>
        </w:numPr>
        <w:spacing w:before="0" w:after="0"/>
      </w:pPr>
      <w:r>
        <w:t>AVG Function</w:t>
      </w:r>
    </w:p>
    <w:p>
      <w:pPr>
        <w:numPr>
          <w:ilvl w:val="1"/>
          <w:numId w:val="900"/>
        </w:numPr>
        <w:spacing w:before="0" w:after="0"/>
      </w:pPr>
      <w:r>
        <w:t>MIN and MAX Functions</w:t>
      </w:r>
    </w:p>
    <w:p>
      <w:pPr>
        <w:numPr>
          <w:ilvl w:val="1"/>
          <w:numId w:val="900"/>
        </w:numPr>
        <w:spacing w:before="0" w:after="0"/>
      </w:pPr>
      <w:r>
        <w:t>GROUP BY Clause</w:t>
      </w:r>
    </w:p>
    <w:p>
      <w:pPr>
        <w:numPr>
          <w:ilvl w:val="1"/>
          <w:numId w:val="900"/>
        </w:numPr>
        <w:spacing w:before="0" w:after="0"/>
      </w:pPr>
      <w:r>
        <w:t>HAVING Clause</w:t>
      </w:r>
    </w:p>
    <w:p>
      <w:pPr>
        <w:numPr>
          <w:ilvl w:val="0"/>
          <w:numId w:val="900"/>
        </w:numPr>
        <w:spacing w:before="0" w:after="0"/>
      </w:pPr>
      <w:r>
        <w:t>Ordering and Pagination</w:t>
      </w:r>
    </w:p>
    <w:p>
      <w:pPr>
        <w:numPr>
          <w:ilvl w:val="1"/>
          <w:numId w:val="900"/>
        </w:numPr>
        <w:spacing w:before="0" w:after="0"/>
      </w:pPr>
      <w:r>
        <w:t>ORDER BY Clause</w:t>
      </w:r>
    </w:p>
    <w:p>
      <w:pPr>
        <w:numPr>
          <w:ilvl w:val="1"/>
          <w:numId w:val="900"/>
        </w:numPr>
        <w:spacing w:before="0" w:after="0"/>
      </w:pPr>
      <w:r>
        <w:t>ASC and DESC Ordering</w:t>
      </w:r>
    </w:p>
    <w:p>
      <w:pPr>
        <w:numPr>
          <w:ilvl w:val="1"/>
          <w:numId w:val="900"/>
        </w:numPr>
        <w:spacing w:before="0" w:after="0"/>
      </w:pPr>
      <w:r>
        <w:t>Multiple Sort Criteria</w:t>
      </w:r>
    </w:p>
    <w:p>
      <w:pPr>
        <w:numPr>
          <w:ilvl w:val="0"/>
          <w:numId w:val="900"/>
        </w:numPr>
        <w:spacing w:before="0" w:after="0"/>
      </w:pPr>
      <w:r>
        <w:t>Query Execution</w:t>
      </w:r>
    </w:p>
    <w:p>
      <w:pPr>
        <w:numPr>
          <w:ilvl w:val="1"/>
          <w:numId w:val="900"/>
        </w:numPr>
        <w:spacing w:before="0" w:after="0"/>
      </w:pPr>
      <w:r>
        <w:t>Query Interface</w:t>
      </w:r>
    </w:p>
    <w:p>
      <w:pPr>
        <w:numPr>
          <w:ilvl w:val="1"/>
          <w:numId w:val="900"/>
        </w:numPr>
        <w:spacing w:before="0" w:after="0"/>
      </w:pPr>
      <w:r>
        <w:t>Named Queries</w:t>
      </w:r>
    </w:p>
    <w:p>
      <w:pPr>
        <w:numPr>
          <w:ilvl w:val="2"/>
          <w:numId w:val="900"/>
        </w:numPr>
        <w:spacing w:before="0" w:after="0"/>
      </w:pPr>
      <w:r>
        <w:t>NamedQuery Annotation</w:t>
      </w:r>
    </w:p>
    <w:p>
      <w:pPr>
        <w:numPr>
          <w:ilvl w:val="2"/>
          <w:numId w:val="900"/>
        </w:numPr>
        <w:spacing w:before="0" w:after="0"/>
      </w:pPr>
      <w:r>
        <w:t>NamedQueries Annotation</w:t>
      </w:r>
    </w:p>
    <w:p>
      <w:pPr>
        <w:numPr>
          <w:ilvl w:val="1"/>
          <w:numId w:val="900"/>
        </w:numPr>
        <w:spacing w:before="0" w:after="0"/>
      </w:pPr>
      <w:r>
        <w:t>Dynamic Queries</w:t>
      </w:r>
    </w:p>
    <w:p>
      <w:pPr>
        <w:numPr>
          <w:ilvl w:val="1"/>
          <w:numId w:val="900"/>
        </w:numPr>
        <w:spacing w:before="0" w:after="0"/>
      </w:pPr>
      <w:r>
        <w:t>Parameter Binding</w:t>
      </w:r>
    </w:p>
    <w:p>
      <w:pPr>
        <w:numPr>
          <w:ilvl w:val="2"/>
          <w:numId w:val="900"/>
        </w:numPr>
        <w:spacing w:before="0" w:after="0"/>
      </w:pPr>
      <w:r>
        <w:t>Positional Parameters</w:t>
      </w:r>
    </w:p>
    <w:p>
      <w:pPr>
        <w:numPr>
          <w:ilvl w:val="2"/>
          <w:numId w:val="900"/>
        </w:numPr>
        <w:spacing w:before="0" w:after="0"/>
      </w:pPr>
      <w:r>
        <w:t>Named Parameters</w:t>
      </w:r>
    </w:p>
    <w:p>
      <w:pPr>
        <w:numPr>
          <w:ilvl w:val="1"/>
          <w:numId w:val="900"/>
        </w:numPr>
        <w:spacing w:before="0" w:after="0"/>
      </w:pPr>
      <w:r>
        <w:t>Result Retrieval</w:t>
      </w:r>
    </w:p>
    <w:p>
      <w:pPr>
        <w:numPr>
          <w:ilvl w:val="2"/>
          <w:numId w:val="900"/>
        </w:numPr>
        <w:spacing w:before="0" w:after="0"/>
      </w:pPr>
      <w:r>
        <w:t>Single Results</w:t>
      </w:r>
    </w:p>
    <w:p>
      <w:pPr>
        <w:numPr>
          <w:ilvl w:val="2"/>
          <w:numId w:val="900"/>
        </w:numPr>
        <w:spacing w:before="0" w:after="0"/>
      </w:pPr>
      <w:r>
        <w:t>Result Lists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0"/>
          <w:numId w:val="900"/>
        </w:numPr>
        <w:spacing w:before="0" w:after="0"/>
      </w:pPr>
      <w:r>
        <w:t>Bulk Operations</w:t>
      </w:r>
    </w:p>
    <w:p>
      <w:pPr>
        <w:numPr>
          <w:ilvl w:val="1"/>
          <w:numId w:val="900"/>
        </w:numPr>
        <w:spacing w:before="0" w:after="0"/>
      </w:pPr>
      <w:r>
        <w:t>UPDATE Queries</w:t>
      </w:r>
    </w:p>
    <w:p>
      <w:pPr>
        <w:numPr>
          <w:ilvl w:val="1"/>
          <w:numId w:val="900"/>
        </w:numPr>
        <w:spacing w:before="0" w:after="0"/>
      </w:pPr>
      <w:r>
        <w:t>DELETE Queries</w:t>
      </w:r>
    </w:p>
    <w:p>
      <w:pPr>
        <w:numPr>
          <w:ilvl w:val="1"/>
          <w:numId w:val="900"/>
        </w:numPr>
        <w:spacing w:before="0" w:after="0"/>
      </w:pPr>
      <w:r>
        <w:t>Bulk Operation Limitations</w:t>
      </w:r>
    </w:p>
    <w:p>
      <w:pPr>
        <w:pStyle w:val="Heading1"/>
      </w:pPr>
      <w:r>
        <w:t>Criteria API</w:t>
      </w:r>
    </w:p>
    <w:p>
      <w:pPr>
        <w:numPr>
          <w:ilvl w:val="0"/>
          <w:numId w:val="900"/>
        </w:numPr>
        <w:spacing w:before="0" w:after="0"/>
      </w:pPr>
      <w:r>
        <w:t>Criteria API Overview</w:t>
      </w:r>
    </w:p>
    <w:p>
      <w:pPr>
        <w:numPr>
          <w:ilvl w:val="1"/>
          <w:numId w:val="900"/>
        </w:numPr>
        <w:spacing w:before="0" w:after="0"/>
      </w:pPr>
      <w:r>
        <w:t>Type-Safe Query Construction</w:t>
      </w:r>
    </w:p>
    <w:p>
      <w:pPr>
        <w:numPr>
          <w:ilvl w:val="1"/>
          <w:numId w:val="900"/>
        </w:numPr>
        <w:spacing w:before="0" w:after="0"/>
      </w:pPr>
      <w:r>
        <w:t>Dynamic Query Building</w:t>
      </w:r>
    </w:p>
    <w:p>
      <w:pPr>
        <w:numPr>
          <w:ilvl w:val="1"/>
          <w:numId w:val="900"/>
        </w:numPr>
        <w:spacing w:before="0" w:after="0"/>
      </w:pPr>
      <w:r>
        <w:t>Advantages over String-Based JPQL</w:t>
      </w:r>
    </w:p>
    <w:p>
      <w:pPr>
        <w:numPr>
          <w:ilvl w:val="0"/>
          <w:numId w:val="900"/>
        </w:numPr>
        <w:spacing w:before="0" w:after="0"/>
      </w:pPr>
      <w:r>
        <w:t>Core Criteria Interfaces</w:t>
      </w:r>
    </w:p>
    <w:p>
      <w:pPr>
        <w:numPr>
          <w:ilvl w:val="1"/>
          <w:numId w:val="900"/>
        </w:numPr>
        <w:spacing w:before="0" w:after="0"/>
      </w:pPr>
      <w:r>
        <w:t>CriteriaBuilder</w:t>
      </w:r>
    </w:p>
    <w:p>
      <w:pPr>
        <w:numPr>
          <w:ilvl w:val="1"/>
          <w:numId w:val="900"/>
        </w:numPr>
        <w:spacing w:before="0" w:after="0"/>
      </w:pPr>
      <w:r>
        <w:t>CriteriaQuery</w:t>
      </w:r>
    </w:p>
    <w:p>
      <w:pPr>
        <w:numPr>
          <w:ilvl w:val="1"/>
          <w:numId w:val="900"/>
        </w:numPr>
        <w:spacing w:before="0" w:after="0"/>
      </w:pPr>
      <w:r>
        <w:t>Root Interface</w:t>
      </w:r>
    </w:p>
    <w:p>
      <w:pPr>
        <w:numPr>
          <w:ilvl w:val="1"/>
          <w:numId w:val="900"/>
        </w:numPr>
        <w:spacing w:before="0" w:after="0"/>
      </w:pPr>
      <w:r>
        <w:t>Path Interface</w:t>
      </w:r>
    </w:p>
    <w:p>
      <w:pPr>
        <w:numPr>
          <w:ilvl w:val="1"/>
          <w:numId w:val="900"/>
        </w:numPr>
        <w:spacing w:before="0" w:after="0"/>
      </w:pPr>
      <w:r>
        <w:t>Predicate Interface</w:t>
      </w:r>
    </w:p>
    <w:p>
      <w:pPr>
        <w:numPr>
          <w:ilvl w:val="1"/>
          <w:numId w:val="900"/>
        </w:numPr>
        <w:spacing w:before="0" w:after="0"/>
      </w:pPr>
      <w:r>
        <w:t>Expression Interface</w:t>
      </w:r>
    </w:p>
    <w:p>
      <w:pPr>
        <w:numPr>
          <w:ilvl w:val="0"/>
          <w:numId w:val="900"/>
        </w:numPr>
        <w:spacing w:before="0" w:after="0"/>
      </w:pPr>
      <w:r>
        <w:t>Building SELECT Queries</w:t>
      </w:r>
    </w:p>
    <w:p>
      <w:pPr>
        <w:numPr>
          <w:ilvl w:val="1"/>
          <w:numId w:val="900"/>
        </w:numPr>
        <w:spacing w:before="0" w:after="0"/>
      </w:pPr>
      <w:r>
        <w:t>CriteriaQuery Creation</w:t>
      </w:r>
    </w:p>
    <w:p>
      <w:pPr>
        <w:numPr>
          <w:ilvl w:val="1"/>
          <w:numId w:val="900"/>
        </w:numPr>
        <w:spacing w:before="0" w:after="0"/>
      </w:pPr>
      <w:r>
        <w:t>Root Entity Selection</w:t>
      </w:r>
    </w:p>
    <w:p>
      <w:pPr>
        <w:numPr>
          <w:ilvl w:val="1"/>
          <w:numId w:val="900"/>
        </w:numPr>
        <w:spacing w:before="0" w:after="0"/>
      </w:pPr>
      <w:r>
        <w:t>WHERE Clause Construction</w:t>
      </w:r>
    </w:p>
    <w:p>
      <w:pPr>
        <w:numPr>
          <w:ilvl w:val="1"/>
          <w:numId w:val="900"/>
        </w:numPr>
        <w:spacing w:before="0" w:after="0"/>
      </w:pPr>
      <w:r>
        <w:t>Predicate Combination</w:t>
      </w:r>
    </w:p>
    <w:p>
      <w:pPr>
        <w:numPr>
          <w:ilvl w:val="1"/>
          <w:numId w:val="900"/>
        </w:numPr>
        <w:spacing w:before="0" w:after="0"/>
      </w:pPr>
      <w:r>
        <w:t>Field Selection and Projection</w:t>
      </w:r>
    </w:p>
    <w:p>
      <w:pPr>
        <w:numPr>
          <w:ilvl w:val="0"/>
          <w:numId w:val="900"/>
        </w:numPr>
        <w:spacing w:before="0" w:after="0"/>
      </w:pPr>
      <w:r>
        <w:t>Advanced Criteria Features</w:t>
      </w:r>
    </w:p>
    <w:p>
      <w:pPr>
        <w:numPr>
          <w:ilvl w:val="1"/>
          <w:numId w:val="900"/>
        </w:numPr>
        <w:spacing w:before="0" w:after="0"/>
      </w:pPr>
      <w:r>
        <w:t>Join Operations</w:t>
      </w:r>
    </w:p>
    <w:p>
      <w:pPr>
        <w:numPr>
          <w:ilvl w:val="2"/>
          <w:numId w:val="900"/>
        </w:numPr>
        <w:spacing w:before="0" w:after="0"/>
      </w:pPr>
      <w:r>
        <w:t>Inner Joins</w:t>
      </w:r>
    </w:p>
    <w:p>
      <w:pPr>
        <w:numPr>
          <w:ilvl w:val="2"/>
          <w:numId w:val="900"/>
        </w:numPr>
        <w:spacing w:before="0" w:after="0"/>
      </w:pPr>
      <w:r>
        <w:t>Left Joins</w:t>
      </w:r>
    </w:p>
    <w:p>
      <w:pPr>
        <w:numPr>
          <w:ilvl w:val="2"/>
          <w:numId w:val="900"/>
        </w:numPr>
        <w:spacing w:before="0" w:after="0"/>
      </w:pPr>
      <w:r>
        <w:t>Fetch Joins</w:t>
      </w:r>
    </w:p>
    <w:p>
      <w:pPr>
        <w:numPr>
          <w:ilvl w:val="1"/>
          <w:numId w:val="900"/>
        </w:numPr>
        <w:spacing w:before="0" w:after="0"/>
      </w:pPr>
      <w:r>
        <w:t>Subqueries</w:t>
      </w:r>
    </w:p>
    <w:p>
      <w:pPr>
        <w:numPr>
          <w:ilvl w:val="2"/>
          <w:numId w:val="900"/>
        </w:numPr>
        <w:spacing w:before="0" w:after="0"/>
      </w:pPr>
      <w:r>
        <w:t>Subquery Creation</w:t>
      </w:r>
    </w:p>
    <w:p>
      <w:pPr>
        <w:numPr>
          <w:ilvl w:val="2"/>
          <w:numId w:val="900"/>
        </w:numPr>
        <w:spacing w:before="0" w:after="0"/>
      </w:pPr>
      <w:r>
        <w:t>Correlated Subqueries</w:t>
      </w:r>
    </w:p>
    <w:p>
      <w:pPr>
        <w:numPr>
          <w:ilvl w:val="1"/>
          <w:numId w:val="900"/>
        </w:numPr>
        <w:spacing w:before="0" w:after="0"/>
      </w:pPr>
      <w:r>
        <w:t>Aggregate Functions</w:t>
      </w:r>
    </w:p>
    <w:p>
      <w:pPr>
        <w:numPr>
          <w:ilvl w:val="1"/>
          <w:numId w:val="900"/>
        </w:numPr>
        <w:spacing w:before="0" w:after="0"/>
      </w:pPr>
      <w:r>
        <w:t>Grouping and Having</w:t>
      </w:r>
    </w:p>
    <w:p>
      <w:pPr>
        <w:numPr>
          <w:ilvl w:val="1"/>
          <w:numId w:val="900"/>
        </w:numPr>
        <w:spacing w:before="0" w:after="0"/>
      </w:pPr>
      <w:r>
        <w:t>Ordering</w:t>
      </w:r>
    </w:p>
    <w:p>
      <w:pPr>
        <w:numPr>
          <w:ilvl w:val="0"/>
          <w:numId w:val="900"/>
        </w:numPr>
        <w:spacing w:before="0" w:after="0"/>
      </w:pPr>
      <w:r>
        <w:t>JPA Metamodel</w:t>
      </w:r>
    </w:p>
    <w:p>
      <w:pPr>
        <w:numPr>
          <w:ilvl w:val="1"/>
          <w:numId w:val="900"/>
        </w:numPr>
        <w:spacing w:before="0" w:after="0"/>
      </w:pPr>
      <w:r>
        <w:t>Static Metamodel Generation</w:t>
      </w:r>
    </w:p>
    <w:p>
      <w:pPr>
        <w:numPr>
          <w:ilvl w:val="1"/>
          <w:numId w:val="900"/>
        </w:numPr>
        <w:spacing w:before="0" w:after="0"/>
      </w:pPr>
      <w:r>
        <w:t>Metamodel Classes</w:t>
      </w:r>
    </w:p>
    <w:p>
      <w:pPr>
        <w:numPr>
          <w:ilvl w:val="1"/>
          <w:numId w:val="900"/>
        </w:numPr>
        <w:spacing w:before="0" w:after="0"/>
      </w:pPr>
      <w:r>
        <w:t>Type-Safe Attribute Access</w:t>
      </w:r>
    </w:p>
    <w:p>
      <w:pPr>
        <w:numPr>
          <w:ilvl w:val="1"/>
          <w:numId w:val="900"/>
        </w:numPr>
        <w:spacing w:before="0" w:after="0"/>
      </w:pPr>
      <w:r>
        <w:t>Annotation Processing</w:t>
      </w:r>
    </w:p>
    <w:p>
      <w:pPr>
        <w:pStyle w:val="Heading1"/>
      </w:pPr>
      <w:r>
        <w:t>Advanced Entity Mapping</w:t>
      </w:r>
    </w:p>
    <w:p>
      <w:pPr>
        <w:numPr>
          <w:ilvl w:val="0"/>
          <w:numId w:val="900"/>
        </w:numPr>
        <w:spacing w:before="0" w:after="0"/>
      </w:pPr>
      <w:r>
        <w:t>Inheritance Mapping</w:t>
      </w:r>
    </w:p>
    <w:p>
      <w:pPr>
        <w:numPr>
          <w:ilvl w:val="1"/>
          <w:numId w:val="900"/>
        </w:numPr>
        <w:spacing w:before="0" w:after="0"/>
      </w:pPr>
      <w:r>
        <w:t>Inheritance Annotation</w:t>
      </w:r>
    </w:p>
    <w:p>
      <w:pPr>
        <w:numPr>
          <w:ilvl w:val="1"/>
          <w:numId w:val="900"/>
        </w:numPr>
        <w:spacing w:before="0" w:after="0"/>
      </w:pPr>
      <w:r>
        <w:t>Single Table Strategy</w:t>
      </w:r>
    </w:p>
    <w:p>
      <w:pPr>
        <w:numPr>
          <w:ilvl w:val="2"/>
          <w:numId w:val="900"/>
        </w:numPr>
        <w:spacing w:before="0" w:after="0"/>
      </w:pPr>
      <w:r>
        <w:t>Discriminator Column</w:t>
      </w:r>
    </w:p>
    <w:p>
      <w:pPr>
        <w:numPr>
          <w:ilvl w:val="2"/>
          <w:numId w:val="900"/>
        </w:numPr>
        <w:spacing w:before="0" w:after="0"/>
      </w:pPr>
      <w:r>
        <w:t>Discriminator Value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Joined Table Strategy</w:t>
      </w:r>
    </w:p>
    <w:p>
      <w:pPr>
        <w:numPr>
          <w:ilvl w:val="2"/>
          <w:numId w:val="900"/>
        </w:numPr>
        <w:spacing w:before="0" w:after="0"/>
      </w:pPr>
      <w:r>
        <w:t>Table Structure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Table Per Class Strategy</w:t>
      </w:r>
    </w:p>
    <w:p>
      <w:pPr>
        <w:numPr>
          <w:ilvl w:val="2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Query Implications</w:t>
      </w:r>
    </w:p>
    <w:p>
      <w:pPr>
        <w:numPr>
          <w:ilvl w:val="0"/>
          <w:numId w:val="900"/>
        </w:numPr>
        <w:spacing w:before="0" w:after="0"/>
      </w:pPr>
      <w:r>
        <w:t>Composite Primary Keys</w:t>
      </w:r>
    </w:p>
    <w:p>
      <w:pPr>
        <w:numPr>
          <w:ilvl w:val="1"/>
          <w:numId w:val="900"/>
        </w:numPr>
        <w:spacing w:before="0" w:after="0"/>
      </w:pPr>
      <w:r>
        <w:t>IdClass Approach</w:t>
      </w:r>
    </w:p>
    <w:p>
      <w:pPr>
        <w:numPr>
          <w:ilvl w:val="2"/>
          <w:numId w:val="900"/>
        </w:numPr>
        <w:spacing w:before="0" w:after="0"/>
      </w:pPr>
      <w:r>
        <w:t>IdClass Definition</w:t>
      </w:r>
    </w:p>
    <w:p>
      <w:pPr>
        <w:numPr>
          <w:ilvl w:val="2"/>
          <w:numId w:val="900"/>
        </w:numPr>
        <w:spacing w:before="0" w:after="0"/>
      </w:pPr>
      <w:r>
        <w:t>Entity Mapping</w:t>
      </w:r>
    </w:p>
    <w:p>
      <w:pPr>
        <w:numPr>
          <w:ilvl w:val="2"/>
          <w:numId w:val="900"/>
        </w:numPr>
        <w:spacing w:before="0" w:after="0"/>
      </w:pPr>
      <w:r>
        <w:t>Composite Key Usage</w:t>
      </w:r>
    </w:p>
    <w:p>
      <w:pPr>
        <w:numPr>
          <w:ilvl w:val="1"/>
          <w:numId w:val="900"/>
        </w:numPr>
        <w:spacing w:before="0" w:after="0"/>
      </w:pPr>
      <w:r>
        <w:t>EmbeddedId Approach</w:t>
      </w:r>
    </w:p>
    <w:p>
      <w:pPr>
        <w:numPr>
          <w:ilvl w:val="2"/>
          <w:numId w:val="900"/>
        </w:numPr>
        <w:spacing w:before="0" w:after="0"/>
      </w:pPr>
      <w:r>
        <w:t>Embeddable Key Class</w:t>
      </w:r>
    </w:p>
    <w:p>
      <w:pPr>
        <w:numPr>
          <w:ilvl w:val="2"/>
          <w:numId w:val="900"/>
        </w:numPr>
        <w:spacing w:before="0" w:after="0"/>
      </w:pPr>
      <w:r>
        <w:t>Entity Integration</w:t>
      </w:r>
    </w:p>
    <w:p>
      <w:pPr>
        <w:numPr>
          <w:ilvl w:val="2"/>
          <w:numId w:val="900"/>
        </w:numPr>
        <w:spacing w:before="0" w:after="0"/>
      </w:pPr>
      <w:r>
        <w:t>Key Class Requirements</w:t>
      </w:r>
    </w:p>
    <w:p>
      <w:pPr>
        <w:numPr>
          <w:ilvl w:val="0"/>
          <w:numId w:val="900"/>
        </w:numPr>
        <w:spacing w:before="0" w:after="0"/>
      </w:pPr>
      <w:r>
        <w:t>Collection Mappings</w:t>
      </w:r>
    </w:p>
    <w:p>
      <w:pPr>
        <w:numPr>
          <w:ilvl w:val="1"/>
          <w:numId w:val="900"/>
        </w:numPr>
        <w:spacing w:before="0" w:after="0"/>
      </w:pPr>
      <w:r>
        <w:t>ElementCollection Annotation</w:t>
      </w:r>
    </w:p>
    <w:p>
      <w:pPr>
        <w:numPr>
          <w:ilvl w:val="1"/>
          <w:numId w:val="900"/>
        </w:numPr>
        <w:spacing w:before="0" w:after="0"/>
      </w:pPr>
      <w:r>
        <w:t>Basic Type Collections</w:t>
      </w:r>
    </w:p>
    <w:p>
      <w:pPr>
        <w:numPr>
          <w:ilvl w:val="1"/>
          <w:numId w:val="900"/>
        </w:numPr>
        <w:spacing w:before="0" w:after="0"/>
      </w:pPr>
      <w:r>
        <w:t>Embeddable Type Collections</w:t>
      </w:r>
    </w:p>
    <w:p>
      <w:pPr>
        <w:numPr>
          <w:ilvl w:val="1"/>
          <w:numId w:val="900"/>
        </w:numPr>
        <w:spacing w:before="0" w:after="0"/>
      </w:pPr>
      <w:r>
        <w:t>CollectionTable Configuration</w:t>
      </w:r>
    </w:p>
    <w:p>
      <w:pPr>
        <w:numPr>
          <w:ilvl w:val="0"/>
          <w:numId w:val="900"/>
        </w:numPr>
        <w:spacing w:before="0" w:after="0"/>
      </w:pPr>
      <w:r>
        <w:t>Map Mappings</w:t>
      </w:r>
    </w:p>
    <w:p>
      <w:pPr>
        <w:numPr>
          <w:ilvl w:val="1"/>
          <w:numId w:val="900"/>
        </w:numPr>
        <w:spacing w:before="0" w:after="0"/>
      </w:pPr>
      <w:r>
        <w:t>Map Key Strategies</w:t>
      </w:r>
    </w:p>
    <w:p>
      <w:pPr>
        <w:numPr>
          <w:ilvl w:val="1"/>
          <w:numId w:val="900"/>
        </w:numPr>
        <w:spacing w:before="0" w:after="0"/>
      </w:pPr>
      <w:r>
        <w:t>MapKey Annotation</w:t>
      </w:r>
    </w:p>
    <w:p>
      <w:pPr>
        <w:numPr>
          <w:ilvl w:val="1"/>
          <w:numId w:val="900"/>
        </w:numPr>
        <w:spacing w:before="0" w:after="0"/>
      </w:pPr>
      <w:r>
        <w:t>MapKeyColumn Configuration</w:t>
      </w:r>
    </w:p>
    <w:p>
      <w:pPr>
        <w:numPr>
          <w:ilvl w:val="1"/>
          <w:numId w:val="900"/>
        </w:numPr>
        <w:spacing w:before="0" w:after="0"/>
      </w:pPr>
      <w:r>
        <w:t>MapKeyJoinColumn Usage</w:t>
      </w:r>
    </w:p>
    <w:p>
      <w:pPr>
        <w:numPr>
          <w:ilvl w:val="0"/>
          <w:numId w:val="900"/>
        </w:numPr>
        <w:spacing w:before="0" w:after="0"/>
      </w:pPr>
      <w:r>
        <w:t>Entity Callbacks and Listeners</w:t>
      </w:r>
    </w:p>
    <w:p>
      <w:pPr>
        <w:numPr>
          <w:ilvl w:val="1"/>
          <w:numId w:val="900"/>
        </w:numPr>
        <w:spacing w:before="0" w:after="0"/>
      </w:pPr>
      <w:r>
        <w:t>Lifecycle Events</w:t>
      </w:r>
    </w:p>
    <w:p>
      <w:pPr>
        <w:numPr>
          <w:ilvl w:val="1"/>
          <w:numId w:val="900"/>
        </w:numPr>
        <w:spacing w:before="0" w:after="0"/>
      </w:pPr>
      <w:r>
        <w:t>Callback Annotations</w:t>
      </w:r>
    </w:p>
    <w:p>
      <w:pPr>
        <w:numPr>
          <w:ilvl w:val="2"/>
          <w:numId w:val="900"/>
        </w:numPr>
        <w:spacing w:before="0" w:after="0"/>
      </w:pPr>
      <w:r>
        <w:t>PrePersist</w:t>
      </w:r>
    </w:p>
    <w:p>
      <w:pPr>
        <w:numPr>
          <w:ilvl w:val="2"/>
          <w:numId w:val="900"/>
        </w:numPr>
        <w:spacing w:before="0" w:after="0"/>
      </w:pPr>
      <w:r>
        <w:t>PostPersist</w:t>
      </w:r>
    </w:p>
    <w:p>
      <w:pPr>
        <w:numPr>
          <w:ilvl w:val="2"/>
          <w:numId w:val="900"/>
        </w:numPr>
        <w:spacing w:before="0" w:after="0"/>
      </w:pPr>
      <w:r>
        <w:t>PreUpdate</w:t>
      </w:r>
    </w:p>
    <w:p>
      <w:pPr>
        <w:numPr>
          <w:ilvl w:val="2"/>
          <w:numId w:val="900"/>
        </w:numPr>
        <w:spacing w:before="0" w:after="0"/>
      </w:pPr>
      <w:r>
        <w:t>PostUpdate</w:t>
      </w:r>
    </w:p>
    <w:p>
      <w:pPr>
        <w:numPr>
          <w:ilvl w:val="2"/>
          <w:numId w:val="900"/>
        </w:numPr>
        <w:spacing w:before="0" w:after="0"/>
      </w:pPr>
      <w:r>
        <w:t>PreRemove</w:t>
      </w:r>
    </w:p>
    <w:p>
      <w:pPr>
        <w:numPr>
          <w:ilvl w:val="2"/>
          <w:numId w:val="900"/>
        </w:numPr>
        <w:spacing w:before="0" w:after="0"/>
      </w:pPr>
      <w:r>
        <w:t>PostRemove</w:t>
      </w:r>
    </w:p>
    <w:p>
      <w:pPr>
        <w:numPr>
          <w:ilvl w:val="2"/>
          <w:numId w:val="900"/>
        </w:numPr>
        <w:spacing w:before="0" w:after="0"/>
      </w:pPr>
      <w:r>
        <w:t>PostLoad</w:t>
      </w:r>
    </w:p>
    <w:p>
      <w:pPr>
        <w:numPr>
          <w:ilvl w:val="1"/>
          <w:numId w:val="900"/>
        </w:numPr>
        <w:spacing w:before="0" w:after="0"/>
      </w:pPr>
      <w:r>
        <w:t>Entity Listeners</w:t>
      </w:r>
    </w:p>
    <w:p>
      <w:pPr>
        <w:numPr>
          <w:ilvl w:val="2"/>
          <w:numId w:val="900"/>
        </w:numPr>
        <w:spacing w:before="0" w:after="0"/>
      </w:pPr>
      <w:r>
        <w:t>External Listener Classes</w:t>
      </w:r>
    </w:p>
    <w:p>
      <w:pPr>
        <w:numPr>
          <w:ilvl w:val="2"/>
          <w:numId w:val="900"/>
        </w:numPr>
        <w:spacing w:before="0" w:after="0"/>
      </w:pPr>
      <w:r>
        <w:t>Listener Registration</w:t>
      </w:r>
    </w:p>
    <w:p>
      <w:pPr>
        <w:numPr>
          <w:ilvl w:val="2"/>
          <w:numId w:val="900"/>
        </w:numPr>
        <w:spacing w:before="0" w:after="0"/>
      </w:pPr>
      <w:r>
        <w:t>Listener Method Implementation</w:t>
      </w:r>
    </w:p>
    <w:p>
      <w:pPr>
        <w:pStyle w:val="Heading1"/>
      </w:pPr>
      <w:r>
        <w:t>Transaction Management</w:t>
      </w:r>
    </w:p>
    <w:p>
      <w:pPr>
        <w:numPr>
          <w:ilvl w:val="0"/>
          <w:numId w:val="900"/>
        </w:numPr>
        <w:spacing w:before="0" w:after="0"/>
      </w:pPr>
      <w:r>
        <w:t>Transaction Fundamentals</w:t>
      </w:r>
    </w:p>
    <w:p>
      <w:pPr>
        <w:numPr>
          <w:ilvl w:val="1"/>
          <w:numId w:val="900"/>
        </w:numPr>
        <w:spacing w:before="0" w:after="0"/>
      </w:pPr>
      <w:r>
        <w:t>ACID Properties</w:t>
      </w:r>
    </w:p>
    <w:p>
      <w:pPr>
        <w:numPr>
          <w:ilvl w:val="1"/>
          <w:numId w:val="900"/>
        </w:numPr>
        <w:spacing w:before="0" w:after="0"/>
      </w:pPr>
      <w:r>
        <w:t>Transaction Boundaries</w:t>
      </w:r>
    </w:p>
    <w:p>
      <w:pPr>
        <w:numPr>
          <w:ilvl w:val="1"/>
          <w:numId w:val="900"/>
        </w:numPr>
        <w:spacing w:before="0" w:after="0"/>
      </w:pPr>
      <w:r>
        <w:t>Transaction Isolation Levels</w:t>
      </w:r>
    </w:p>
    <w:p>
      <w:pPr>
        <w:numPr>
          <w:ilvl w:val="0"/>
          <w:numId w:val="900"/>
        </w:numPr>
        <w:spacing w:before="0" w:after="0"/>
      </w:pPr>
      <w:r>
        <w:t>JPA Transaction Types</w:t>
      </w:r>
    </w:p>
    <w:p>
      <w:pPr>
        <w:numPr>
          <w:ilvl w:val="1"/>
          <w:numId w:val="900"/>
        </w:numPr>
        <w:spacing w:before="0" w:after="0"/>
      </w:pPr>
      <w:r>
        <w:t>Resource-Local Transactions</w:t>
      </w:r>
    </w:p>
    <w:p>
      <w:pPr>
        <w:numPr>
          <w:ilvl w:val="2"/>
          <w:numId w:val="900"/>
        </w:numPr>
        <w:spacing w:before="0" w:after="0"/>
      </w:pPr>
      <w:r>
        <w:t>EntityTransaction Interface</w:t>
      </w:r>
    </w:p>
    <w:p>
      <w:pPr>
        <w:numPr>
          <w:ilvl w:val="2"/>
          <w:numId w:val="900"/>
        </w:numPr>
        <w:spacing w:before="0" w:after="0"/>
      </w:pPr>
      <w:r>
        <w:t>Transaction Demarcation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JTA Transactions</w:t>
      </w:r>
    </w:p>
    <w:p>
      <w:pPr>
        <w:numPr>
          <w:ilvl w:val="2"/>
          <w:numId w:val="900"/>
        </w:numPr>
        <w:spacing w:before="0" w:after="0"/>
      </w:pPr>
      <w:r>
        <w:t>Container-Managed Transactions</w:t>
      </w:r>
    </w:p>
    <w:p>
      <w:pPr>
        <w:numPr>
          <w:ilvl w:val="2"/>
          <w:numId w:val="900"/>
        </w:numPr>
        <w:spacing w:before="0" w:after="0"/>
      </w:pPr>
      <w:r>
        <w:t>User-Managed Transactions</w:t>
      </w:r>
    </w:p>
    <w:p>
      <w:pPr>
        <w:numPr>
          <w:ilvl w:val="2"/>
          <w:numId w:val="900"/>
        </w:numPr>
        <w:spacing w:before="0" w:after="0"/>
      </w:pPr>
      <w:r>
        <w:t>Transaction Coordination</w:t>
      </w:r>
    </w:p>
    <w:p>
      <w:pPr>
        <w:numPr>
          <w:ilvl w:val="0"/>
          <w:numId w:val="900"/>
        </w:numPr>
        <w:spacing w:before="0" w:after="0"/>
      </w:pPr>
      <w:r>
        <w:t>Transaction Management Patterns</w:t>
      </w:r>
    </w:p>
    <w:p>
      <w:pPr>
        <w:numPr>
          <w:ilvl w:val="1"/>
          <w:numId w:val="900"/>
        </w:numPr>
        <w:spacing w:before="0" w:after="0"/>
      </w:pPr>
      <w:r>
        <w:t>Programmatic Transaction Management</w:t>
      </w:r>
    </w:p>
    <w:p>
      <w:pPr>
        <w:numPr>
          <w:ilvl w:val="1"/>
          <w:numId w:val="900"/>
        </w:numPr>
        <w:spacing w:before="0" w:after="0"/>
      </w:pPr>
      <w:r>
        <w:t>Declarative Transaction Management</w:t>
      </w:r>
    </w:p>
    <w:p>
      <w:pPr>
        <w:numPr>
          <w:ilvl w:val="1"/>
          <w:numId w:val="900"/>
        </w:numPr>
        <w:spacing w:before="0" w:after="0"/>
      </w:pPr>
      <w:r>
        <w:t>Transaction Propagation</w:t>
      </w:r>
    </w:p>
    <w:p>
      <w:pPr>
        <w:numPr>
          <w:ilvl w:val="0"/>
          <w:numId w:val="900"/>
        </w:numPr>
        <w:spacing w:before="0" w:after="0"/>
      </w:pPr>
      <w:r>
        <w:t>Concurrency Control</w:t>
      </w:r>
    </w:p>
    <w:p>
      <w:pPr>
        <w:numPr>
          <w:ilvl w:val="1"/>
          <w:numId w:val="900"/>
        </w:numPr>
        <w:spacing w:before="0" w:after="0"/>
      </w:pPr>
      <w:r>
        <w:t>Optimistic Locking</w:t>
      </w:r>
    </w:p>
    <w:p>
      <w:pPr>
        <w:numPr>
          <w:ilvl w:val="2"/>
          <w:numId w:val="900"/>
        </w:numPr>
        <w:spacing w:before="0" w:after="0"/>
      </w:pPr>
      <w:r>
        <w:t>Version Annotation</w:t>
      </w:r>
    </w:p>
    <w:p>
      <w:pPr>
        <w:numPr>
          <w:ilvl w:val="2"/>
          <w:numId w:val="900"/>
        </w:numPr>
        <w:spacing w:before="0" w:after="0"/>
      </w:pPr>
      <w:r>
        <w:t>Version Field Types</w:t>
      </w:r>
    </w:p>
    <w:p>
      <w:pPr>
        <w:numPr>
          <w:ilvl w:val="2"/>
          <w:numId w:val="900"/>
        </w:numPr>
        <w:spacing w:before="0" w:after="0"/>
      </w:pPr>
      <w:r>
        <w:t>OptimisticLockException Handling</w:t>
      </w:r>
    </w:p>
    <w:p>
      <w:pPr>
        <w:numPr>
          <w:ilvl w:val="1"/>
          <w:numId w:val="900"/>
        </w:numPr>
        <w:spacing w:before="0" w:after="0"/>
      </w:pPr>
      <w:r>
        <w:t>Pessimistic Locking</w:t>
      </w:r>
    </w:p>
    <w:p>
      <w:pPr>
        <w:numPr>
          <w:ilvl w:val="2"/>
          <w:numId w:val="900"/>
        </w:numPr>
        <w:spacing w:before="0" w:after="0"/>
      </w:pPr>
      <w:r>
        <w:t>Lock Mode Types</w:t>
      </w:r>
    </w:p>
    <w:p>
      <w:pPr>
        <w:numPr>
          <w:ilvl w:val="3"/>
          <w:numId w:val="900"/>
        </w:numPr>
        <w:spacing w:before="0" w:after="0"/>
      </w:pPr>
      <w:r>
        <w:t>PESSIMISTIC_READ</w:t>
      </w:r>
    </w:p>
    <w:p>
      <w:pPr>
        <w:numPr>
          <w:ilvl w:val="3"/>
          <w:numId w:val="900"/>
        </w:numPr>
        <w:spacing w:before="0" w:after="0"/>
      </w:pPr>
      <w:r>
        <w:t>PESSIMISTIC_WRITE</w:t>
      </w:r>
    </w:p>
    <w:p>
      <w:pPr>
        <w:numPr>
          <w:ilvl w:val="3"/>
          <w:numId w:val="900"/>
        </w:numPr>
        <w:spacing w:before="0" w:after="0"/>
      </w:pPr>
      <w:r>
        <w:t>PESSIMISTIC_FORCE_INCREMENT</w:t>
      </w:r>
    </w:p>
    <w:p>
      <w:pPr>
        <w:numPr>
          <w:ilvl w:val="2"/>
          <w:numId w:val="900"/>
        </w:numPr>
        <w:spacing w:before="0" w:after="0"/>
      </w:pPr>
      <w:r>
        <w:t>Lock Method Usage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Common Performance Issues</w:t>
      </w:r>
    </w:p>
    <w:p>
      <w:pPr>
        <w:numPr>
          <w:ilvl w:val="1"/>
          <w:numId w:val="900"/>
        </w:numPr>
        <w:spacing w:before="0" w:after="0"/>
      </w:pPr>
      <w:r>
        <w:t>N+1 Select Problem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Solution Strategies</w:t>
      </w:r>
    </w:p>
    <w:p>
      <w:pPr>
        <w:numPr>
          <w:ilvl w:val="1"/>
          <w:numId w:val="900"/>
        </w:numPr>
        <w:spacing w:before="0" w:after="0"/>
      </w:pPr>
      <w:r>
        <w:t>Lazy Loading Issues</w:t>
      </w:r>
    </w:p>
    <w:p>
      <w:pPr>
        <w:numPr>
          <w:ilvl w:val="1"/>
          <w:numId w:val="900"/>
        </w:numPr>
        <w:spacing w:before="0" w:after="0"/>
      </w:pPr>
      <w:r>
        <w:t>Cartesian Product Problems</w:t>
      </w:r>
    </w:p>
    <w:p>
      <w:pPr>
        <w:numPr>
          <w:ilvl w:val="0"/>
          <w:numId w:val="900"/>
        </w:numPr>
        <w:spacing w:before="0" w:after="0"/>
      </w:pPr>
      <w:r>
        <w:t>Fetching Strategies</w:t>
      </w:r>
    </w:p>
    <w:p>
      <w:pPr>
        <w:numPr>
          <w:ilvl w:val="1"/>
          <w:numId w:val="900"/>
        </w:numPr>
        <w:spacing w:before="0" w:after="0"/>
      </w:pPr>
      <w:r>
        <w:t>Fetch Join Optimization</w:t>
      </w:r>
    </w:p>
    <w:p>
      <w:pPr>
        <w:numPr>
          <w:ilvl w:val="1"/>
          <w:numId w:val="900"/>
        </w:numPr>
        <w:spacing w:before="0" w:after="0"/>
      </w:pPr>
      <w:r>
        <w:t>Entity Graph Usage</w:t>
      </w:r>
    </w:p>
    <w:p>
      <w:pPr>
        <w:numPr>
          <w:ilvl w:val="2"/>
          <w:numId w:val="900"/>
        </w:numPr>
        <w:spacing w:before="0" w:after="0"/>
      </w:pPr>
      <w:r>
        <w:t>NamedEntityGraph Definition</w:t>
      </w:r>
    </w:p>
    <w:p>
      <w:pPr>
        <w:numPr>
          <w:ilvl w:val="2"/>
          <w:numId w:val="900"/>
        </w:numPr>
        <w:spacing w:before="0" w:after="0"/>
      </w:pPr>
      <w:r>
        <w:t>Dynamic Entity Graphs</w:t>
      </w:r>
    </w:p>
    <w:p>
      <w:pPr>
        <w:numPr>
          <w:ilvl w:val="2"/>
          <w:numId w:val="900"/>
        </w:numPr>
        <w:spacing w:before="0" w:after="0"/>
      </w:pPr>
      <w:r>
        <w:t>Graph Application</w:t>
      </w:r>
    </w:p>
    <w:p>
      <w:pPr>
        <w:numPr>
          <w:ilvl w:val="0"/>
          <w:numId w:val="900"/>
        </w:numPr>
        <w:spacing w:before="0" w:after="0"/>
      </w:pPr>
      <w:r>
        <w:t>Caching Mechanisms</w:t>
      </w:r>
    </w:p>
    <w:p>
      <w:pPr>
        <w:numPr>
          <w:ilvl w:val="1"/>
          <w:numId w:val="900"/>
        </w:numPr>
        <w:spacing w:before="0" w:after="0"/>
      </w:pPr>
      <w:r>
        <w:t>First-Level Cache</w:t>
      </w:r>
    </w:p>
    <w:p>
      <w:pPr>
        <w:numPr>
          <w:ilvl w:val="2"/>
          <w:numId w:val="900"/>
        </w:numPr>
        <w:spacing w:before="0" w:after="0"/>
      </w:pPr>
      <w:r>
        <w:t>Persistence Context Cache</w:t>
      </w:r>
    </w:p>
    <w:p>
      <w:pPr>
        <w:numPr>
          <w:ilvl w:val="2"/>
          <w:numId w:val="900"/>
        </w:numPr>
        <w:spacing w:before="0" w:after="0"/>
      </w:pPr>
      <w:r>
        <w:t>Cache Behavior</w:t>
      </w:r>
    </w:p>
    <w:p>
      <w:pPr>
        <w:numPr>
          <w:ilvl w:val="1"/>
          <w:numId w:val="900"/>
        </w:numPr>
        <w:spacing w:before="0" w:after="0"/>
      </w:pPr>
      <w:r>
        <w:t>Second-Level Cache</w:t>
      </w:r>
    </w:p>
    <w:p>
      <w:pPr>
        <w:numPr>
          <w:ilvl w:val="2"/>
          <w:numId w:val="900"/>
        </w:numPr>
        <w:spacing w:before="0" w:after="0"/>
      </w:pPr>
      <w:r>
        <w:t>Cache Configuration</w:t>
      </w:r>
    </w:p>
    <w:p>
      <w:pPr>
        <w:numPr>
          <w:ilvl w:val="2"/>
          <w:numId w:val="900"/>
        </w:numPr>
        <w:spacing w:before="0" w:after="0"/>
      </w:pPr>
      <w:r>
        <w:t>Cache Providers</w:t>
      </w:r>
    </w:p>
    <w:p>
      <w:pPr>
        <w:numPr>
          <w:ilvl w:val="2"/>
          <w:numId w:val="900"/>
        </w:numPr>
        <w:spacing w:before="0" w:after="0"/>
      </w:pPr>
      <w:r>
        <w:t>Cacheable Annotation</w:t>
      </w:r>
    </w:p>
    <w:p>
      <w:pPr>
        <w:numPr>
          <w:ilvl w:val="2"/>
          <w:numId w:val="900"/>
        </w:numPr>
        <w:spacing w:before="0" w:after="0"/>
      </w:pPr>
      <w:r>
        <w:t>Cache Modes</w:t>
      </w:r>
    </w:p>
    <w:p>
      <w:pPr>
        <w:numPr>
          <w:ilvl w:val="1"/>
          <w:numId w:val="900"/>
        </w:numPr>
        <w:spacing w:before="0" w:after="0"/>
      </w:pPr>
      <w:r>
        <w:t>Query Result Caching</w:t>
      </w:r>
    </w:p>
    <w:p>
      <w:pPr>
        <w:numPr>
          <w:ilvl w:val="0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Batch Insert Operations</w:t>
      </w:r>
    </w:p>
    <w:p>
      <w:pPr>
        <w:numPr>
          <w:ilvl w:val="1"/>
          <w:numId w:val="900"/>
        </w:numPr>
        <w:spacing w:before="0" w:after="0"/>
      </w:pPr>
      <w:r>
        <w:t>Batch Update Operations</w:t>
      </w:r>
    </w:p>
    <w:p>
      <w:pPr>
        <w:numPr>
          <w:ilvl w:val="1"/>
          <w:numId w:val="900"/>
        </w:numPr>
        <w:spacing w:before="0" w:after="0"/>
      </w:pPr>
      <w:r>
        <w:t>Batch Size Configuration</w:t>
      </w:r>
    </w:p>
    <w:p>
      <w:pPr>
        <w:numPr>
          <w:ilvl w:val="1"/>
          <w:numId w:val="900"/>
        </w:numPr>
        <w:spacing w:before="0" w:after="0"/>
      </w:pPr>
      <w:r>
        <w:t>Stateless Sessions</w:t>
      </w:r>
    </w:p>
    <w:p>
      <w:pPr>
        <w:pStyle w:val="Heading1"/>
      </w:pPr>
      <w:r>
        <w:t>JPA Integration Patterns</w:t>
      </w:r>
    </w:p>
    <w:p>
      <w:pPr>
        <w:numPr>
          <w:ilvl w:val="0"/>
          <w:numId w:val="900"/>
        </w:numPr>
        <w:spacing w:before="0" w:after="0"/>
      </w:pPr>
      <w:r>
        <w:t>Spring Framework Integration</w:t>
      </w:r>
    </w:p>
    <w:p>
      <w:pPr>
        <w:numPr>
          <w:ilvl w:val="1"/>
          <w:numId w:val="900"/>
        </w:numPr>
        <w:spacing w:before="0" w:after="0"/>
      </w:pPr>
      <w:r>
        <w:t>Spring Boot JPA Configuration</w:t>
      </w:r>
    </w:p>
    <w:p>
      <w:pPr>
        <w:numPr>
          <w:ilvl w:val="2"/>
          <w:numId w:val="900"/>
        </w:numPr>
        <w:spacing w:before="0" w:after="0"/>
      </w:pPr>
      <w:r>
        <w:t>Auto-Configuration Features</w:t>
      </w:r>
    </w:p>
    <w:p>
      <w:pPr>
        <w:numPr>
          <w:ilvl w:val="2"/>
          <w:numId w:val="900"/>
        </w:numPr>
        <w:spacing w:before="0" w:after="0"/>
      </w:pPr>
      <w:r>
        <w:t>DataSource Configuration</w:t>
      </w:r>
    </w:p>
    <w:p>
      <w:pPr>
        <w:numPr>
          <w:ilvl w:val="2"/>
          <w:numId w:val="900"/>
        </w:numPr>
        <w:spacing w:before="0" w:after="0"/>
      </w:pPr>
      <w:r>
        <w:t>JPA Properties</w:t>
      </w:r>
    </w:p>
    <w:p>
      <w:pPr>
        <w:numPr>
          <w:ilvl w:val="1"/>
          <w:numId w:val="900"/>
        </w:numPr>
        <w:spacing w:before="0" w:after="0"/>
      </w:pPr>
      <w:r>
        <w:t>Spring Data JPA</w:t>
      </w:r>
    </w:p>
    <w:p>
      <w:pPr>
        <w:numPr>
          <w:ilvl w:val="2"/>
          <w:numId w:val="900"/>
        </w:numPr>
        <w:spacing w:before="0" w:after="0"/>
      </w:pPr>
      <w:r>
        <w:t>Repository Pattern</w:t>
      </w:r>
    </w:p>
    <w:p>
      <w:pPr>
        <w:numPr>
          <w:ilvl w:val="2"/>
          <w:numId w:val="900"/>
        </w:numPr>
        <w:spacing w:before="0" w:after="0"/>
      </w:pPr>
      <w:r>
        <w:t>JpaRepository Interface</w:t>
      </w:r>
    </w:p>
    <w:p>
      <w:pPr>
        <w:numPr>
          <w:ilvl w:val="2"/>
          <w:numId w:val="900"/>
        </w:numPr>
        <w:spacing w:before="0" w:after="0"/>
      </w:pPr>
      <w:r>
        <w:t>Query Methods</w:t>
      </w:r>
    </w:p>
    <w:p>
      <w:pPr>
        <w:numPr>
          <w:ilvl w:val="2"/>
          <w:numId w:val="900"/>
        </w:numPr>
        <w:spacing w:before="0" w:after="0"/>
      </w:pPr>
      <w:r>
        <w:t>Custom Queries</w:t>
      </w:r>
    </w:p>
    <w:p>
      <w:pPr>
        <w:numPr>
          <w:ilvl w:val="2"/>
          <w:numId w:val="900"/>
        </w:numPr>
        <w:spacing w:before="0" w:after="0"/>
      </w:pPr>
      <w:r>
        <w:t>Pagination and Sorting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Transactional Annotation</w:t>
      </w:r>
    </w:p>
    <w:p>
      <w:pPr>
        <w:numPr>
          <w:ilvl w:val="2"/>
          <w:numId w:val="900"/>
        </w:numPr>
        <w:spacing w:before="0" w:after="0"/>
      </w:pPr>
      <w:r>
        <w:t>Transaction Propagation</w:t>
      </w:r>
    </w:p>
    <w:p>
      <w:pPr>
        <w:numPr>
          <w:ilvl w:val="2"/>
          <w:numId w:val="900"/>
        </w:numPr>
        <w:spacing w:before="0" w:after="0"/>
      </w:pPr>
      <w:r>
        <w:t>Rollback Rules</w:t>
      </w:r>
    </w:p>
    <w:p>
      <w:pPr>
        <w:numPr>
          <w:ilvl w:val="0"/>
          <w:numId w:val="900"/>
        </w:numPr>
        <w:spacing w:before="0" w:after="0"/>
      </w:pPr>
      <w:r>
        <w:t>Jakarta EE Integration</w:t>
      </w:r>
    </w:p>
    <w:p>
      <w:pPr>
        <w:numPr>
          <w:ilvl w:val="1"/>
          <w:numId w:val="900"/>
        </w:numPr>
        <w:spacing w:before="0" w:after="0"/>
      </w:pPr>
      <w:r>
        <w:t>Container-Managed EntityManager</w:t>
      </w:r>
    </w:p>
    <w:p>
      <w:pPr>
        <w:numPr>
          <w:ilvl w:val="1"/>
          <w:numId w:val="900"/>
        </w:numPr>
        <w:spacing w:before="0" w:after="0"/>
      </w:pPr>
      <w:r>
        <w:t>PersistenceContext Injection</w:t>
      </w:r>
    </w:p>
    <w:p>
      <w:pPr>
        <w:numPr>
          <w:ilvl w:val="1"/>
          <w:numId w:val="900"/>
        </w:numPr>
        <w:spacing w:before="0" w:after="0"/>
      </w:pPr>
      <w:r>
        <w:t>Container-Managed Transactions</w:t>
      </w:r>
    </w:p>
    <w:p>
      <w:pPr>
        <w:numPr>
          <w:ilvl w:val="1"/>
          <w:numId w:val="900"/>
        </w:numPr>
        <w:spacing w:before="0" w:after="0"/>
      </w:pPr>
      <w:r>
        <w:t>EJB Integration</w:t>
      </w:r>
    </w:p>
    <w:p>
      <w:pPr>
        <w:numPr>
          <w:ilvl w:val="1"/>
          <w:numId w:val="900"/>
        </w:numPr>
        <w:spacing w:before="0" w:after="0"/>
      </w:pPr>
      <w:r>
        <w:t>CDI Integration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 Approaches</w:t>
      </w:r>
    </w:p>
    <w:p>
      <w:pPr>
        <w:numPr>
          <w:ilvl w:val="2"/>
          <w:numId w:val="900"/>
        </w:numPr>
        <w:spacing w:before="0" w:after="0"/>
      </w:pPr>
      <w:r>
        <w:t>Mock-Based Testing</w:t>
      </w:r>
    </w:p>
    <w:p>
      <w:pPr>
        <w:numPr>
          <w:ilvl w:val="2"/>
          <w:numId w:val="900"/>
        </w:numPr>
        <w:spacing w:before="0" w:after="0"/>
      </w:pPr>
      <w:r>
        <w:t>Repository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In-Memory Databases</w:t>
      </w:r>
    </w:p>
    <w:p>
      <w:pPr>
        <w:numPr>
          <w:ilvl w:val="2"/>
          <w:numId w:val="900"/>
        </w:numPr>
        <w:spacing w:before="0" w:after="0"/>
      </w:pPr>
      <w:r>
        <w:t>Test Containers</w:t>
      </w:r>
    </w:p>
    <w:p>
      <w:pPr>
        <w:numPr>
          <w:ilvl w:val="2"/>
          <w:numId w:val="900"/>
        </w:numPr>
        <w:spacing w:before="0" w:after="0"/>
      </w:pPr>
      <w:r>
        <w:t>Database Migration Testing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Test Fixtures</w:t>
      </w:r>
    </w:p>
    <w:p>
      <w:pPr>
        <w:numPr>
          <w:ilvl w:val="2"/>
          <w:numId w:val="900"/>
        </w:numPr>
        <w:spacing w:before="0" w:after="0"/>
      </w:pPr>
      <w:r>
        <w:t>Database Cleanup</w:t>
      </w:r>
    </w:p>
    <w:p>
      <w:pPr>
        <w:numPr>
          <w:ilvl w:val="2"/>
          <w:numId w:val="900"/>
        </w:numPr>
        <w:spacing w:before="0" w:after="0"/>
      </w:pPr>
      <w:r>
        <w:t>Transaction Rollback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