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 Microservices</w:t>
      </w:r>
    </w:p>
    <w:p>
      <w:pPr>
        <w:pStyle w:val="Heading1"/>
      </w:pPr>
      <w:r>
        <w:t>Introduction to Microservices Architecture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What is a Microservice</w:t>
      </w:r>
    </w:p>
    <w:p>
      <w:pPr>
        <w:numPr>
          <w:ilvl w:val="1"/>
          <w:numId w:val="900"/>
        </w:numPr>
        <w:spacing w:before="0" w:after="0"/>
      </w:pPr>
      <w:r>
        <w:t>Service Boundaries</w:t>
      </w:r>
    </w:p>
    <w:p>
      <w:pPr>
        <w:numPr>
          <w:ilvl w:val="1"/>
          <w:numId w:val="900"/>
        </w:numPr>
        <w:spacing w:before="0" w:after="0"/>
      </w:pPr>
      <w:r>
        <w:t>Business Capability Alignment</w:t>
      </w:r>
    </w:p>
    <w:p>
      <w:pPr>
        <w:numPr>
          <w:ilvl w:val="0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Single Responsibility Principle</w:t>
      </w:r>
    </w:p>
    <w:p>
      <w:pPr>
        <w:numPr>
          <w:ilvl w:val="1"/>
          <w:numId w:val="900"/>
        </w:numPr>
        <w:spacing w:before="0" w:after="0"/>
      </w:pPr>
      <w:r>
        <w:t>Independent Deployment</w:t>
      </w:r>
    </w:p>
    <w:p>
      <w:pPr>
        <w:numPr>
          <w:ilvl w:val="1"/>
          <w:numId w:val="900"/>
        </w:numPr>
        <w:spacing w:before="0" w:after="0"/>
      </w:pPr>
      <w:r>
        <w:t>Decentralized Governance</w:t>
      </w:r>
    </w:p>
    <w:p>
      <w:pPr>
        <w:numPr>
          <w:ilvl w:val="1"/>
          <w:numId w:val="900"/>
        </w:numPr>
        <w:spacing w:before="0" w:after="0"/>
      </w:pPr>
      <w:r>
        <w:t>Decentralized Data Management</w:t>
      </w:r>
    </w:p>
    <w:p>
      <w:pPr>
        <w:numPr>
          <w:ilvl w:val="1"/>
          <w:numId w:val="900"/>
        </w:numPr>
        <w:spacing w:before="0" w:after="0"/>
      </w:pPr>
      <w:r>
        <w:t>Design for Failure</w:t>
      </w:r>
    </w:p>
    <w:p>
      <w:pPr>
        <w:numPr>
          <w:ilvl w:val="1"/>
          <w:numId w:val="900"/>
        </w:numPr>
        <w:spacing w:before="0" w:after="0"/>
      </w:pPr>
      <w:r>
        <w:t>Evolutionary Design</w:t>
      </w:r>
    </w:p>
    <w:p>
      <w:pPr>
        <w:numPr>
          <w:ilvl w:val="1"/>
          <w:numId w:val="900"/>
        </w:numPr>
        <w:spacing w:before="0" w:after="0"/>
      </w:pPr>
      <w:r>
        <w:t>Technology Diversity</w:t>
      </w:r>
    </w:p>
    <w:p>
      <w:pPr>
        <w:numPr>
          <w:ilvl w:val="0"/>
          <w:numId w:val="900"/>
        </w:numPr>
        <w:spacing w:before="0" w:after="0"/>
      </w:pPr>
      <w:r>
        <w:t>Benefits of Microservices</w:t>
      </w:r>
    </w:p>
    <w:p>
      <w:pPr>
        <w:numPr>
          <w:ilvl w:val="1"/>
          <w:numId w:val="900"/>
        </w:numPr>
        <w:spacing w:before="0" w:after="0"/>
      </w:pPr>
      <w:r>
        <w:t>Improved Scalability</w:t>
      </w:r>
    </w:p>
    <w:p>
      <w:pPr>
        <w:numPr>
          <w:ilvl w:val="1"/>
          <w:numId w:val="900"/>
        </w:numPr>
        <w:spacing w:before="0" w:after="0"/>
      </w:pPr>
      <w:r>
        <w:t>Technology Flexibility</w:t>
      </w:r>
    </w:p>
    <w:p>
      <w:pPr>
        <w:numPr>
          <w:ilvl w:val="1"/>
          <w:numId w:val="900"/>
        </w:numPr>
        <w:spacing w:before="0" w:after="0"/>
      </w:pPr>
      <w:r>
        <w:t>Team Independence</w:t>
      </w:r>
    </w:p>
    <w:p>
      <w:pPr>
        <w:numPr>
          <w:ilvl w:val="1"/>
          <w:numId w:val="900"/>
        </w:numPr>
        <w:spacing w:before="0" w:after="0"/>
      </w:pPr>
      <w:r>
        <w:t>Faster Time to Market</w:t>
      </w:r>
    </w:p>
    <w:p>
      <w:pPr>
        <w:numPr>
          <w:ilvl w:val="1"/>
          <w:numId w:val="900"/>
        </w:numPr>
        <w:spacing w:before="0" w:after="0"/>
      </w:pPr>
      <w:r>
        <w:t>Resilience and Fault Isolation</w:t>
      </w:r>
    </w:p>
    <w:p>
      <w:pPr>
        <w:numPr>
          <w:ilvl w:val="0"/>
          <w:numId w:val="900"/>
        </w:numPr>
        <w:spacing w:before="0" w:after="0"/>
      </w:pPr>
      <w:r>
        <w:t>Challenges and Trade-offs</w:t>
      </w:r>
    </w:p>
    <w:p>
      <w:pPr>
        <w:numPr>
          <w:ilvl w:val="1"/>
          <w:numId w:val="900"/>
        </w:numPr>
        <w:spacing w:before="0" w:after="0"/>
      </w:pPr>
      <w:r>
        <w:t>Distributed System Complexity</w:t>
      </w:r>
    </w:p>
    <w:p>
      <w:pPr>
        <w:numPr>
          <w:ilvl w:val="1"/>
          <w:numId w:val="900"/>
        </w:numPr>
        <w:spacing w:before="0" w:after="0"/>
      </w:pPr>
      <w:r>
        <w:t>Network Latency and Reliability</w:t>
      </w:r>
    </w:p>
    <w:p>
      <w:pPr>
        <w:numPr>
          <w:ilvl w:val="1"/>
          <w:numId w:val="900"/>
        </w:numPr>
        <w:spacing w:before="0" w:after="0"/>
      </w:pPr>
      <w:r>
        <w:t>Data Consistency Issues</w:t>
      </w:r>
    </w:p>
    <w:p>
      <w:pPr>
        <w:numPr>
          <w:ilvl w:val="1"/>
          <w:numId w:val="900"/>
        </w:numPr>
        <w:spacing w:before="0" w:after="0"/>
      </w:pPr>
      <w:r>
        <w:t>Operational Overhead</w:t>
      </w:r>
    </w:p>
    <w:p>
      <w:pPr>
        <w:numPr>
          <w:ilvl w:val="1"/>
          <w:numId w:val="900"/>
        </w:numPr>
        <w:spacing w:before="0" w:after="0"/>
      </w:pPr>
      <w:r>
        <w:t>Testing Complexity</w:t>
      </w:r>
    </w:p>
    <w:p>
      <w:pPr>
        <w:numPr>
          <w:ilvl w:val="1"/>
          <w:numId w:val="900"/>
        </w:numPr>
        <w:spacing w:before="0" w:after="0"/>
      </w:pPr>
      <w:r>
        <w:t>Monitoring and Debugging Difficulties</w:t>
      </w:r>
    </w:p>
    <w:p>
      <w:pPr>
        <w:numPr>
          <w:ilvl w:val="0"/>
          <w:numId w:val="900"/>
        </w:numPr>
        <w:spacing w:before="0" w:after="0"/>
      </w:pPr>
      <w:r>
        <w:t>Monolithic vs Microservices Comparison</w:t>
      </w:r>
    </w:p>
    <w:p>
      <w:pPr>
        <w:numPr>
          <w:ilvl w:val="1"/>
          <w:numId w:val="900"/>
        </w:numPr>
        <w:spacing w:before="0" w:after="0"/>
      </w:pPr>
      <w:r>
        <w:t>Monolithic Architecture Characteristics</w:t>
      </w:r>
    </w:p>
    <w:p>
      <w:pPr>
        <w:numPr>
          <w:ilvl w:val="1"/>
          <w:numId w:val="900"/>
        </w:numPr>
        <w:spacing w:before="0" w:after="0"/>
      </w:pPr>
      <w:r>
        <w:t>Microservices Architecture Characteristics</w:t>
      </w:r>
    </w:p>
    <w:p>
      <w:pPr>
        <w:numPr>
          <w:ilvl w:val="1"/>
          <w:numId w:val="900"/>
        </w:numPr>
        <w:spacing w:before="0" w:after="0"/>
      </w:pPr>
      <w:r>
        <w:t>Scalability Differences</w:t>
      </w:r>
    </w:p>
    <w:p>
      <w:pPr>
        <w:numPr>
          <w:ilvl w:val="1"/>
          <w:numId w:val="900"/>
        </w:numPr>
        <w:spacing w:before="0" w:after="0"/>
      </w:pPr>
      <w:r>
        <w:t>Deployment Strategy Differences</w:t>
      </w:r>
    </w:p>
    <w:p>
      <w:pPr>
        <w:numPr>
          <w:ilvl w:val="1"/>
          <w:numId w:val="900"/>
        </w:numPr>
        <w:spacing w:before="0" w:after="0"/>
      </w:pPr>
      <w:r>
        <w:t>Maintenance and Development Differences</w:t>
      </w:r>
    </w:p>
    <w:p>
      <w:pPr>
        <w:numPr>
          <w:ilvl w:val="0"/>
          <w:numId w:val="900"/>
        </w:numPr>
        <w:spacing w:before="0" w:after="0"/>
      </w:pPr>
      <w:r>
        <w:t>When to Choose Microservices</w:t>
      </w:r>
    </w:p>
    <w:p>
      <w:pPr>
        <w:numPr>
          <w:ilvl w:val="1"/>
          <w:numId w:val="900"/>
        </w:numPr>
        <w:spacing w:before="0" w:after="0"/>
      </w:pPr>
      <w:r>
        <w:t>Organizational Readiness</w:t>
      </w:r>
    </w:p>
    <w:p>
      <w:pPr>
        <w:numPr>
          <w:ilvl w:val="1"/>
          <w:numId w:val="900"/>
        </w:numPr>
        <w:spacing w:before="0" w:after="0"/>
      </w:pPr>
      <w:r>
        <w:t>Technical Requirements</w:t>
      </w:r>
    </w:p>
    <w:p>
      <w:pPr>
        <w:numPr>
          <w:ilvl w:val="1"/>
          <w:numId w:val="900"/>
        </w:numPr>
        <w:spacing w:before="0" w:after="0"/>
      </w:pPr>
      <w:r>
        <w:t>Team Size and Structure</w:t>
      </w:r>
    </w:p>
    <w:p>
      <w:pPr>
        <w:numPr>
          <w:ilvl w:val="1"/>
          <w:numId w:val="900"/>
        </w:numPr>
        <w:spacing w:before="0" w:after="0"/>
      </w:pPr>
      <w:r>
        <w:t>Domain Complexity</w:t>
      </w:r>
    </w:p>
    <w:p>
      <w:pPr>
        <w:numPr>
          <w:ilvl w:val="1"/>
          <w:numId w:val="900"/>
        </w:numPr>
        <w:spacing w:before="0" w:after="0"/>
      </w:pPr>
      <w:r>
        <w:t>Unsuitable Scenarios</w:t>
      </w:r>
    </w:p>
    <w:p>
      <w:pPr>
        <w:pStyle w:val="Heading1"/>
      </w:pPr>
      <w:r>
        <w:t>Java Fundamentals for Microservices</w:t>
      </w:r>
    </w:p>
    <w:p>
      <w:pPr>
        <w:numPr>
          <w:ilvl w:val="0"/>
          <w:numId w:val="900"/>
        </w:numPr>
        <w:spacing w:before="0" w:after="0"/>
      </w:pPr>
      <w:r>
        <w:t>Java Platform Components</w:t>
      </w:r>
    </w:p>
    <w:p>
      <w:pPr>
        <w:numPr>
          <w:ilvl w:val="1"/>
          <w:numId w:val="900"/>
        </w:numPr>
        <w:spacing w:before="0" w:after="0"/>
      </w:pPr>
      <w:r>
        <w:t>Java Virtual Machine</w:t>
      </w:r>
    </w:p>
    <w:p>
      <w:pPr>
        <w:numPr>
          <w:ilvl w:val="1"/>
          <w:numId w:val="900"/>
        </w:numPr>
        <w:spacing w:before="0" w:after="0"/>
      </w:pPr>
      <w:r>
        <w:t>Java Development Kit</w:t>
      </w:r>
    </w:p>
    <w:p>
      <w:pPr>
        <w:numPr>
          <w:ilvl w:val="1"/>
          <w:numId w:val="900"/>
        </w:numPr>
        <w:spacing w:before="0" w:after="0"/>
      </w:pPr>
      <w:r>
        <w:t>Java Runtime Environment</w:t>
      </w:r>
    </w:p>
    <w:p>
      <w:pPr>
        <w:numPr>
          <w:ilvl w:val="0"/>
          <w:numId w:val="900"/>
        </w:numPr>
        <w:spacing w:before="0" w:after="0"/>
      </w:pPr>
      <w:r>
        <w:t>Object-Oriented Programming Principles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Abstraction</w:t>
      </w:r>
    </w:p>
    <w:p>
      <w:pPr>
        <w:numPr>
          <w:ilvl w:val="0"/>
          <w:numId w:val="900"/>
        </w:numPr>
        <w:spacing w:before="0" w:after="0"/>
      </w:pPr>
      <w:r>
        <w:t>Java Concurrency</w:t>
      </w:r>
    </w:p>
    <w:p>
      <w:pPr>
        <w:numPr>
          <w:ilvl w:val="1"/>
          <w:numId w:val="900"/>
        </w:numPr>
        <w:spacing w:before="0" w:after="0"/>
      </w:pPr>
      <w:r>
        <w:t>Thread Basics</w:t>
      </w:r>
    </w:p>
    <w:p>
      <w:pPr>
        <w:numPr>
          <w:ilvl w:val="1"/>
          <w:numId w:val="900"/>
        </w:numPr>
        <w:spacing w:before="0" w:after="0"/>
      </w:pPr>
      <w:r>
        <w:t>Runnable Interface</w:t>
      </w:r>
    </w:p>
    <w:p>
      <w:pPr>
        <w:numPr>
          <w:ilvl w:val="1"/>
          <w:numId w:val="900"/>
        </w:numPr>
        <w:spacing w:before="0" w:after="0"/>
      </w:pPr>
      <w:r>
        <w:t>ExecutorService</w:t>
      </w:r>
    </w:p>
    <w:p>
      <w:pPr>
        <w:numPr>
          <w:ilvl w:val="1"/>
          <w:numId w:val="900"/>
        </w:numPr>
        <w:spacing w:before="0" w:after="0"/>
      </w:pPr>
      <w:r>
        <w:t>Thread Pools</w:t>
      </w:r>
    </w:p>
    <w:p>
      <w:pPr>
        <w:numPr>
          <w:ilvl w:val="1"/>
          <w:numId w:val="900"/>
        </w:numPr>
        <w:spacing w:before="0" w:after="0"/>
      </w:pPr>
      <w:r>
        <w:t>CompletableFuture</w:t>
      </w:r>
    </w:p>
    <w:p>
      <w:pPr>
        <w:numPr>
          <w:ilvl w:val="1"/>
          <w:numId w:val="900"/>
        </w:numPr>
        <w:spacing w:before="0" w:after="0"/>
      </w:pPr>
      <w:r>
        <w:t>Synchronization Mechanisms</w:t>
      </w:r>
    </w:p>
    <w:p>
      <w:pPr>
        <w:numPr>
          <w:ilvl w:val="1"/>
          <w:numId w:val="900"/>
        </w:numPr>
        <w:spacing w:before="0" w:after="0"/>
      </w:pPr>
      <w:r>
        <w:t>Thread Safety Principles</w:t>
      </w:r>
    </w:p>
    <w:p>
      <w:pPr>
        <w:numPr>
          <w:ilvl w:val="1"/>
          <w:numId w:val="900"/>
        </w:numPr>
        <w:spacing w:before="0" w:after="0"/>
      </w:pPr>
      <w:r>
        <w:t>Concurrent Collections</w:t>
      </w:r>
    </w:p>
    <w:p>
      <w:pPr>
        <w:numPr>
          <w:ilvl w:val="0"/>
          <w:numId w:val="900"/>
        </w:numPr>
        <w:spacing w:before="0" w:after="0"/>
      </w:pPr>
      <w:r>
        <w:t>Java Streams API</w:t>
      </w:r>
    </w:p>
    <w:p>
      <w:pPr>
        <w:numPr>
          <w:ilvl w:val="1"/>
          <w:numId w:val="900"/>
        </w:numPr>
        <w:spacing w:before="0" w:after="0"/>
      </w:pPr>
      <w:r>
        <w:t>Stream Creation Methods</w:t>
      </w:r>
    </w:p>
    <w:p>
      <w:pPr>
        <w:numPr>
          <w:ilvl w:val="1"/>
          <w:numId w:val="900"/>
        </w:numPr>
        <w:spacing w:before="0" w:after="0"/>
      </w:pPr>
      <w:r>
        <w:t>Intermediate Operations</w:t>
      </w:r>
    </w:p>
    <w:p>
      <w:pPr>
        <w:numPr>
          <w:ilvl w:val="1"/>
          <w:numId w:val="900"/>
        </w:numPr>
        <w:spacing w:before="0" w:after="0"/>
      </w:pPr>
      <w:r>
        <w:t>Terminal Operations</w:t>
      </w:r>
    </w:p>
    <w:p>
      <w:pPr>
        <w:numPr>
          <w:ilvl w:val="1"/>
          <w:numId w:val="900"/>
        </w:numPr>
        <w:spacing w:before="0" w:after="0"/>
      </w:pPr>
      <w:r>
        <w:t>Parallel Stream Processing</w:t>
      </w:r>
    </w:p>
    <w:p>
      <w:pPr>
        <w:numPr>
          <w:ilvl w:val="1"/>
          <w:numId w:val="900"/>
        </w:numPr>
        <w:spacing w:before="0" w:after="0"/>
      </w:pPr>
      <w:r>
        <w:t>Stream Performance Considerations</w:t>
      </w:r>
    </w:p>
    <w:p>
      <w:pPr>
        <w:numPr>
          <w:ilvl w:val="0"/>
          <w:numId w:val="900"/>
        </w:numPr>
        <w:spacing w:before="0" w:after="0"/>
      </w:pPr>
      <w:r>
        <w:t>Java I/O Operations</w:t>
      </w:r>
    </w:p>
    <w:p>
      <w:pPr>
        <w:numPr>
          <w:ilvl w:val="1"/>
          <w:numId w:val="900"/>
        </w:numPr>
        <w:spacing w:before="0" w:after="0"/>
      </w:pPr>
      <w:r>
        <w:t>File Input/Output</w:t>
      </w:r>
    </w:p>
    <w:p>
      <w:pPr>
        <w:numPr>
          <w:ilvl w:val="1"/>
          <w:numId w:val="900"/>
        </w:numPr>
        <w:spacing w:before="0" w:after="0"/>
      </w:pPr>
      <w:r>
        <w:t>Stream Classes</w:t>
      </w:r>
    </w:p>
    <w:p>
      <w:pPr>
        <w:numPr>
          <w:ilvl w:val="1"/>
          <w:numId w:val="900"/>
        </w:numPr>
        <w:spacing w:before="0" w:after="0"/>
      </w:pPr>
      <w:r>
        <w:t>Reader and Writer Classes</w:t>
      </w:r>
    </w:p>
    <w:p>
      <w:pPr>
        <w:numPr>
          <w:ilvl w:val="1"/>
          <w:numId w:val="900"/>
        </w:numPr>
        <w:spacing w:before="0" w:after="0"/>
      </w:pPr>
      <w:r>
        <w:t>NIO Channels</w:t>
      </w:r>
    </w:p>
    <w:p>
      <w:pPr>
        <w:numPr>
          <w:ilvl w:val="1"/>
          <w:numId w:val="900"/>
        </w:numPr>
        <w:spacing w:before="0" w:after="0"/>
      </w:pPr>
      <w:r>
        <w:t>NIO Buffers</w:t>
      </w:r>
    </w:p>
    <w:p>
      <w:pPr>
        <w:numPr>
          <w:ilvl w:val="1"/>
          <w:numId w:val="900"/>
        </w:numPr>
        <w:spacing w:before="0" w:after="0"/>
      </w:pPr>
      <w:r>
        <w:t>Asynchronous I/O Operations</w:t>
      </w:r>
    </w:p>
    <w:p>
      <w:pPr>
        <w:numPr>
          <w:ilvl w:val="0"/>
          <w:numId w:val="900"/>
        </w:numPr>
        <w:spacing w:before="0" w:after="0"/>
      </w:pPr>
      <w:r>
        <w:t>Annotations and Reflection</w:t>
      </w:r>
    </w:p>
    <w:p>
      <w:pPr>
        <w:numPr>
          <w:ilvl w:val="1"/>
          <w:numId w:val="900"/>
        </w:numPr>
        <w:spacing w:before="0" w:after="0"/>
      </w:pPr>
      <w:r>
        <w:t>Built-in Annotations</w:t>
      </w:r>
    </w:p>
    <w:p>
      <w:pPr>
        <w:numPr>
          <w:ilvl w:val="1"/>
          <w:numId w:val="900"/>
        </w:numPr>
        <w:spacing w:before="0" w:after="0"/>
      </w:pPr>
      <w:r>
        <w:t>Custom Annotation Creation</w:t>
      </w:r>
    </w:p>
    <w:p>
      <w:pPr>
        <w:numPr>
          <w:ilvl w:val="1"/>
          <w:numId w:val="900"/>
        </w:numPr>
        <w:spacing w:before="0" w:after="0"/>
      </w:pPr>
      <w:r>
        <w:t>Annotation Processing</w:t>
      </w:r>
    </w:p>
    <w:p>
      <w:pPr>
        <w:numPr>
          <w:ilvl w:val="1"/>
          <w:numId w:val="900"/>
        </w:numPr>
        <w:spacing w:before="0" w:after="0"/>
      </w:pPr>
      <w:r>
        <w:t>Reflection API Fundamentals</w:t>
      </w:r>
    </w:p>
    <w:p>
      <w:pPr>
        <w:numPr>
          <w:ilvl w:val="1"/>
          <w:numId w:val="900"/>
        </w:numPr>
        <w:spacing w:before="0" w:after="0"/>
      </w:pPr>
      <w:r>
        <w:t>Runtime Type Information</w:t>
      </w:r>
    </w:p>
    <w:p>
      <w:pPr>
        <w:pStyle w:val="Heading1"/>
      </w:pPr>
      <w:r>
        <w:t>Spring Framework Fundamentals</w:t>
      </w:r>
    </w:p>
    <w:p>
      <w:pPr>
        <w:numPr>
          <w:ilvl w:val="0"/>
          <w:numId w:val="900"/>
        </w:numPr>
        <w:spacing w:before="0" w:after="0"/>
      </w:pPr>
      <w:r>
        <w:t>Core Spring Concepts</w:t>
      </w:r>
    </w:p>
    <w:p>
      <w:pPr>
        <w:numPr>
          <w:ilvl w:val="1"/>
          <w:numId w:val="900"/>
        </w:numPr>
        <w:spacing w:before="0" w:after="0"/>
      </w:pPr>
      <w:r>
        <w:t>Inversion of Control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Application Context</w:t>
      </w:r>
    </w:p>
    <w:p>
      <w:pPr>
        <w:numPr>
          <w:ilvl w:val="1"/>
          <w:numId w:val="900"/>
        </w:numPr>
        <w:spacing w:before="0" w:after="0"/>
      </w:pPr>
      <w:r>
        <w:t>Bean Lifecycle</w:t>
      </w:r>
    </w:p>
    <w:p>
      <w:pPr>
        <w:numPr>
          <w:ilvl w:val="0"/>
          <w:numId w:val="900"/>
        </w:numPr>
        <w:spacing w:before="0" w:after="0"/>
      </w:pPr>
      <w:r>
        <w:t>Spring Modules</w:t>
      </w:r>
    </w:p>
    <w:p>
      <w:pPr>
        <w:numPr>
          <w:ilvl w:val="1"/>
          <w:numId w:val="900"/>
        </w:numPr>
        <w:spacing w:before="0" w:after="0"/>
      </w:pPr>
      <w:r>
        <w:t>Spring Core</w:t>
      </w:r>
    </w:p>
    <w:p>
      <w:pPr>
        <w:numPr>
          <w:ilvl w:val="1"/>
          <w:numId w:val="900"/>
        </w:numPr>
        <w:spacing w:before="0" w:after="0"/>
      </w:pPr>
      <w:r>
        <w:t>Spring Beans</w:t>
      </w:r>
    </w:p>
    <w:p>
      <w:pPr>
        <w:numPr>
          <w:ilvl w:val="1"/>
          <w:numId w:val="900"/>
        </w:numPr>
        <w:spacing w:before="0" w:after="0"/>
      </w:pPr>
      <w:r>
        <w:t>Spring Context</w:t>
      </w:r>
    </w:p>
    <w:p>
      <w:pPr>
        <w:numPr>
          <w:ilvl w:val="1"/>
          <w:numId w:val="900"/>
        </w:numPr>
        <w:spacing w:before="0" w:after="0"/>
      </w:pPr>
      <w:r>
        <w:t>Spring AOP</w:t>
      </w:r>
    </w:p>
    <w:p>
      <w:pPr>
        <w:numPr>
          <w:ilvl w:val="1"/>
          <w:numId w:val="900"/>
        </w:numPr>
        <w:spacing w:before="0" w:after="0"/>
      </w:pPr>
      <w:r>
        <w:t>Spring Web</w:t>
      </w:r>
    </w:p>
    <w:p>
      <w:pPr>
        <w:numPr>
          <w:ilvl w:val="1"/>
          <w:numId w:val="900"/>
        </w:numPr>
        <w:spacing w:before="0" w:after="0"/>
      </w:pPr>
      <w:r>
        <w:t>Spring Data</w:t>
      </w:r>
    </w:p>
    <w:p>
      <w:pPr>
        <w:numPr>
          <w:ilvl w:val="0"/>
          <w:numId w:val="900"/>
        </w:numPr>
        <w:spacing w:before="0" w:after="0"/>
      </w:pPr>
      <w:r>
        <w:t>Configuration Approaches</w:t>
      </w:r>
    </w:p>
    <w:p>
      <w:pPr>
        <w:numPr>
          <w:ilvl w:val="1"/>
          <w:numId w:val="900"/>
        </w:numPr>
        <w:spacing w:before="0" w:after="0"/>
      </w:pPr>
      <w:r>
        <w:t>XML Configuration</w:t>
      </w:r>
    </w:p>
    <w:p>
      <w:pPr>
        <w:numPr>
          <w:ilvl w:val="1"/>
          <w:numId w:val="900"/>
        </w:numPr>
        <w:spacing w:before="0" w:after="0"/>
      </w:pPr>
      <w:r>
        <w:t>Java Configuration</w:t>
      </w:r>
    </w:p>
    <w:p>
      <w:pPr>
        <w:numPr>
          <w:ilvl w:val="1"/>
          <w:numId w:val="900"/>
        </w:numPr>
        <w:spacing w:before="0" w:after="0"/>
      </w:pPr>
      <w:r>
        <w:t>Annotation-based Configuration</w:t>
      </w:r>
    </w:p>
    <w:p>
      <w:pPr>
        <w:numPr>
          <w:ilvl w:val="1"/>
          <w:numId w:val="900"/>
        </w:numPr>
        <w:spacing w:before="0" w:after="0"/>
      </w:pPr>
      <w:r>
        <w:t>Component Scanning</w:t>
      </w:r>
    </w:p>
    <w:p>
      <w:pPr>
        <w:pStyle w:val="Heading1"/>
      </w:pPr>
      <w:r>
        <w:t>Spring Boot for Microservices</w:t>
      </w:r>
    </w:p>
    <w:p>
      <w:pPr>
        <w:numPr>
          <w:ilvl w:val="0"/>
          <w:numId w:val="900"/>
        </w:numPr>
        <w:spacing w:before="0" w:after="0"/>
      </w:pPr>
      <w:r>
        <w:t>Spring Boot Introduction</w:t>
      </w:r>
    </w:p>
    <w:p>
      <w:pPr>
        <w:numPr>
          <w:ilvl w:val="1"/>
          <w:numId w:val="900"/>
        </w:numPr>
        <w:spacing w:before="0" w:after="0"/>
      </w:pPr>
      <w:r>
        <w:t>Auto-configuration Principles</w:t>
      </w:r>
    </w:p>
    <w:p>
      <w:pPr>
        <w:numPr>
          <w:ilvl w:val="1"/>
          <w:numId w:val="900"/>
        </w:numPr>
        <w:spacing w:before="0" w:after="0"/>
      </w:pPr>
      <w:r>
        <w:t>Starter Dependencies</w:t>
      </w:r>
    </w:p>
    <w:p>
      <w:pPr>
        <w:numPr>
          <w:ilvl w:val="1"/>
          <w:numId w:val="900"/>
        </w:numPr>
        <w:spacing w:before="0" w:after="0"/>
      </w:pPr>
      <w:r>
        <w:t>Opinionated Defaults</w:t>
      </w:r>
    </w:p>
    <w:p>
      <w:pPr>
        <w:numPr>
          <w:ilvl w:val="1"/>
          <w:numId w:val="900"/>
        </w:numPr>
        <w:spacing w:before="0" w:after="0"/>
      </w:pPr>
      <w:r>
        <w:t>Convention over Configuration</w:t>
      </w:r>
    </w:p>
    <w:p>
      <w:pPr>
        <w:numPr>
          <w:ilvl w:val="0"/>
          <w:numId w:val="900"/>
        </w:numPr>
        <w:spacing w:before="0" w:after="0"/>
      </w:pPr>
      <w:r>
        <w:t>Embedded Servers</w:t>
      </w:r>
    </w:p>
    <w:p>
      <w:pPr>
        <w:numPr>
          <w:ilvl w:val="1"/>
          <w:numId w:val="900"/>
        </w:numPr>
        <w:spacing w:before="0" w:after="0"/>
      </w:pPr>
      <w:r>
        <w:t>Apache Tomcat</w:t>
      </w:r>
    </w:p>
    <w:p>
      <w:pPr>
        <w:numPr>
          <w:ilvl w:val="1"/>
          <w:numId w:val="900"/>
        </w:numPr>
        <w:spacing w:before="0" w:after="0"/>
      </w:pPr>
      <w:r>
        <w:t>Eclipse Jetty</w:t>
      </w:r>
    </w:p>
    <w:p>
      <w:pPr>
        <w:numPr>
          <w:ilvl w:val="1"/>
          <w:numId w:val="900"/>
        </w:numPr>
        <w:spacing w:before="0" w:after="0"/>
      </w:pPr>
      <w:r>
        <w:t>Undertow</w:t>
      </w:r>
    </w:p>
    <w:p>
      <w:pPr>
        <w:numPr>
          <w:ilvl w:val="1"/>
          <w:numId w:val="900"/>
        </w:numPr>
        <w:spacing w:before="0" w:after="0"/>
      </w:pPr>
      <w:r>
        <w:t>Server Configuration</w:t>
      </w:r>
    </w:p>
    <w:p>
      <w:pPr>
        <w:numPr>
          <w:ilvl w:val="0"/>
          <w:numId w:val="900"/>
        </w:numPr>
        <w:spacing w:before="0" w:after="0"/>
      </w:pPr>
      <w:r>
        <w:t>Project Setup and Structure</w:t>
      </w:r>
    </w:p>
    <w:p>
      <w:pPr>
        <w:numPr>
          <w:ilvl w:val="1"/>
          <w:numId w:val="900"/>
        </w:numPr>
        <w:spacing w:before="0" w:after="0"/>
      </w:pPr>
      <w:r>
        <w:t>Spring Initializr Usage</w:t>
      </w:r>
    </w:p>
    <w:p>
      <w:pPr>
        <w:numPr>
          <w:ilvl w:val="1"/>
          <w:numId w:val="900"/>
        </w:numPr>
        <w:spacing w:before="0" w:after="0"/>
      </w:pPr>
      <w:r>
        <w:t>Maven Project Structure</w:t>
      </w:r>
    </w:p>
    <w:p>
      <w:pPr>
        <w:numPr>
          <w:ilvl w:val="1"/>
          <w:numId w:val="900"/>
        </w:numPr>
        <w:spacing w:before="0" w:after="0"/>
      </w:pPr>
      <w:r>
        <w:t>Gradle Project Structure</w:t>
      </w:r>
    </w:p>
    <w:p>
      <w:pPr>
        <w:numPr>
          <w:ilvl w:val="1"/>
          <w:numId w:val="900"/>
        </w:numPr>
        <w:spacing w:before="0" w:after="0"/>
      </w:pPr>
      <w:r>
        <w:t>Directory Layout Conventions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Application Configuration</w:t>
      </w:r>
    </w:p>
    <w:p>
      <w:pPr>
        <w:numPr>
          <w:ilvl w:val="1"/>
          <w:numId w:val="900"/>
        </w:numPr>
        <w:spacing w:before="0" w:after="0"/>
      </w:pPr>
      <w:r>
        <w:t>Properties Files</w:t>
      </w:r>
    </w:p>
    <w:p>
      <w:pPr>
        <w:numPr>
          <w:ilvl w:val="1"/>
          <w:numId w:val="900"/>
        </w:numPr>
        <w:spacing w:before="0" w:after="0"/>
      </w:pPr>
      <w:r>
        <w:t>YAML Configuration</w:t>
      </w:r>
    </w:p>
    <w:p>
      <w:pPr>
        <w:numPr>
          <w:ilvl w:val="1"/>
          <w:numId w:val="900"/>
        </w:numPr>
        <w:spacing w:before="0" w:after="0"/>
      </w:pPr>
      <w:r>
        <w:t>Environment-specific Profiles</w:t>
      </w:r>
    </w:p>
    <w:p>
      <w:pPr>
        <w:numPr>
          <w:ilvl w:val="1"/>
          <w:numId w:val="900"/>
        </w:numPr>
        <w:spacing w:before="0" w:after="0"/>
      </w:pPr>
      <w:r>
        <w:t>External Configuration Sources</w:t>
      </w:r>
    </w:p>
    <w:p>
      <w:pPr>
        <w:numPr>
          <w:ilvl w:val="1"/>
          <w:numId w:val="900"/>
        </w:numPr>
        <w:spacing w:before="0" w:after="0"/>
      </w:pPr>
      <w:r>
        <w:t>Configuration Properties Binding</w:t>
      </w:r>
    </w:p>
    <w:p>
      <w:pPr>
        <w:numPr>
          <w:ilvl w:val="0"/>
          <w:numId w:val="900"/>
        </w:numPr>
        <w:spacing w:before="0" w:after="0"/>
      </w:pPr>
      <w:r>
        <w:t>Spring Boot Actuator</w:t>
      </w:r>
    </w:p>
    <w:p>
      <w:pPr>
        <w:numPr>
          <w:ilvl w:val="1"/>
          <w:numId w:val="900"/>
        </w:numPr>
        <w:spacing w:before="0" w:after="0"/>
      </w:pPr>
      <w:r>
        <w:t>Built-in Endpoints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Custom Actuator Endpoints</w:t>
      </w:r>
    </w:p>
    <w:p>
      <w:pPr>
        <w:numPr>
          <w:ilvl w:val="1"/>
          <w:numId w:val="900"/>
        </w:numPr>
        <w:spacing w:before="0" w:after="0"/>
      </w:pPr>
      <w:r>
        <w:t>Production Monitoring</w:t>
      </w:r>
    </w:p>
    <w:p>
      <w:pPr>
        <w:pStyle w:val="Heading1"/>
      </w:pPr>
      <w:r>
        <w:t>Building RESTful APIs</w:t>
      </w:r>
    </w:p>
    <w:p>
      <w:pPr>
        <w:numPr>
          <w:ilvl w:val="0"/>
          <w:numId w:val="900"/>
        </w:numPr>
        <w:spacing w:before="0" w:after="0"/>
      </w:pPr>
      <w:r>
        <w:t>REST Architectural Principles</w:t>
      </w:r>
    </w:p>
    <w:p>
      <w:pPr>
        <w:numPr>
          <w:ilvl w:val="1"/>
          <w:numId w:val="900"/>
        </w:numPr>
        <w:spacing w:before="0" w:after="0"/>
      </w:pPr>
      <w:r>
        <w:t>Resource Identification</w:t>
      </w:r>
    </w:p>
    <w:p>
      <w:pPr>
        <w:numPr>
          <w:ilvl w:val="1"/>
          <w:numId w:val="900"/>
        </w:numPr>
        <w:spacing w:before="0" w:after="0"/>
      </w:pPr>
      <w:r>
        <w:t>HTTP Methods Usage</w:t>
      </w:r>
    </w:p>
    <w:p>
      <w:pPr>
        <w:numPr>
          <w:ilvl w:val="1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Uniform Interface</w:t>
      </w:r>
    </w:p>
    <w:p>
      <w:pPr>
        <w:numPr>
          <w:ilvl w:val="0"/>
          <w:numId w:val="900"/>
        </w:numPr>
        <w:spacing w:before="0" w:after="0"/>
      </w:pPr>
      <w:r>
        <w:t>Spring Web MVC</w:t>
      </w:r>
    </w:p>
    <w:p>
      <w:pPr>
        <w:numPr>
          <w:ilvl w:val="1"/>
          <w:numId w:val="900"/>
        </w:numPr>
        <w:spacing w:before="0" w:after="0"/>
      </w:pPr>
      <w:r>
        <w:t>Model-View-Controller Pattern</w:t>
      </w:r>
    </w:p>
    <w:p>
      <w:pPr>
        <w:numPr>
          <w:ilvl w:val="1"/>
          <w:numId w:val="900"/>
        </w:numPr>
        <w:spacing w:before="0" w:after="0"/>
      </w:pPr>
      <w:r>
        <w:t>DispatcherServlet</w:t>
      </w:r>
    </w:p>
    <w:p>
      <w:pPr>
        <w:numPr>
          <w:ilvl w:val="1"/>
          <w:numId w:val="900"/>
        </w:numPr>
        <w:spacing w:before="0" w:after="0"/>
      </w:pPr>
      <w:r>
        <w:t>Handler Mapping</w:t>
      </w:r>
    </w:p>
    <w:p>
      <w:pPr>
        <w:numPr>
          <w:ilvl w:val="1"/>
          <w:numId w:val="900"/>
        </w:numPr>
        <w:spacing w:before="0" w:after="0"/>
      </w:pPr>
      <w:r>
        <w:t>View Resolution</w:t>
      </w:r>
    </w:p>
    <w:p>
      <w:pPr>
        <w:numPr>
          <w:ilvl w:val="0"/>
          <w:numId w:val="900"/>
        </w:numPr>
        <w:spacing w:before="0" w:after="0"/>
      </w:pPr>
      <w:r>
        <w:t>Controller Implementation</w:t>
      </w:r>
    </w:p>
    <w:p>
      <w:pPr>
        <w:numPr>
          <w:ilvl w:val="1"/>
          <w:numId w:val="900"/>
        </w:numPr>
        <w:spacing w:before="0" w:after="0"/>
      </w:pPr>
      <w:r>
        <w:t>RestController Annotation</w:t>
      </w:r>
    </w:p>
    <w:p>
      <w:pPr>
        <w:numPr>
          <w:ilvl w:val="1"/>
          <w:numId w:val="900"/>
        </w:numPr>
        <w:spacing w:before="0" w:after="0"/>
      </w:pPr>
      <w:r>
        <w:t>RequestMapping Configuration</w:t>
      </w:r>
    </w:p>
    <w:p>
      <w:pPr>
        <w:numPr>
          <w:ilvl w:val="1"/>
          <w:numId w:val="900"/>
        </w:numPr>
        <w:spacing w:before="0" w:after="0"/>
      </w:pPr>
      <w:r>
        <w:t>HTTP Method Handling</w:t>
      </w:r>
    </w:p>
    <w:p>
      <w:pPr>
        <w:numPr>
          <w:ilvl w:val="1"/>
          <w:numId w:val="900"/>
        </w:numPr>
        <w:spacing w:before="0" w:after="0"/>
      </w:pPr>
      <w:r>
        <w:t>Request Parameter Binding</w:t>
      </w:r>
    </w:p>
    <w:p>
      <w:pPr>
        <w:numPr>
          <w:ilvl w:val="1"/>
          <w:numId w:val="900"/>
        </w:numPr>
        <w:spacing w:before="0" w:after="0"/>
      </w:pPr>
      <w:r>
        <w:t>Path Variable Extraction</w:t>
      </w:r>
    </w:p>
    <w:p>
      <w:pPr>
        <w:numPr>
          <w:ilvl w:val="0"/>
          <w:numId w:val="900"/>
        </w:numPr>
        <w:spacing w:before="0" w:after="0"/>
      </w:pPr>
      <w:r>
        <w:t>Request and Response Handling</w:t>
      </w:r>
    </w:p>
    <w:p>
      <w:pPr>
        <w:numPr>
          <w:ilvl w:val="1"/>
          <w:numId w:val="900"/>
        </w:numPr>
        <w:spacing w:before="0" w:after="0"/>
      </w:pPr>
      <w:r>
        <w:t>RequestBody Processing</w:t>
      </w:r>
    </w:p>
    <w:p>
      <w:pPr>
        <w:numPr>
          <w:ilvl w:val="1"/>
          <w:numId w:val="900"/>
        </w:numPr>
        <w:spacing w:before="0" w:after="0"/>
      </w:pPr>
      <w:r>
        <w:t>ResponseBody Generation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HTTP Status Codes</w:t>
      </w:r>
    </w:p>
    <w:p>
      <w:pPr>
        <w:numPr>
          <w:ilvl w:val="1"/>
          <w:numId w:val="900"/>
        </w:numPr>
        <w:spacing w:before="0" w:after="0"/>
      </w:pPr>
      <w:r>
        <w:t>Custom Response Headers</w:t>
      </w:r>
    </w:p>
    <w:p>
      <w:pPr>
        <w:numPr>
          <w:ilvl w:val="0"/>
          <w:numId w:val="900"/>
        </w:numPr>
        <w:spacing w:before="0" w:after="0"/>
      </w:pPr>
      <w:r>
        <w:t>Data Transfer Objects</w:t>
      </w:r>
    </w:p>
    <w:p>
      <w:pPr>
        <w:numPr>
          <w:ilvl w:val="1"/>
          <w:numId w:val="900"/>
        </w:numPr>
        <w:spacing w:before="0" w:after="0"/>
      </w:pPr>
      <w:r>
        <w:t>DTO Design Principles</w:t>
      </w:r>
    </w:p>
    <w:p>
      <w:pPr>
        <w:numPr>
          <w:ilvl w:val="1"/>
          <w:numId w:val="900"/>
        </w:numPr>
        <w:spacing w:before="0" w:after="0"/>
      </w:pPr>
      <w:r>
        <w:t>Entity to DTO Mapping</w:t>
      </w:r>
    </w:p>
    <w:p>
      <w:pPr>
        <w:numPr>
          <w:ilvl w:val="1"/>
          <w:numId w:val="900"/>
        </w:numPr>
        <w:spacing w:before="0" w:after="0"/>
      </w:pPr>
      <w:r>
        <w:t>Validation Annotations</w:t>
      </w:r>
    </w:p>
    <w:p>
      <w:pPr>
        <w:numPr>
          <w:ilvl w:val="1"/>
          <w:numId w:val="900"/>
        </w:numPr>
        <w:spacing w:before="0" w:after="0"/>
      </w:pPr>
      <w:r>
        <w:t>Serialization Considerations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ControllerAdvice Usage</w:t>
      </w:r>
    </w:p>
    <w:p>
      <w:pPr>
        <w:numPr>
          <w:ilvl w:val="1"/>
          <w:numId w:val="900"/>
        </w:numPr>
        <w:spacing w:before="0" w:after="0"/>
      </w:pPr>
      <w:r>
        <w:t>ExceptionHandler Methods</w:t>
      </w:r>
    </w:p>
    <w:p>
      <w:pPr>
        <w:numPr>
          <w:ilvl w:val="1"/>
          <w:numId w:val="900"/>
        </w:numPr>
        <w:spacing w:before="0" w:after="0"/>
      </w:pPr>
      <w:r>
        <w:t>Global Error Handling</w:t>
      </w:r>
    </w:p>
    <w:p>
      <w:pPr>
        <w:numPr>
          <w:ilvl w:val="1"/>
          <w:numId w:val="900"/>
        </w:numPr>
        <w:spacing w:before="0" w:after="0"/>
      </w:pPr>
      <w:r>
        <w:t>Custom Exception Classes</w:t>
      </w:r>
    </w:p>
    <w:p>
      <w:pPr>
        <w:numPr>
          <w:ilvl w:val="1"/>
          <w:numId w:val="900"/>
        </w:numPr>
        <w:spacing w:before="0" w:after="0"/>
      </w:pPr>
      <w:r>
        <w:t>Error Response Formatting</w:t>
      </w:r>
    </w:p>
    <w:p>
      <w:pPr>
        <w:pStyle w:val="Heading1"/>
      </w:pPr>
      <w:r>
        <w:t>Data Persistence with JPA</w:t>
      </w:r>
    </w:p>
    <w:p>
      <w:pPr>
        <w:numPr>
          <w:ilvl w:val="0"/>
          <w:numId w:val="900"/>
        </w:numPr>
        <w:spacing w:before="0" w:after="0"/>
      </w:pPr>
      <w:r>
        <w:t>Java Persistence API Concepts</w:t>
      </w:r>
    </w:p>
    <w:p>
      <w:pPr>
        <w:numPr>
          <w:ilvl w:val="1"/>
          <w:numId w:val="900"/>
        </w:numPr>
        <w:spacing w:before="0" w:after="0"/>
      </w:pPr>
      <w:r>
        <w:t>Object-Relational Mapping</w:t>
      </w:r>
    </w:p>
    <w:p>
      <w:pPr>
        <w:numPr>
          <w:ilvl w:val="1"/>
          <w:numId w:val="900"/>
        </w:numPr>
        <w:spacing w:before="0" w:after="0"/>
      </w:pPr>
      <w:r>
        <w:t>Entity Lifecycle</w:t>
      </w:r>
    </w:p>
    <w:p>
      <w:pPr>
        <w:numPr>
          <w:ilvl w:val="1"/>
          <w:numId w:val="900"/>
        </w:numPr>
        <w:spacing w:before="0" w:after="0"/>
      </w:pPr>
      <w:r>
        <w:t>Persistence Context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0"/>
          <w:numId w:val="900"/>
        </w:numPr>
        <w:spacing w:before="0" w:after="0"/>
      </w:pPr>
      <w:r>
        <w:t>Entity Design</w:t>
      </w:r>
    </w:p>
    <w:p>
      <w:pPr>
        <w:numPr>
          <w:ilvl w:val="1"/>
          <w:numId w:val="900"/>
        </w:numPr>
        <w:spacing w:before="0" w:after="0"/>
      </w:pPr>
      <w:r>
        <w:t>Entity Annotations</w:t>
      </w:r>
    </w:p>
    <w:p>
      <w:pPr>
        <w:numPr>
          <w:ilvl w:val="1"/>
          <w:numId w:val="900"/>
        </w:numPr>
        <w:spacing w:before="0" w:after="0"/>
      </w:pPr>
      <w:r>
        <w:t>Primary Keys</w:t>
      </w:r>
    </w:p>
    <w:p>
      <w:pPr>
        <w:numPr>
          <w:ilvl w:val="1"/>
          <w:numId w:val="900"/>
        </w:numPr>
        <w:spacing w:before="0" w:after="0"/>
      </w:pPr>
      <w:r>
        <w:t>Generated Values</w:t>
      </w:r>
    </w:p>
    <w:p>
      <w:pPr>
        <w:numPr>
          <w:ilvl w:val="1"/>
          <w:numId w:val="900"/>
        </w:numPr>
        <w:spacing w:before="0" w:after="0"/>
      </w:pPr>
      <w:r>
        <w:t>Column Mapping</w:t>
      </w:r>
    </w:p>
    <w:p>
      <w:pPr>
        <w:numPr>
          <w:ilvl w:val="1"/>
          <w:numId w:val="900"/>
        </w:numPr>
        <w:spacing w:before="0" w:after="0"/>
      </w:pPr>
      <w:r>
        <w:t>Temporal Data Types</w:t>
      </w:r>
    </w:p>
    <w:p>
      <w:pPr>
        <w:numPr>
          <w:ilvl w:val="0"/>
          <w:numId w:val="900"/>
        </w:numPr>
        <w:spacing w:before="0" w:after="0"/>
      </w:pPr>
      <w:r>
        <w:t>Entity Relationships</w:t>
      </w:r>
    </w:p>
    <w:p>
      <w:pPr>
        <w:numPr>
          <w:ilvl w:val="1"/>
          <w:numId w:val="900"/>
        </w:numPr>
        <w:spacing w:before="0" w:after="0"/>
      </w:pPr>
      <w:r>
        <w:t>One-to-One Relationships</w:t>
      </w:r>
    </w:p>
    <w:p>
      <w:pPr>
        <w:numPr>
          <w:ilvl w:val="1"/>
          <w:numId w:val="900"/>
        </w:numPr>
        <w:spacing w:before="0" w:after="0"/>
      </w:pPr>
      <w:r>
        <w:t>One-to-Many Relationships</w:t>
      </w:r>
    </w:p>
    <w:p>
      <w:pPr>
        <w:numPr>
          <w:ilvl w:val="1"/>
          <w:numId w:val="900"/>
        </w:numPr>
        <w:spacing w:before="0" w:after="0"/>
      </w:pPr>
      <w:r>
        <w:t>Many-to-One Relationships</w:t>
      </w:r>
    </w:p>
    <w:p>
      <w:pPr>
        <w:numPr>
          <w:ilvl w:val="1"/>
          <w:numId w:val="900"/>
        </w:numPr>
        <w:spacing w:before="0" w:after="0"/>
      </w:pPr>
      <w:r>
        <w:t>Many-to-Many Relationships</w:t>
      </w:r>
    </w:p>
    <w:p>
      <w:pPr>
        <w:numPr>
          <w:ilvl w:val="1"/>
          <w:numId w:val="900"/>
        </w:numPr>
        <w:spacing w:before="0" w:after="0"/>
      </w:pPr>
      <w:r>
        <w:t>Cascade Operations</w:t>
      </w:r>
    </w:p>
    <w:p>
      <w:pPr>
        <w:numPr>
          <w:ilvl w:val="1"/>
          <w:numId w:val="900"/>
        </w:numPr>
        <w:spacing w:before="0" w:after="0"/>
      </w:pPr>
      <w:r>
        <w:t>Fetch Strategies</w:t>
      </w:r>
    </w:p>
    <w:p>
      <w:pPr>
        <w:numPr>
          <w:ilvl w:val="0"/>
          <w:numId w:val="900"/>
        </w:numPr>
        <w:spacing w:before="0" w:after="0"/>
      </w:pPr>
      <w:r>
        <w:t>Spring Data JPA</w:t>
      </w:r>
    </w:p>
    <w:p>
      <w:pPr>
        <w:numPr>
          <w:ilvl w:val="1"/>
          <w:numId w:val="900"/>
        </w:numPr>
        <w:spacing w:before="0" w:after="0"/>
      </w:pPr>
      <w:r>
        <w:t>Repository Interfaces</w:t>
      </w:r>
    </w:p>
    <w:p>
      <w:pPr>
        <w:numPr>
          <w:ilvl w:val="1"/>
          <w:numId w:val="900"/>
        </w:numPr>
        <w:spacing w:before="0" w:after="0"/>
      </w:pPr>
      <w:r>
        <w:t>CrudRepository Methods</w:t>
      </w:r>
    </w:p>
    <w:p>
      <w:pPr>
        <w:numPr>
          <w:ilvl w:val="1"/>
          <w:numId w:val="900"/>
        </w:numPr>
        <w:spacing w:before="0" w:after="0"/>
      </w:pPr>
      <w:r>
        <w:t>JpaRepository Extensions</w:t>
      </w:r>
    </w:p>
    <w:p>
      <w:pPr>
        <w:numPr>
          <w:ilvl w:val="1"/>
          <w:numId w:val="900"/>
        </w:numPr>
        <w:spacing w:before="0" w:after="0"/>
      </w:pPr>
      <w:r>
        <w:t>Query Method Generation</w:t>
      </w:r>
    </w:p>
    <w:p>
      <w:pPr>
        <w:numPr>
          <w:ilvl w:val="1"/>
          <w:numId w:val="900"/>
        </w:numPr>
        <w:spacing w:before="0" w:after="0"/>
      </w:pPr>
      <w:r>
        <w:t>Custom Query Implementation</w:t>
      </w:r>
    </w:p>
    <w:p>
      <w:pPr>
        <w:numPr>
          <w:ilvl w:val="1"/>
          <w:numId w:val="900"/>
        </w:numPr>
        <w:spacing w:before="0" w:after="0"/>
      </w:pPr>
      <w:r>
        <w:t>JPQL Queries</w:t>
      </w:r>
    </w:p>
    <w:p>
      <w:pPr>
        <w:numPr>
          <w:ilvl w:val="1"/>
          <w:numId w:val="900"/>
        </w:numPr>
        <w:spacing w:before="0" w:after="0"/>
      </w:pPr>
      <w:r>
        <w:t>Native SQL Queries</w:t>
      </w:r>
    </w:p>
    <w:p>
      <w:pPr>
        <w:numPr>
          <w:ilvl w:val="0"/>
          <w:numId w:val="900"/>
        </w:numPr>
        <w:spacing w:before="0" w:after="0"/>
      </w:pPr>
      <w:r>
        <w:t>Database Configuration</w:t>
      </w:r>
    </w:p>
    <w:p>
      <w:pPr>
        <w:numPr>
          <w:ilvl w:val="1"/>
          <w:numId w:val="900"/>
        </w:numPr>
        <w:spacing w:before="0" w:after="0"/>
      </w:pPr>
      <w:r>
        <w:t>DataSource Configuration</w:t>
      </w:r>
    </w:p>
    <w:p>
      <w:pPr>
        <w:numPr>
          <w:ilvl w:val="1"/>
          <w:numId w:val="900"/>
        </w:numPr>
        <w:spacing w:before="0" w:after="0"/>
      </w:pPr>
      <w:r>
        <w:t>Connection Pool Setup</w:t>
      </w:r>
    </w:p>
    <w:p>
      <w:pPr>
        <w:numPr>
          <w:ilvl w:val="1"/>
          <w:numId w:val="900"/>
        </w:numPr>
        <w:spacing w:before="0" w:after="0"/>
      </w:pPr>
      <w:r>
        <w:t>Database Dialect Selection</w:t>
      </w:r>
    </w:p>
    <w:p>
      <w:pPr>
        <w:numPr>
          <w:ilvl w:val="1"/>
          <w:numId w:val="900"/>
        </w:numPr>
        <w:spacing w:before="0" w:after="0"/>
      </w:pPr>
      <w:r>
        <w:t>Schema Generation</w:t>
      </w:r>
    </w:p>
    <w:p>
      <w:pPr>
        <w:numPr>
          <w:ilvl w:val="1"/>
          <w:numId w:val="900"/>
        </w:numPr>
        <w:spacing w:before="0" w:after="0"/>
      </w:pPr>
      <w:r>
        <w:t>Database Migration Tools</w:t>
      </w:r>
    </w:p>
    <w:p>
      <w:pPr>
        <w:pStyle w:val="Heading1"/>
      </w:pPr>
      <w:r>
        <w:t>Inter-Service Communication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Synchronous Communication</w:t>
      </w:r>
    </w:p>
    <w:p>
      <w:pPr>
        <w:numPr>
          <w:ilvl w:val="1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Request-Response Pattern</w:t>
      </w:r>
    </w:p>
    <w:p>
      <w:pPr>
        <w:numPr>
          <w:ilvl w:val="1"/>
          <w:numId w:val="900"/>
        </w:numPr>
        <w:spacing w:before="0" w:after="0"/>
      </w:pPr>
      <w:r>
        <w:t>Fire-and-Forget Pattern</w:t>
      </w:r>
    </w:p>
    <w:p>
      <w:pPr>
        <w:numPr>
          <w:ilvl w:val="1"/>
          <w:numId w:val="900"/>
        </w:numPr>
        <w:spacing w:before="0" w:after="0"/>
      </w:pPr>
      <w:r>
        <w:t>Publish-Subscribe Pattern</w:t>
      </w:r>
    </w:p>
    <w:p>
      <w:pPr>
        <w:numPr>
          <w:ilvl w:val="0"/>
          <w:numId w:val="900"/>
        </w:numPr>
        <w:spacing w:before="0" w:after="0"/>
      </w:pPr>
      <w:r>
        <w:t>HTTP-based Communication</w:t>
      </w:r>
    </w:p>
    <w:p>
      <w:pPr>
        <w:numPr>
          <w:ilvl w:val="1"/>
          <w:numId w:val="900"/>
        </w:numPr>
        <w:spacing w:before="0" w:after="0"/>
      </w:pPr>
      <w:r>
        <w:t>REST API Design</w:t>
      </w:r>
    </w:p>
    <w:p>
      <w:pPr>
        <w:numPr>
          <w:ilvl w:val="1"/>
          <w:numId w:val="900"/>
        </w:numPr>
        <w:spacing w:before="0" w:after="0"/>
      </w:pPr>
      <w:r>
        <w:t>HTTP Client Libraries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Timeout Configuration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0"/>
          <w:numId w:val="900"/>
        </w:numPr>
        <w:spacing w:before="0" w:after="0"/>
      </w:pPr>
      <w:r>
        <w:t>RestTemplate Usage</w:t>
      </w:r>
    </w:p>
    <w:p>
      <w:pPr>
        <w:numPr>
          <w:ilvl w:val="1"/>
          <w:numId w:val="900"/>
        </w:numPr>
        <w:spacing w:before="0" w:after="0"/>
      </w:pPr>
      <w:r>
        <w:t>Basic Operations</w:t>
      </w:r>
    </w:p>
    <w:p>
      <w:pPr>
        <w:numPr>
          <w:ilvl w:val="1"/>
          <w:numId w:val="900"/>
        </w:numPr>
        <w:spacing w:before="0" w:after="0"/>
      </w:pPr>
      <w:r>
        <w:t>Request Customization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Interceptors</w:t>
      </w:r>
    </w:p>
    <w:p>
      <w:pPr>
        <w:numPr>
          <w:ilvl w:val="0"/>
          <w:numId w:val="900"/>
        </w:numPr>
        <w:spacing w:before="0" w:after="0"/>
      </w:pPr>
      <w:r>
        <w:t>WebClient for Reactive Programming</w:t>
      </w:r>
    </w:p>
    <w:p>
      <w:pPr>
        <w:numPr>
          <w:ilvl w:val="1"/>
          <w:numId w:val="900"/>
        </w:numPr>
        <w:spacing w:before="0" w:after="0"/>
      </w:pPr>
      <w:r>
        <w:t>Mono and Flux Types</w:t>
      </w:r>
    </w:p>
    <w:p>
      <w:pPr>
        <w:numPr>
          <w:ilvl w:val="1"/>
          <w:numId w:val="900"/>
        </w:numPr>
        <w:spacing w:before="0" w:after="0"/>
      </w:pPr>
      <w:r>
        <w:t>Asynchronous Request Handling</w:t>
      </w:r>
    </w:p>
    <w:p>
      <w:pPr>
        <w:numPr>
          <w:ilvl w:val="1"/>
          <w:numId w:val="900"/>
        </w:numPr>
        <w:spacing w:before="0" w:after="0"/>
      </w:pPr>
      <w:r>
        <w:t>Backpressure Management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Request Customization</w:t>
      </w:r>
    </w:p>
    <w:p>
      <w:pPr>
        <w:numPr>
          <w:ilvl w:val="0"/>
          <w:numId w:val="900"/>
        </w:numPr>
        <w:spacing w:before="0" w:after="0"/>
      </w:pPr>
      <w:r>
        <w:t>Declarative HTTP Clients</w:t>
      </w:r>
    </w:p>
    <w:p>
      <w:pPr>
        <w:numPr>
          <w:ilvl w:val="1"/>
          <w:numId w:val="900"/>
        </w:numPr>
        <w:spacing w:before="0" w:after="0"/>
      </w:pPr>
      <w:r>
        <w:t>OpenFeign Integration</w:t>
      </w:r>
    </w:p>
    <w:p>
      <w:pPr>
        <w:numPr>
          <w:ilvl w:val="1"/>
          <w:numId w:val="900"/>
        </w:numPr>
        <w:spacing w:before="0" w:after="0"/>
      </w:pPr>
      <w:r>
        <w:t>Client Interface Definition</w:t>
      </w:r>
    </w:p>
    <w:p>
      <w:pPr>
        <w:numPr>
          <w:ilvl w:val="1"/>
          <w:numId w:val="900"/>
        </w:numPr>
        <w:spacing w:before="0" w:after="0"/>
      </w:pPr>
      <w:r>
        <w:t>Request Mapping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Error Handling and Fallbacks</w:t>
      </w:r>
    </w:p>
    <w:p>
      <w:pPr>
        <w:numPr>
          <w:ilvl w:val="0"/>
          <w:numId w:val="900"/>
        </w:numPr>
        <w:spacing w:before="0" w:after="0"/>
      </w:pPr>
      <w:r>
        <w:t>Message-based Communication</w:t>
      </w:r>
    </w:p>
    <w:p>
      <w:pPr>
        <w:numPr>
          <w:ilvl w:val="1"/>
          <w:numId w:val="900"/>
        </w:numPr>
        <w:spacing w:before="0" w:after="0"/>
      </w:pPr>
      <w:r>
        <w:t>Message Broker Concepts</w:t>
      </w:r>
    </w:p>
    <w:p>
      <w:pPr>
        <w:numPr>
          <w:ilvl w:val="1"/>
          <w:numId w:val="900"/>
        </w:numPr>
        <w:spacing w:before="0" w:after="0"/>
      </w:pPr>
      <w:r>
        <w:t>Queue vs Topic Patterns</w:t>
      </w:r>
    </w:p>
    <w:p>
      <w:pPr>
        <w:numPr>
          <w:ilvl w:val="1"/>
          <w:numId w:val="900"/>
        </w:numPr>
        <w:spacing w:before="0" w:after="0"/>
      </w:pPr>
      <w:r>
        <w:t>Message Serialization</w:t>
      </w:r>
    </w:p>
    <w:p>
      <w:pPr>
        <w:numPr>
          <w:ilvl w:val="1"/>
          <w:numId w:val="900"/>
        </w:numPr>
        <w:spacing w:before="0" w:after="0"/>
      </w:pPr>
      <w:r>
        <w:t>Delivery Guarantees</w:t>
      </w:r>
    </w:p>
    <w:p>
      <w:pPr>
        <w:numPr>
          <w:ilvl w:val="1"/>
          <w:numId w:val="900"/>
        </w:numPr>
        <w:spacing w:before="0" w:after="0"/>
      </w:pPr>
      <w:r>
        <w:t>Message Ordering</w:t>
      </w:r>
    </w:p>
    <w:p>
      <w:pPr>
        <w:numPr>
          <w:ilvl w:val="0"/>
          <w:numId w:val="900"/>
        </w:numPr>
        <w:spacing w:before="0" w:after="0"/>
      </w:pPr>
      <w:r>
        <w:t>RabbitMQ Integration</w:t>
      </w:r>
    </w:p>
    <w:p>
      <w:pPr>
        <w:numPr>
          <w:ilvl w:val="1"/>
          <w:numId w:val="900"/>
        </w:numPr>
        <w:spacing w:before="0" w:after="0"/>
      </w:pPr>
      <w:r>
        <w:t>Exchange Types</w:t>
      </w:r>
    </w:p>
    <w:p>
      <w:pPr>
        <w:numPr>
          <w:ilvl w:val="1"/>
          <w:numId w:val="900"/>
        </w:numPr>
        <w:spacing w:before="0" w:after="0"/>
      </w:pPr>
      <w:r>
        <w:t>Queue Configuration</w:t>
      </w:r>
    </w:p>
    <w:p>
      <w:pPr>
        <w:numPr>
          <w:ilvl w:val="1"/>
          <w:numId w:val="900"/>
        </w:numPr>
        <w:spacing w:before="0" w:after="0"/>
      </w:pPr>
      <w:r>
        <w:t>Routing Keys</w:t>
      </w:r>
    </w:p>
    <w:p>
      <w:pPr>
        <w:numPr>
          <w:ilvl w:val="1"/>
          <w:numId w:val="900"/>
        </w:numPr>
        <w:spacing w:before="0" w:after="0"/>
      </w:pPr>
      <w:r>
        <w:t>Message Publishing</w:t>
      </w:r>
    </w:p>
    <w:p>
      <w:pPr>
        <w:numPr>
          <w:ilvl w:val="1"/>
          <w:numId w:val="900"/>
        </w:numPr>
        <w:spacing w:before="0" w:after="0"/>
      </w:pPr>
      <w:r>
        <w:t>Message Consumption</w:t>
      </w:r>
    </w:p>
    <w:p>
      <w:pPr>
        <w:numPr>
          <w:ilvl w:val="1"/>
          <w:numId w:val="900"/>
        </w:numPr>
        <w:spacing w:before="0" w:after="0"/>
      </w:pPr>
      <w:r>
        <w:t>Spring AMQP Configuration</w:t>
      </w:r>
    </w:p>
    <w:p>
      <w:pPr>
        <w:numPr>
          <w:ilvl w:val="0"/>
          <w:numId w:val="900"/>
        </w:numPr>
        <w:spacing w:before="0" w:after="0"/>
      </w:pPr>
      <w:r>
        <w:t>Apache Kafka Integration</w:t>
      </w:r>
    </w:p>
    <w:p>
      <w:pPr>
        <w:numPr>
          <w:ilvl w:val="1"/>
          <w:numId w:val="900"/>
        </w:numPr>
        <w:spacing w:before="0" w:after="0"/>
      </w:pPr>
      <w:r>
        <w:t>Topic and Partition Concepts</w:t>
      </w:r>
    </w:p>
    <w:p>
      <w:pPr>
        <w:numPr>
          <w:ilvl w:val="1"/>
          <w:numId w:val="900"/>
        </w:numPr>
        <w:spacing w:before="0" w:after="0"/>
      </w:pPr>
      <w:r>
        <w:t>Producer Configuration</w:t>
      </w:r>
    </w:p>
    <w:p>
      <w:pPr>
        <w:numPr>
          <w:ilvl w:val="1"/>
          <w:numId w:val="900"/>
        </w:numPr>
        <w:spacing w:before="0" w:after="0"/>
      </w:pPr>
      <w:r>
        <w:t>Consumer Configuration</w:t>
      </w:r>
    </w:p>
    <w:p>
      <w:pPr>
        <w:numPr>
          <w:ilvl w:val="1"/>
          <w:numId w:val="900"/>
        </w:numPr>
        <w:spacing w:before="0" w:after="0"/>
      </w:pPr>
      <w:r>
        <w:t>Consumer Groups</w:t>
      </w:r>
    </w:p>
    <w:p>
      <w:pPr>
        <w:numPr>
          <w:ilvl w:val="1"/>
          <w:numId w:val="900"/>
        </w:numPr>
        <w:spacing w:before="0" w:after="0"/>
      </w:pPr>
      <w:r>
        <w:t>Offset Management</w:t>
      </w:r>
    </w:p>
    <w:p>
      <w:pPr>
        <w:numPr>
          <w:ilvl w:val="1"/>
          <w:numId w:val="900"/>
        </w:numPr>
        <w:spacing w:before="0" w:after="0"/>
      </w:pPr>
      <w:r>
        <w:t>Spring Kafka Integration</w:t>
      </w:r>
    </w:p>
    <w:p>
      <w:pPr>
        <w:pStyle w:val="Heading1"/>
      </w:pPr>
      <w:r>
        <w:t>Service Discovery and Registration</w:t>
      </w:r>
    </w:p>
    <w:p>
      <w:pPr>
        <w:numPr>
          <w:ilvl w:val="0"/>
          <w:numId w:val="900"/>
        </w:numPr>
        <w:spacing w:before="0" w:after="0"/>
      </w:pPr>
      <w:r>
        <w:t>Service Discovery Patterns</w:t>
      </w:r>
    </w:p>
    <w:p>
      <w:pPr>
        <w:numPr>
          <w:ilvl w:val="1"/>
          <w:numId w:val="900"/>
        </w:numPr>
        <w:spacing w:before="0" w:after="0"/>
      </w:pPr>
      <w:r>
        <w:t>Client-side Discovery</w:t>
      </w:r>
    </w:p>
    <w:p>
      <w:pPr>
        <w:numPr>
          <w:ilvl w:val="1"/>
          <w:numId w:val="900"/>
        </w:numPr>
        <w:spacing w:before="0" w:after="0"/>
      </w:pPr>
      <w:r>
        <w:t>Server-side Discovery</w:t>
      </w:r>
    </w:p>
    <w:p>
      <w:pPr>
        <w:numPr>
          <w:ilvl w:val="1"/>
          <w:numId w:val="900"/>
        </w:numPr>
        <w:spacing w:before="0" w:after="0"/>
      </w:pPr>
      <w:r>
        <w:t>Service Registry Pattern</w:t>
      </w:r>
    </w:p>
    <w:p>
      <w:pPr>
        <w:numPr>
          <w:ilvl w:val="1"/>
          <w:numId w:val="900"/>
        </w:numPr>
        <w:spacing w:before="0" w:after="0"/>
      </w:pPr>
      <w:r>
        <w:t>Load Balancer Integration</w:t>
      </w:r>
    </w:p>
    <w:p>
      <w:pPr>
        <w:numPr>
          <w:ilvl w:val="0"/>
          <w:numId w:val="900"/>
        </w:numPr>
        <w:spacing w:before="0" w:after="0"/>
      </w:pPr>
      <w:r>
        <w:t>Netflix Eureka</w:t>
      </w:r>
    </w:p>
    <w:p>
      <w:pPr>
        <w:numPr>
          <w:ilvl w:val="1"/>
          <w:numId w:val="900"/>
        </w:numPr>
        <w:spacing w:before="0" w:after="0"/>
      </w:pPr>
      <w:r>
        <w:t>Eureka Server Setup</w:t>
      </w:r>
    </w:p>
    <w:p>
      <w:pPr>
        <w:numPr>
          <w:ilvl w:val="1"/>
          <w:numId w:val="900"/>
        </w:numPr>
        <w:spacing w:before="0" w:after="0"/>
      </w:pPr>
      <w:r>
        <w:t>Service Registration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Health Checking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Eureka Client Configuration</w:t>
      </w:r>
    </w:p>
    <w:p>
      <w:pPr>
        <w:numPr>
          <w:ilvl w:val="0"/>
          <w:numId w:val="900"/>
        </w:numPr>
        <w:spacing w:before="0" w:after="0"/>
      </w:pPr>
      <w:r>
        <w:t>Alternative Service Discovery</w:t>
      </w:r>
    </w:p>
    <w:p>
      <w:pPr>
        <w:numPr>
          <w:ilvl w:val="1"/>
          <w:numId w:val="900"/>
        </w:numPr>
        <w:spacing w:before="0" w:after="0"/>
      </w:pPr>
      <w:r>
        <w:t>Consul Integration</w:t>
      </w:r>
    </w:p>
    <w:p>
      <w:pPr>
        <w:numPr>
          <w:ilvl w:val="1"/>
          <w:numId w:val="900"/>
        </w:numPr>
        <w:spacing w:before="0" w:after="0"/>
      </w:pPr>
      <w:r>
        <w:t>Zookeeper Integration</w:t>
      </w:r>
    </w:p>
    <w:p>
      <w:pPr>
        <w:numPr>
          <w:ilvl w:val="1"/>
          <w:numId w:val="900"/>
        </w:numPr>
        <w:spacing w:before="0" w:after="0"/>
      </w:pPr>
      <w:r>
        <w:t>Kubernetes Service Discovery</w:t>
      </w:r>
    </w:p>
    <w:p>
      <w:pPr>
        <w:numPr>
          <w:ilvl w:val="1"/>
          <w:numId w:val="900"/>
        </w:numPr>
        <w:spacing w:before="0" w:after="0"/>
      </w:pPr>
      <w:r>
        <w:t>DNS-based Discovery</w:t>
      </w:r>
    </w:p>
    <w:p>
      <w:pPr>
        <w:pStyle w:val="Heading1"/>
      </w:pPr>
      <w:r>
        <w:t>API Gateway Implementation</w:t>
      </w:r>
    </w:p>
    <w:p>
      <w:pPr>
        <w:numPr>
          <w:ilvl w:val="0"/>
          <w:numId w:val="900"/>
        </w:numPr>
        <w:spacing w:before="0" w:after="0"/>
      </w:pPr>
      <w:r>
        <w:t>API Gateway Responsibilities</w:t>
      </w:r>
    </w:p>
    <w:p>
      <w:pPr>
        <w:numPr>
          <w:ilvl w:val="1"/>
          <w:numId w:val="900"/>
        </w:numPr>
        <w:spacing w:before="0" w:after="0"/>
      </w:pPr>
      <w:r>
        <w:t>Request Routing</w:t>
      </w:r>
    </w:p>
    <w:p>
      <w:pPr>
        <w:numPr>
          <w:ilvl w:val="1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Request Aggregation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Request/Response Transformation</w:t>
      </w:r>
    </w:p>
    <w:p>
      <w:pPr>
        <w:numPr>
          <w:ilvl w:val="0"/>
          <w:numId w:val="900"/>
        </w:numPr>
        <w:spacing w:before="0" w:after="0"/>
      </w:pPr>
      <w:r>
        <w:t>Spring Cloud Gateway</w:t>
      </w:r>
    </w:p>
    <w:p>
      <w:pPr>
        <w:numPr>
          <w:ilvl w:val="1"/>
          <w:numId w:val="900"/>
        </w:numPr>
        <w:spacing w:before="0" w:after="0"/>
      </w:pPr>
      <w:r>
        <w:t>Gateway Architecture</w:t>
      </w:r>
    </w:p>
    <w:p>
      <w:pPr>
        <w:numPr>
          <w:ilvl w:val="1"/>
          <w:numId w:val="900"/>
        </w:numPr>
        <w:spacing w:before="0" w:after="0"/>
      </w:pPr>
      <w:r>
        <w:t>Route Configuration</w:t>
      </w:r>
    </w:p>
    <w:p>
      <w:pPr>
        <w:numPr>
          <w:ilvl w:val="1"/>
          <w:numId w:val="900"/>
        </w:numPr>
        <w:spacing w:before="0" w:after="0"/>
      </w:pPr>
      <w:r>
        <w:t>Predicate Factories</w:t>
      </w:r>
    </w:p>
    <w:p>
      <w:pPr>
        <w:numPr>
          <w:ilvl w:val="1"/>
          <w:numId w:val="900"/>
        </w:numPr>
        <w:spacing w:before="0" w:after="0"/>
      </w:pPr>
      <w:r>
        <w:t>Filter Factories</w:t>
      </w:r>
    </w:p>
    <w:p>
      <w:pPr>
        <w:numPr>
          <w:ilvl w:val="1"/>
          <w:numId w:val="900"/>
        </w:numPr>
        <w:spacing w:before="0" w:after="0"/>
      </w:pPr>
      <w:r>
        <w:t>Custom Predicates</w:t>
      </w:r>
    </w:p>
    <w:p>
      <w:pPr>
        <w:numPr>
          <w:ilvl w:val="1"/>
          <w:numId w:val="900"/>
        </w:numPr>
        <w:spacing w:before="0" w:after="0"/>
      </w:pPr>
      <w:r>
        <w:t>Custom Filters</w:t>
      </w:r>
    </w:p>
    <w:p>
      <w:pPr>
        <w:numPr>
          <w:ilvl w:val="0"/>
          <w:numId w:val="900"/>
        </w:numPr>
        <w:spacing w:before="0" w:after="0"/>
      </w:pPr>
      <w:r>
        <w:t>Gateway Configuration</w:t>
      </w:r>
    </w:p>
    <w:p>
      <w:pPr>
        <w:numPr>
          <w:ilvl w:val="1"/>
          <w:numId w:val="900"/>
        </w:numPr>
        <w:spacing w:before="0" w:after="0"/>
      </w:pPr>
      <w:r>
        <w:t>YAML-based Configuration</w:t>
      </w:r>
    </w:p>
    <w:p>
      <w:pPr>
        <w:numPr>
          <w:ilvl w:val="1"/>
          <w:numId w:val="900"/>
        </w:numPr>
        <w:spacing w:before="0" w:after="0"/>
      </w:pPr>
      <w:r>
        <w:t>Java-based Configuration</w:t>
      </w:r>
    </w:p>
    <w:p>
      <w:pPr>
        <w:numPr>
          <w:ilvl w:val="1"/>
          <w:numId w:val="900"/>
        </w:numPr>
        <w:spacing w:before="0" w:after="0"/>
      </w:pPr>
      <w:r>
        <w:t>Dynamic Route Configuration</w:t>
      </w:r>
    </w:p>
    <w:p>
      <w:pPr>
        <w:numPr>
          <w:ilvl w:val="1"/>
          <w:numId w:val="900"/>
        </w:numPr>
        <w:spacing w:before="0" w:after="0"/>
      </w:pPr>
      <w:r>
        <w:t>Service Discovery Integration</w:t>
      </w:r>
    </w:p>
    <w:p>
      <w:pPr>
        <w:numPr>
          <w:ilvl w:val="0"/>
          <w:numId w:val="900"/>
        </w:numPr>
        <w:spacing w:before="0" w:after="0"/>
      </w:pPr>
      <w:r>
        <w:t>Cross-cutting Concerns</w:t>
      </w:r>
    </w:p>
    <w:p>
      <w:pPr>
        <w:numPr>
          <w:ilvl w:val="1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Circuit Breaker Integration</w:t>
      </w:r>
    </w:p>
    <w:p>
      <w:pPr>
        <w:pStyle w:val="Heading1"/>
      </w:pPr>
      <w:r>
        <w:t>Resilience and Fault Tolerance</w:t>
      </w:r>
    </w:p>
    <w:p>
      <w:pPr>
        <w:numPr>
          <w:ilvl w:val="0"/>
          <w:numId w:val="900"/>
        </w:numPr>
        <w:spacing w:before="0" w:after="0"/>
      </w:pPr>
      <w:r>
        <w:t>Distributed System Failures</w:t>
      </w:r>
    </w:p>
    <w:p>
      <w:pPr>
        <w:numPr>
          <w:ilvl w:val="1"/>
          <w:numId w:val="900"/>
        </w:numPr>
        <w:spacing w:before="0" w:after="0"/>
      </w:pPr>
      <w:r>
        <w:t>Network Failures</w:t>
      </w:r>
    </w:p>
    <w:p>
      <w:pPr>
        <w:numPr>
          <w:ilvl w:val="1"/>
          <w:numId w:val="900"/>
        </w:numPr>
        <w:spacing w:before="0" w:after="0"/>
      </w:pPr>
      <w:r>
        <w:t>Service Failures</w:t>
      </w:r>
    </w:p>
    <w:p>
      <w:pPr>
        <w:numPr>
          <w:ilvl w:val="1"/>
          <w:numId w:val="900"/>
        </w:numPr>
        <w:spacing w:before="0" w:after="0"/>
      </w:pPr>
      <w:r>
        <w:t>Cascading Failures</w:t>
      </w:r>
    </w:p>
    <w:p>
      <w:pPr>
        <w:numPr>
          <w:ilvl w:val="1"/>
          <w:numId w:val="900"/>
        </w:numPr>
        <w:spacing w:before="0" w:after="0"/>
      </w:pPr>
      <w:r>
        <w:t>Partial Failures</w:t>
      </w:r>
    </w:p>
    <w:p>
      <w:pPr>
        <w:numPr>
          <w:ilvl w:val="0"/>
          <w:numId w:val="900"/>
        </w:numPr>
        <w:spacing w:before="0" w:after="0"/>
      </w:pPr>
      <w:r>
        <w:t>Resilience Patterns</w:t>
      </w:r>
    </w:p>
    <w:p>
      <w:pPr>
        <w:numPr>
          <w:ilvl w:val="1"/>
          <w:numId w:val="900"/>
        </w:numPr>
        <w:spacing w:before="0" w:after="0"/>
      </w:pPr>
      <w:r>
        <w:t>Timeout Pattern</w:t>
      </w:r>
    </w:p>
    <w:p>
      <w:pPr>
        <w:numPr>
          <w:ilvl w:val="1"/>
          <w:numId w:val="900"/>
        </w:numPr>
        <w:spacing w:before="0" w:after="0"/>
      </w:pPr>
      <w:r>
        <w:t>Retry Pattern</w:t>
      </w:r>
    </w:p>
    <w:p>
      <w:pPr>
        <w:numPr>
          <w:ilvl w:val="1"/>
          <w:numId w:val="900"/>
        </w:numPr>
        <w:spacing w:before="0" w:after="0"/>
      </w:pPr>
      <w:r>
        <w:t>Circuit Breaker Pattern</w:t>
      </w:r>
    </w:p>
    <w:p>
      <w:pPr>
        <w:numPr>
          <w:ilvl w:val="1"/>
          <w:numId w:val="900"/>
        </w:numPr>
        <w:spacing w:before="0" w:after="0"/>
      </w:pPr>
      <w:r>
        <w:t>Bulkhead Pattern</w:t>
      </w:r>
    </w:p>
    <w:p>
      <w:pPr>
        <w:numPr>
          <w:ilvl w:val="1"/>
          <w:numId w:val="900"/>
        </w:numPr>
        <w:spacing w:before="0" w:after="0"/>
      </w:pPr>
      <w:r>
        <w:t>Fallback Pattern</w:t>
      </w:r>
    </w:p>
    <w:p>
      <w:pPr>
        <w:numPr>
          <w:ilvl w:val="1"/>
          <w:numId w:val="900"/>
        </w:numPr>
        <w:spacing w:before="0" w:after="0"/>
      </w:pPr>
      <w:r>
        <w:t>Rate Limiting Pattern</w:t>
      </w:r>
    </w:p>
    <w:p>
      <w:pPr>
        <w:numPr>
          <w:ilvl w:val="0"/>
          <w:numId w:val="900"/>
        </w:numPr>
        <w:spacing w:before="0" w:after="0"/>
      </w:pPr>
      <w:r>
        <w:t>Resilience4j Implementation</w:t>
      </w:r>
    </w:p>
    <w:p>
      <w:pPr>
        <w:numPr>
          <w:ilvl w:val="1"/>
          <w:numId w:val="900"/>
        </w:numPr>
        <w:spacing w:before="0" w:after="0"/>
      </w:pPr>
      <w:r>
        <w:t>Circuit Breaker Configuration</w:t>
      </w:r>
    </w:p>
    <w:p>
      <w:pPr>
        <w:numPr>
          <w:ilvl w:val="1"/>
          <w:numId w:val="900"/>
        </w:numPr>
        <w:spacing w:before="0" w:after="0"/>
      </w:pPr>
      <w:r>
        <w:t>Retry Configuration</w:t>
      </w:r>
    </w:p>
    <w:p>
      <w:pPr>
        <w:numPr>
          <w:ilvl w:val="1"/>
          <w:numId w:val="900"/>
        </w:numPr>
        <w:spacing w:before="0" w:after="0"/>
      </w:pPr>
      <w:r>
        <w:t>Rate Limiter Configuration</w:t>
      </w:r>
    </w:p>
    <w:p>
      <w:pPr>
        <w:numPr>
          <w:ilvl w:val="1"/>
          <w:numId w:val="900"/>
        </w:numPr>
        <w:spacing w:before="0" w:after="0"/>
      </w:pPr>
      <w:r>
        <w:t>Bulkhead Configuration</w:t>
      </w:r>
    </w:p>
    <w:p>
      <w:pPr>
        <w:numPr>
          <w:ilvl w:val="1"/>
          <w:numId w:val="900"/>
        </w:numPr>
        <w:spacing w:before="0" w:after="0"/>
      </w:pPr>
      <w:r>
        <w:t>Time Limiter Configuration</w:t>
      </w:r>
    </w:p>
    <w:p>
      <w:pPr>
        <w:numPr>
          <w:ilvl w:val="1"/>
          <w:numId w:val="900"/>
        </w:numPr>
        <w:spacing w:before="0" w:after="0"/>
      </w:pPr>
      <w:r>
        <w:t>Spring Boot Integration</w:t>
      </w:r>
    </w:p>
    <w:p>
      <w:pPr>
        <w:numPr>
          <w:ilvl w:val="0"/>
          <w:numId w:val="900"/>
        </w:numPr>
        <w:spacing w:before="0" w:after="0"/>
      </w:pPr>
      <w:r>
        <w:t>Monitoring Resilience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Health Indicators</w:t>
      </w:r>
    </w:p>
    <w:p>
      <w:pPr>
        <w:numPr>
          <w:ilvl w:val="1"/>
          <w:numId w:val="900"/>
        </w:numPr>
        <w:spacing w:before="0" w:after="0"/>
      </w:pPr>
      <w:r>
        <w:t>Circuit Breaker States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Configuration Challenges</w:t>
      </w:r>
    </w:p>
    <w:p>
      <w:pPr>
        <w:numPr>
          <w:ilvl w:val="1"/>
          <w:numId w:val="900"/>
        </w:numPr>
        <w:spacing w:before="0" w:after="0"/>
      </w:pPr>
      <w:r>
        <w:t>Environment-specific Configuration</w:t>
      </w:r>
    </w:p>
    <w:p>
      <w:pPr>
        <w:numPr>
          <w:ilvl w:val="1"/>
          <w:numId w:val="900"/>
        </w:numPr>
        <w:spacing w:before="0" w:after="0"/>
      </w:pPr>
      <w:r>
        <w:t>Configuration Drift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Dynamic Configuration Updates</w:t>
      </w:r>
    </w:p>
    <w:p>
      <w:pPr>
        <w:numPr>
          <w:ilvl w:val="0"/>
          <w:numId w:val="900"/>
        </w:numPr>
        <w:spacing w:before="0" w:after="0"/>
      </w:pPr>
      <w:r>
        <w:t>Spring Cloud Config</w:t>
      </w:r>
    </w:p>
    <w:p>
      <w:pPr>
        <w:numPr>
          <w:ilvl w:val="1"/>
          <w:numId w:val="900"/>
        </w:numPr>
        <w:spacing w:before="0" w:after="0"/>
      </w:pPr>
      <w:r>
        <w:t>Config Server Architecture</w:t>
      </w:r>
    </w:p>
    <w:p>
      <w:pPr>
        <w:numPr>
          <w:ilvl w:val="1"/>
          <w:numId w:val="900"/>
        </w:numPr>
        <w:spacing w:before="0" w:after="0"/>
      </w:pPr>
      <w:r>
        <w:t>Config Client Integration</w:t>
      </w:r>
    </w:p>
    <w:p>
      <w:pPr>
        <w:numPr>
          <w:ilvl w:val="1"/>
          <w:numId w:val="900"/>
        </w:numPr>
        <w:spacing w:before="0" w:after="0"/>
      </w:pPr>
      <w:r>
        <w:t>Configuration Sources</w:t>
      </w:r>
    </w:p>
    <w:p>
      <w:pPr>
        <w:numPr>
          <w:ilvl w:val="1"/>
          <w:numId w:val="900"/>
        </w:numPr>
        <w:spacing w:before="0" w:after="0"/>
      </w:pPr>
      <w:r>
        <w:t>Environment-specific Properties</w:t>
      </w:r>
    </w:p>
    <w:p>
      <w:pPr>
        <w:numPr>
          <w:ilvl w:val="1"/>
          <w:numId w:val="900"/>
        </w:numPr>
        <w:spacing w:before="0" w:after="0"/>
      </w:pPr>
      <w:r>
        <w:t>Profile-based Configuration</w:t>
      </w:r>
    </w:p>
    <w:p>
      <w:pPr>
        <w:numPr>
          <w:ilvl w:val="0"/>
          <w:numId w:val="900"/>
        </w:numPr>
        <w:spacing w:before="0" w:after="0"/>
      </w:pPr>
      <w:r>
        <w:t>Configuration Storage</w:t>
      </w:r>
    </w:p>
    <w:p>
      <w:pPr>
        <w:numPr>
          <w:ilvl w:val="1"/>
          <w:numId w:val="900"/>
        </w:numPr>
        <w:spacing w:before="0" w:after="0"/>
      </w:pPr>
      <w:r>
        <w:t>Git Repository Backend</w:t>
      </w:r>
    </w:p>
    <w:p>
      <w:pPr>
        <w:numPr>
          <w:ilvl w:val="1"/>
          <w:numId w:val="900"/>
        </w:numPr>
        <w:spacing w:before="0" w:after="0"/>
      </w:pPr>
      <w:r>
        <w:t>File System Backend</w:t>
      </w:r>
    </w:p>
    <w:p>
      <w:pPr>
        <w:numPr>
          <w:ilvl w:val="1"/>
          <w:numId w:val="900"/>
        </w:numPr>
        <w:spacing w:before="0" w:after="0"/>
      </w:pPr>
      <w:r>
        <w:t>Database Backend</w:t>
      </w:r>
    </w:p>
    <w:p>
      <w:pPr>
        <w:numPr>
          <w:ilvl w:val="1"/>
          <w:numId w:val="900"/>
        </w:numPr>
        <w:spacing w:before="0" w:after="0"/>
      </w:pPr>
      <w:r>
        <w:t>Vault Integration</w:t>
      </w:r>
    </w:p>
    <w:p>
      <w:pPr>
        <w:numPr>
          <w:ilvl w:val="0"/>
          <w:numId w:val="900"/>
        </w:numPr>
        <w:spacing w:before="0" w:after="0"/>
      </w:pPr>
      <w:r>
        <w:t>Dynamic Configuration</w:t>
      </w:r>
    </w:p>
    <w:p>
      <w:pPr>
        <w:numPr>
          <w:ilvl w:val="1"/>
          <w:numId w:val="900"/>
        </w:numPr>
        <w:spacing w:before="0" w:after="0"/>
      </w:pPr>
      <w:r>
        <w:t>Configuration Refresh</w:t>
      </w:r>
    </w:p>
    <w:p>
      <w:pPr>
        <w:numPr>
          <w:ilvl w:val="1"/>
          <w:numId w:val="900"/>
        </w:numPr>
        <w:spacing w:before="0" w:after="0"/>
      </w:pPr>
      <w:r>
        <w:t>Spring Cloud Bus</w:t>
      </w:r>
    </w:p>
    <w:p>
      <w:pPr>
        <w:numPr>
          <w:ilvl w:val="1"/>
          <w:numId w:val="900"/>
        </w:numPr>
        <w:spacing w:before="0" w:after="0"/>
      </w:pPr>
      <w:r>
        <w:t>Webhook Integration</w:t>
      </w:r>
    </w:p>
    <w:p>
      <w:pPr>
        <w:numPr>
          <w:ilvl w:val="1"/>
          <w:numId w:val="900"/>
        </w:numPr>
        <w:spacing w:before="0" w:after="0"/>
      </w:pPr>
      <w:r>
        <w:t>Configuration Change Events</w:t>
      </w:r>
    </w:p>
    <w:p>
      <w:pPr>
        <w:pStyle w:val="Heading1"/>
      </w:pPr>
      <w:r>
        <w:t>Containerization with Docker</w:t>
      </w:r>
    </w:p>
    <w:p>
      <w:pPr>
        <w:numPr>
          <w:ilvl w:val="0"/>
          <w:numId w:val="900"/>
        </w:numPr>
        <w:spacing w:before="0" w:after="0"/>
      </w:pPr>
      <w:r>
        <w:t>Container Fundamentals</w:t>
      </w:r>
    </w:p>
    <w:p>
      <w:pPr>
        <w:numPr>
          <w:ilvl w:val="1"/>
          <w:numId w:val="900"/>
        </w:numPr>
        <w:spacing w:before="0" w:after="0"/>
      </w:pPr>
      <w:r>
        <w:t>Container vs Virtual Machine</w:t>
      </w:r>
    </w:p>
    <w:p>
      <w:pPr>
        <w:numPr>
          <w:ilvl w:val="1"/>
          <w:numId w:val="900"/>
        </w:numPr>
        <w:spacing w:before="0" w:after="0"/>
      </w:pPr>
      <w:r>
        <w:t>Container Benefits</w:t>
      </w:r>
    </w:p>
    <w:p>
      <w:pPr>
        <w:numPr>
          <w:ilvl w:val="1"/>
          <w:numId w:val="900"/>
        </w:numPr>
        <w:spacing w:before="0" w:after="0"/>
      </w:pPr>
      <w:r>
        <w:t>Container Lifecycle</w:t>
      </w:r>
    </w:p>
    <w:p>
      <w:pPr>
        <w:numPr>
          <w:ilvl w:val="1"/>
          <w:numId w:val="900"/>
        </w:numPr>
        <w:spacing w:before="0" w:after="0"/>
      </w:pPr>
      <w:r>
        <w:t>Image Layering</w:t>
      </w:r>
    </w:p>
    <w:p>
      <w:pPr>
        <w:numPr>
          <w:ilvl w:val="0"/>
          <w:numId w:val="900"/>
        </w:numPr>
        <w:spacing w:before="0" w:after="0"/>
      </w:pPr>
      <w:r>
        <w:t>Docker Basics</w:t>
      </w:r>
    </w:p>
    <w:p>
      <w:pPr>
        <w:numPr>
          <w:ilvl w:val="1"/>
          <w:numId w:val="900"/>
        </w:numPr>
        <w:spacing w:before="0" w:after="0"/>
      </w:pPr>
      <w:r>
        <w:t>Docker Images</w:t>
      </w:r>
    </w:p>
    <w:p>
      <w:pPr>
        <w:numPr>
          <w:ilvl w:val="1"/>
          <w:numId w:val="900"/>
        </w:numPr>
        <w:spacing w:before="0" w:after="0"/>
      </w:pPr>
      <w:r>
        <w:t>Docker Containers</w:t>
      </w:r>
    </w:p>
    <w:p>
      <w:pPr>
        <w:numPr>
          <w:ilvl w:val="1"/>
          <w:numId w:val="900"/>
        </w:numPr>
        <w:spacing w:before="0" w:after="0"/>
      </w:pPr>
      <w:r>
        <w:t>Docker Registry</w:t>
      </w:r>
    </w:p>
    <w:p>
      <w:pPr>
        <w:numPr>
          <w:ilvl w:val="1"/>
          <w:numId w:val="900"/>
        </w:numPr>
        <w:spacing w:before="0" w:after="0"/>
      </w:pPr>
      <w:r>
        <w:t>Docker Commands</w:t>
      </w:r>
    </w:p>
    <w:p>
      <w:pPr>
        <w:numPr>
          <w:ilvl w:val="0"/>
          <w:numId w:val="900"/>
        </w:numPr>
        <w:spacing w:before="0" w:after="0"/>
      </w:pPr>
      <w:r>
        <w:t>Dockerfile Creation</w:t>
      </w:r>
    </w:p>
    <w:p>
      <w:pPr>
        <w:numPr>
          <w:ilvl w:val="1"/>
          <w:numId w:val="900"/>
        </w:numPr>
        <w:spacing w:before="0" w:after="0"/>
      </w:pPr>
      <w:r>
        <w:t>Base Image Selection</w:t>
      </w:r>
    </w:p>
    <w:p>
      <w:pPr>
        <w:numPr>
          <w:ilvl w:val="1"/>
          <w:numId w:val="900"/>
        </w:numPr>
        <w:spacing w:before="0" w:after="0"/>
      </w:pPr>
      <w:r>
        <w:t>Layer Optimization</w:t>
      </w:r>
    </w:p>
    <w:p>
      <w:pPr>
        <w:numPr>
          <w:ilvl w:val="1"/>
          <w:numId w:val="900"/>
        </w:numPr>
        <w:spacing w:before="0" w:after="0"/>
      </w:pPr>
      <w:r>
        <w:t>Multi-stage Builds</w:t>
      </w:r>
    </w:p>
    <w:p>
      <w:pPr>
        <w:numPr>
          <w:ilvl w:val="1"/>
          <w:numId w:val="900"/>
        </w:numPr>
        <w:spacing w:before="0" w:after="0"/>
      </w:pPr>
      <w:r>
        <w:t>Build Context Management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Spring Boot Containerization</w:t>
      </w:r>
    </w:p>
    <w:p>
      <w:pPr>
        <w:numPr>
          <w:ilvl w:val="1"/>
          <w:numId w:val="900"/>
        </w:numPr>
        <w:spacing w:before="0" w:after="0"/>
      </w:pPr>
      <w:r>
        <w:t>JAR-based Containers</w:t>
      </w:r>
    </w:p>
    <w:p>
      <w:pPr>
        <w:numPr>
          <w:ilvl w:val="1"/>
          <w:numId w:val="900"/>
        </w:numPr>
        <w:spacing w:before="0" w:after="0"/>
      </w:pPr>
      <w:r>
        <w:t>Layered JAR Approach</w:t>
      </w:r>
    </w:p>
    <w:p>
      <w:pPr>
        <w:numPr>
          <w:ilvl w:val="1"/>
          <w:numId w:val="900"/>
        </w:numPr>
        <w:spacing w:before="0" w:after="0"/>
      </w:pPr>
      <w:r>
        <w:t>Jib Plugin Usage</w:t>
      </w:r>
    </w:p>
    <w:p>
      <w:pPr>
        <w:numPr>
          <w:ilvl w:val="1"/>
          <w:numId w:val="900"/>
        </w:numPr>
        <w:spacing w:before="0" w:after="0"/>
      </w:pPr>
      <w:r>
        <w:t>Image Size Optimization</w:t>
      </w:r>
    </w:p>
    <w:p>
      <w:pPr>
        <w:numPr>
          <w:ilvl w:val="1"/>
          <w:numId w:val="900"/>
        </w:numPr>
        <w:spacing w:before="0" w:after="0"/>
      </w:pPr>
      <w:r>
        <w:t>Runtime Configuration</w:t>
      </w:r>
    </w:p>
    <w:p>
      <w:pPr>
        <w:numPr>
          <w:ilvl w:val="0"/>
          <w:numId w:val="900"/>
        </w:numPr>
        <w:spacing w:before="0" w:after="0"/>
      </w:pPr>
      <w:r>
        <w:t>Docker Compose</w:t>
      </w:r>
    </w:p>
    <w:p>
      <w:pPr>
        <w:numPr>
          <w:ilvl w:val="1"/>
          <w:numId w:val="900"/>
        </w:numPr>
        <w:spacing w:before="0" w:after="0"/>
      </w:pPr>
      <w:r>
        <w:t>Service Definition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Volume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Service Dependencies</w:t>
      </w:r>
    </w:p>
    <w:p>
      <w:pPr>
        <w:pStyle w:val="Heading1"/>
      </w:pPr>
      <w:r>
        <w:t>Container Orchestration</w:t>
      </w:r>
    </w:p>
    <w:p>
      <w:pPr>
        <w:numPr>
          <w:ilvl w:val="0"/>
          <w:numId w:val="900"/>
        </w:numPr>
        <w:spacing w:before="0" w:after="0"/>
      </w:pPr>
      <w:r>
        <w:t>Kubernetes Fundamentals</w:t>
      </w:r>
    </w:p>
    <w:p>
      <w:pPr>
        <w:numPr>
          <w:ilvl w:val="1"/>
          <w:numId w:val="900"/>
        </w:numPr>
        <w:spacing w:before="0" w:after="0"/>
      </w:pPr>
      <w:r>
        <w:t>Cluster Architecture</w:t>
      </w:r>
    </w:p>
    <w:p>
      <w:pPr>
        <w:numPr>
          <w:ilvl w:val="1"/>
          <w:numId w:val="900"/>
        </w:numPr>
        <w:spacing w:before="0" w:after="0"/>
      </w:pPr>
      <w:r>
        <w:t>Master Components</w:t>
      </w:r>
    </w:p>
    <w:p>
      <w:pPr>
        <w:numPr>
          <w:ilvl w:val="1"/>
          <w:numId w:val="900"/>
        </w:numPr>
        <w:spacing w:before="0" w:after="0"/>
      </w:pPr>
      <w:r>
        <w:t>Node Components</w:t>
      </w:r>
    </w:p>
    <w:p>
      <w:pPr>
        <w:numPr>
          <w:ilvl w:val="1"/>
          <w:numId w:val="900"/>
        </w:numPr>
        <w:spacing w:before="0" w:after="0"/>
      </w:pPr>
      <w:r>
        <w:t>Pod Concepts</w:t>
      </w:r>
    </w:p>
    <w:p>
      <w:pPr>
        <w:numPr>
          <w:ilvl w:val="1"/>
          <w:numId w:val="900"/>
        </w:numPr>
        <w:spacing w:before="0" w:after="0"/>
      </w:pPr>
      <w:r>
        <w:t>Service Types</w:t>
      </w:r>
    </w:p>
    <w:p>
      <w:pPr>
        <w:numPr>
          <w:ilvl w:val="0"/>
          <w:numId w:val="900"/>
        </w:numPr>
        <w:spacing w:before="0" w:after="0"/>
      </w:pPr>
      <w:r>
        <w:t>Kubernetes Resources</w:t>
      </w:r>
    </w:p>
    <w:p>
      <w:pPr>
        <w:numPr>
          <w:ilvl w:val="1"/>
          <w:numId w:val="900"/>
        </w:numPr>
        <w:spacing w:before="0" w:after="0"/>
      </w:pPr>
      <w:r>
        <w:t>Deployments</w:t>
      </w:r>
    </w:p>
    <w:p>
      <w:pPr>
        <w:numPr>
          <w:ilvl w:val="1"/>
          <w:numId w:val="900"/>
        </w:numPr>
        <w:spacing w:before="0" w:after="0"/>
      </w:pPr>
      <w:r>
        <w:t>ReplicaSets</w:t>
      </w:r>
    </w:p>
    <w:p>
      <w:pPr>
        <w:numPr>
          <w:ilvl w:val="1"/>
          <w:numId w:val="900"/>
        </w:numPr>
        <w:spacing w:before="0" w:after="0"/>
      </w:pPr>
      <w:r>
        <w:t>Services</w:t>
      </w:r>
    </w:p>
    <w:p>
      <w:pPr>
        <w:numPr>
          <w:ilvl w:val="1"/>
          <w:numId w:val="900"/>
        </w:numPr>
        <w:spacing w:before="0" w:after="0"/>
      </w:pPr>
      <w:r>
        <w:t>ConfigMaps</w:t>
      </w:r>
    </w:p>
    <w:p>
      <w:pPr>
        <w:numPr>
          <w:ilvl w:val="1"/>
          <w:numId w:val="900"/>
        </w:numPr>
        <w:spacing w:before="0" w:after="0"/>
      </w:pPr>
      <w:r>
        <w:t>Secrets</w:t>
      </w:r>
    </w:p>
    <w:p>
      <w:pPr>
        <w:numPr>
          <w:ilvl w:val="1"/>
          <w:numId w:val="900"/>
        </w:numPr>
        <w:spacing w:before="0" w:after="0"/>
      </w:pPr>
      <w:r>
        <w:t>Ingress</w:t>
      </w:r>
    </w:p>
    <w:p>
      <w:pPr>
        <w:numPr>
          <w:ilvl w:val="1"/>
          <w:numId w:val="900"/>
        </w:numPr>
        <w:spacing w:before="0" w:after="0"/>
      </w:pPr>
      <w:r>
        <w:t>Namespaces</w:t>
      </w:r>
    </w:p>
    <w:p>
      <w:pPr>
        <w:numPr>
          <w:ilvl w:val="0"/>
          <w:numId w:val="900"/>
        </w:numPr>
        <w:spacing w:before="0" w:after="0"/>
      </w:pPr>
      <w:r>
        <w:t>Microservice Deployment</w:t>
      </w:r>
    </w:p>
    <w:p>
      <w:pPr>
        <w:numPr>
          <w:ilvl w:val="1"/>
          <w:numId w:val="900"/>
        </w:numPr>
        <w:spacing w:before="0" w:after="0"/>
      </w:pPr>
      <w:r>
        <w:t>YAML Manifest Creation</w:t>
      </w:r>
    </w:p>
    <w:p>
      <w:pPr>
        <w:numPr>
          <w:ilvl w:val="1"/>
          <w:numId w:val="900"/>
        </w:numPr>
        <w:spacing w:before="0" w:after="0"/>
      </w:pPr>
      <w:r>
        <w:t>Rolling Updates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1"/>
          <w:numId w:val="900"/>
        </w:numPr>
        <w:spacing w:before="0" w:after="0"/>
      </w:pPr>
      <w:r>
        <w:t>Canary Deployment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Service Communication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1"/>
          <w:numId w:val="900"/>
        </w:numPr>
        <w:spacing w:before="0" w:after="0"/>
      </w:pPr>
      <w:r>
        <w:t>Ingress Controllers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Observability Pillars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Alerting</w:t>
      </w:r>
    </w:p>
    <w:p>
      <w:pPr>
        <w:numPr>
          <w:ilvl w:val="0"/>
          <w:numId w:val="900"/>
        </w:numPr>
        <w:spacing w:before="0" w:after="0"/>
      </w:pPr>
      <w:r>
        <w:t>Logging Strategies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Log Levels</w:t>
      </w:r>
    </w:p>
    <w:p>
      <w:pPr>
        <w:numPr>
          <w:ilvl w:val="1"/>
          <w:numId w:val="900"/>
        </w:numPr>
        <w:spacing w:before="0" w:after="0"/>
      </w:pPr>
      <w:r>
        <w:t>Correlation IDs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0"/>
          <w:numId w:val="900"/>
        </w:numPr>
        <w:spacing w:before="0" w:after="0"/>
      </w:pPr>
      <w:r>
        <w:t>Logging Implementation</w:t>
      </w:r>
    </w:p>
    <w:p>
      <w:pPr>
        <w:numPr>
          <w:ilvl w:val="1"/>
          <w:numId w:val="900"/>
        </w:numPr>
        <w:spacing w:before="0" w:after="0"/>
      </w:pPr>
      <w:r>
        <w:t>Logback Configuration</w:t>
      </w:r>
    </w:p>
    <w:p>
      <w:pPr>
        <w:numPr>
          <w:ilvl w:val="1"/>
          <w:numId w:val="900"/>
        </w:numPr>
        <w:spacing w:before="0" w:after="0"/>
      </w:pPr>
      <w:r>
        <w:t>Log4j2 Configuration</w:t>
      </w:r>
    </w:p>
    <w:p>
      <w:pPr>
        <w:numPr>
          <w:ilvl w:val="1"/>
          <w:numId w:val="900"/>
        </w:numPr>
        <w:spacing w:before="0" w:after="0"/>
      </w:pPr>
      <w:r>
        <w:t>MDC Usage</w:t>
      </w:r>
    </w:p>
    <w:p>
      <w:pPr>
        <w:numPr>
          <w:ilvl w:val="1"/>
          <w:numId w:val="900"/>
        </w:numPr>
        <w:spacing w:before="0" w:after="0"/>
      </w:pPr>
      <w:r>
        <w:t>Custom Appenders</w:t>
      </w:r>
    </w:p>
    <w:p>
      <w:pPr>
        <w:numPr>
          <w:ilvl w:val="1"/>
          <w:numId w:val="900"/>
        </w:numPr>
        <w:spacing w:before="0" w:after="0"/>
      </w:pPr>
      <w:r>
        <w:t>Log Filtering</w:t>
      </w:r>
    </w:p>
    <w:p>
      <w:pPr>
        <w:numPr>
          <w:ilvl w:val="0"/>
          <w:numId w:val="900"/>
        </w:numPr>
        <w:spacing w:before="0" w:after="0"/>
      </w:pPr>
      <w:r>
        <w:t>Application Metrics</w:t>
      </w:r>
    </w:p>
    <w:p>
      <w:pPr>
        <w:numPr>
          <w:ilvl w:val="1"/>
          <w:numId w:val="900"/>
        </w:numPr>
        <w:spacing w:before="0" w:after="0"/>
      </w:pPr>
      <w:r>
        <w:t>Micrometer Integration</w:t>
      </w:r>
    </w:p>
    <w:p>
      <w:pPr>
        <w:numPr>
          <w:ilvl w:val="1"/>
          <w:numId w:val="900"/>
        </w:numPr>
        <w:spacing w:before="0" w:after="0"/>
      </w:pPr>
      <w:r>
        <w:t>Custom Metrics</w:t>
      </w:r>
    </w:p>
    <w:p>
      <w:pPr>
        <w:numPr>
          <w:ilvl w:val="1"/>
          <w:numId w:val="900"/>
        </w:numPr>
        <w:spacing w:before="0" w:after="0"/>
      </w:pPr>
      <w:r>
        <w:t>Counter Metrics</w:t>
      </w:r>
    </w:p>
    <w:p>
      <w:pPr>
        <w:numPr>
          <w:ilvl w:val="1"/>
          <w:numId w:val="900"/>
        </w:numPr>
        <w:spacing w:before="0" w:after="0"/>
      </w:pPr>
      <w:r>
        <w:t>Gauge Metrics</w:t>
      </w:r>
    </w:p>
    <w:p>
      <w:pPr>
        <w:numPr>
          <w:ilvl w:val="1"/>
          <w:numId w:val="900"/>
        </w:numPr>
        <w:spacing w:before="0" w:after="0"/>
      </w:pPr>
      <w:r>
        <w:t>Timer Metrics</w:t>
      </w:r>
    </w:p>
    <w:p>
      <w:pPr>
        <w:numPr>
          <w:ilvl w:val="1"/>
          <w:numId w:val="900"/>
        </w:numPr>
        <w:spacing w:before="0" w:after="0"/>
      </w:pPr>
      <w:r>
        <w:t>Distribution Summary</w:t>
      </w:r>
    </w:p>
    <w:p>
      <w:pPr>
        <w:numPr>
          <w:ilvl w:val="0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1"/>
          <w:numId w:val="900"/>
        </w:numPr>
        <w:spacing w:before="0" w:after="0"/>
      </w:pPr>
      <w:r>
        <w:t>Metrics Scraping</w:t>
      </w:r>
    </w:p>
    <w:p>
      <w:pPr>
        <w:numPr>
          <w:ilvl w:val="1"/>
          <w:numId w:val="900"/>
        </w:numPr>
        <w:spacing w:before="0" w:after="0"/>
      </w:pPr>
      <w:r>
        <w:t>Metrics Storage</w:t>
      </w:r>
    </w:p>
    <w:p>
      <w:pPr>
        <w:numPr>
          <w:ilvl w:val="1"/>
          <w:numId w:val="900"/>
        </w:numPr>
        <w:spacing w:before="0" w:after="0"/>
      </w:pPr>
      <w:r>
        <w:t>Metrics Querying</w:t>
      </w:r>
    </w:p>
    <w:p>
      <w:pPr>
        <w:numPr>
          <w:ilvl w:val="1"/>
          <w:numId w:val="900"/>
        </w:numPr>
        <w:spacing w:before="0" w:after="0"/>
      </w:pPr>
      <w:r>
        <w:t>Alert Rules</w:t>
      </w:r>
    </w:p>
    <w:p>
      <w:pPr>
        <w:numPr>
          <w:ilvl w:val="0"/>
          <w:numId w:val="900"/>
        </w:numPr>
        <w:spacing w:before="0" w:after="0"/>
      </w:pPr>
      <w:r>
        <w:t>Metrics Visualization</w:t>
      </w:r>
    </w:p>
    <w:p>
      <w:pPr>
        <w:numPr>
          <w:ilvl w:val="1"/>
          <w:numId w:val="900"/>
        </w:numPr>
        <w:spacing w:before="0" w:after="0"/>
      </w:pPr>
      <w:r>
        <w:t>Grafana Dashboards</w:t>
      </w:r>
    </w:p>
    <w:p>
      <w:pPr>
        <w:numPr>
          <w:ilvl w:val="1"/>
          <w:numId w:val="900"/>
        </w:numPr>
        <w:spacing w:before="0" w:after="0"/>
      </w:pPr>
      <w:r>
        <w:t>Chart Types</w:t>
      </w:r>
    </w:p>
    <w:p>
      <w:pPr>
        <w:numPr>
          <w:ilvl w:val="1"/>
          <w:numId w:val="900"/>
        </w:numPr>
        <w:spacing w:before="0" w:after="0"/>
      </w:pPr>
      <w:r>
        <w:t>Dashboard Variables</w:t>
      </w:r>
    </w:p>
    <w:p>
      <w:pPr>
        <w:numPr>
          <w:ilvl w:val="1"/>
          <w:numId w:val="900"/>
        </w:numPr>
        <w:spacing w:before="0" w:after="0"/>
      </w:pPr>
      <w:r>
        <w:t>Alert Notifications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Trace Context Propagation</w:t>
      </w:r>
    </w:p>
    <w:p>
      <w:pPr>
        <w:numPr>
          <w:ilvl w:val="1"/>
          <w:numId w:val="900"/>
        </w:numPr>
        <w:spacing w:before="0" w:after="0"/>
      </w:pPr>
      <w:r>
        <w:t>Span Creation</w:t>
      </w:r>
    </w:p>
    <w:p>
      <w:pPr>
        <w:numPr>
          <w:ilvl w:val="1"/>
          <w:numId w:val="900"/>
        </w:numPr>
        <w:spacing w:before="0" w:after="0"/>
      </w:pPr>
      <w:r>
        <w:t>Trace Sampling</w:t>
      </w:r>
    </w:p>
    <w:p>
      <w:pPr>
        <w:numPr>
          <w:ilvl w:val="1"/>
          <w:numId w:val="900"/>
        </w:numPr>
        <w:spacing w:before="0" w:after="0"/>
      </w:pPr>
      <w:r>
        <w:t>Trace Collection</w:t>
      </w:r>
    </w:p>
    <w:p>
      <w:pPr>
        <w:numPr>
          <w:ilvl w:val="1"/>
          <w:numId w:val="900"/>
        </w:numPr>
        <w:spacing w:before="0" w:after="0"/>
      </w:pPr>
      <w:r>
        <w:t>Trace Analysis</w:t>
      </w:r>
    </w:p>
    <w:p>
      <w:pPr>
        <w:numPr>
          <w:ilvl w:val="0"/>
          <w:numId w:val="900"/>
        </w:numPr>
        <w:spacing w:before="0" w:after="0"/>
      </w:pPr>
      <w:r>
        <w:t>Tracing Implementation</w:t>
      </w:r>
    </w:p>
    <w:p>
      <w:pPr>
        <w:numPr>
          <w:ilvl w:val="1"/>
          <w:numId w:val="900"/>
        </w:numPr>
        <w:spacing w:before="0" w:after="0"/>
      </w:pPr>
      <w:r>
        <w:t>Micrometer Tracing</w:t>
      </w:r>
    </w:p>
    <w:p>
      <w:pPr>
        <w:numPr>
          <w:ilvl w:val="1"/>
          <w:numId w:val="900"/>
        </w:numPr>
        <w:spacing w:before="0" w:after="0"/>
      </w:pPr>
      <w:r>
        <w:t>Zipkin Integration</w:t>
      </w:r>
    </w:p>
    <w:p>
      <w:pPr>
        <w:numPr>
          <w:ilvl w:val="1"/>
          <w:numId w:val="900"/>
        </w:numPr>
        <w:spacing w:before="0" w:after="0"/>
      </w:pPr>
      <w:r>
        <w:t>Jaeger Integration</w:t>
      </w:r>
    </w:p>
    <w:p>
      <w:pPr>
        <w:numPr>
          <w:ilvl w:val="1"/>
          <w:numId w:val="900"/>
        </w:numPr>
        <w:spacing w:before="0" w:after="0"/>
      </w:pPr>
      <w:r>
        <w:t>Custom Spans</w:t>
      </w:r>
    </w:p>
    <w:p>
      <w:pPr>
        <w:numPr>
          <w:ilvl w:val="1"/>
          <w:numId w:val="900"/>
        </w:numPr>
        <w:spacing w:before="0" w:after="0"/>
      </w:pPr>
      <w:r>
        <w:t>Trace Correlation</w:t>
      </w:r>
    </w:p>
    <w:p>
      <w:pPr>
        <w:pStyle w:val="Heading1"/>
      </w:pPr>
      <w:r>
        <w:t>Security Implementation</w:t>
      </w:r>
    </w:p>
    <w:p>
      <w:pPr>
        <w:numPr>
          <w:ilvl w:val="0"/>
          <w:numId w:val="900"/>
        </w:numPr>
        <w:spacing w:before="0" w:after="0"/>
      </w:pPr>
      <w:r>
        <w:t>Security Principles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Least Privilege</w:t>
      </w:r>
    </w:p>
    <w:p>
      <w:pPr>
        <w:numPr>
          <w:ilvl w:val="1"/>
          <w:numId w:val="900"/>
        </w:numPr>
        <w:spacing w:before="0" w:after="0"/>
      </w:pPr>
      <w:r>
        <w:t>Secure by Default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numPr>
          <w:ilvl w:val="0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Basic Authentication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OAuth 2.0 Flow</w:t>
      </w:r>
    </w:p>
    <w:p>
      <w:pPr>
        <w:numPr>
          <w:ilvl w:val="1"/>
          <w:numId w:val="900"/>
        </w:numPr>
        <w:spacing w:before="0" w:after="0"/>
      </w:pPr>
      <w:r>
        <w:t>OpenID Connect</w:t>
      </w:r>
    </w:p>
    <w:p>
      <w:pPr>
        <w:numPr>
          <w:ilvl w:val="1"/>
          <w:numId w:val="900"/>
        </w:numPr>
        <w:spacing w:before="0" w:after="0"/>
      </w:pPr>
      <w:r>
        <w:t>JWT Tokens</w:t>
      </w:r>
    </w:p>
    <w:p>
      <w:pPr>
        <w:numPr>
          <w:ilvl w:val="0"/>
          <w:numId w:val="900"/>
        </w:numPr>
        <w:spacing w:before="0" w:after="0"/>
      </w:pPr>
      <w:r>
        <w:t>Authorization Strategies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1"/>
          <w:numId w:val="900"/>
        </w:numPr>
        <w:spacing w:before="0" w:after="0"/>
      </w:pPr>
      <w:r>
        <w:t>Resource-based Authorization</w:t>
      </w:r>
    </w:p>
    <w:p>
      <w:pPr>
        <w:numPr>
          <w:ilvl w:val="1"/>
          <w:numId w:val="900"/>
        </w:numPr>
        <w:spacing w:before="0" w:after="0"/>
      </w:pPr>
      <w:r>
        <w:t>Method-level Security</w:t>
      </w:r>
    </w:p>
    <w:p>
      <w:pPr>
        <w:numPr>
          <w:ilvl w:val="0"/>
          <w:numId w:val="900"/>
        </w:numPr>
        <w:spacing w:before="0" w:after="0"/>
      </w:pPr>
      <w:r>
        <w:t>Spring Security Integration</w:t>
      </w:r>
    </w:p>
    <w:p>
      <w:pPr>
        <w:numPr>
          <w:ilvl w:val="1"/>
          <w:numId w:val="900"/>
        </w:numPr>
        <w:spacing w:before="0" w:after="0"/>
      </w:pPr>
      <w:r>
        <w:t>Security Configuration</w:t>
      </w:r>
    </w:p>
    <w:p>
      <w:pPr>
        <w:numPr>
          <w:ilvl w:val="1"/>
          <w:numId w:val="900"/>
        </w:numPr>
        <w:spacing w:before="0" w:after="0"/>
      </w:pPr>
      <w:r>
        <w:t>Authentication Providers</w:t>
      </w:r>
    </w:p>
    <w:p>
      <w:pPr>
        <w:numPr>
          <w:ilvl w:val="1"/>
          <w:numId w:val="900"/>
        </w:numPr>
        <w:spacing w:before="0" w:after="0"/>
      </w:pPr>
      <w:r>
        <w:t>Authorization Rules</w:t>
      </w:r>
    </w:p>
    <w:p>
      <w:pPr>
        <w:numPr>
          <w:ilvl w:val="1"/>
          <w:numId w:val="900"/>
        </w:numPr>
        <w:spacing w:before="0" w:after="0"/>
      </w:pPr>
      <w:r>
        <w:t>Security Filters</w:t>
      </w:r>
    </w:p>
    <w:p>
      <w:pPr>
        <w:numPr>
          <w:ilvl w:val="1"/>
          <w:numId w:val="900"/>
        </w:numPr>
        <w:spacing w:before="0" w:after="0"/>
      </w:pPr>
      <w:r>
        <w:t>CORS Configuration</w:t>
      </w:r>
    </w:p>
    <w:p>
      <w:pPr>
        <w:numPr>
          <w:ilvl w:val="0"/>
          <w:numId w:val="900"/>
        </w:numPr>
        <w:spacing w:before="0" w:after="0"/>
      </w:pPr>
      <w:r>
        <w:t>JWT Implementation</w:t>
      </w:r>
    </w:p>
    <w:p>
      <w:pPr>
        <w:numPr>
          <w:ilvl w:val="1"/>
          <w:numId w:val="900"/>
        </w:numPr>
        <w:spacing w:before="0" w:after="0"/>
      </w:pPr>
      <w:r>
        <w:t>Token Structure</w:t>
      </w:r>
    </w:p>
    <w:p>
      <w:pPr>
        <w:numPr>
          <w:ilvl w:val="1"/>
          <w:numId w:val="900"/>
        </w:numPr>
        <w:spacing w:before="0" w:after="0"/>
      </w:pPr>
      <w:r>
        <w:t>Token Generation</w:t>
      </w:r>
    </w:p>
    <w:p>
      <w:pPr>
        <w:numPr>
          <w:ilvl w:val="1"/>
          <w:numId w:val="900"/>
        </w:numPr>
        <w:spacing w:before="0" w:after="0"/>
      </w:pPr>
      <w:r>
        <w:t>Token Validation</w:t>
      </w:r>
    </w:p>
    <w:p>
      <w:pPr>
        <w:numPr>
          <w:ilvl w:val="1"/>
          <w:numId w:val="900"/>
        </w:numPr>
        <w:spacing w:before="0" w:after="0"/>
      </w:pPr>
      <w:r>
        <w:t>Token Refresh</w:t>
      </w:r>
    </w:p>
    <w:p>
      <w:pPr>
        <w:numPr>
          <w:ilvl w:val="1"/>
          <w:numId w:val="900"/>
        </w:numPr>
        <w:spacing w:before="0" w:after="0"/>
      </w:pPr>
      <w:r>
        <w:t>Token Storage</w:t>
      </w:r>
    </w:p>
    <w:p>
      <w:pPr>
        <w:numPr>
          <w:ilvl w:val="0"/>
          <w:numId w:val="900"/>
        </w:numPr>
        <w:spacing w:before="0" w:after="0"/>
      </w:pPr>
      <w:r>
        <w:t>Service-to-Service Security</w:t>
      </w:r>
    </w:p>
    <w:p>
      <w:pPr>
        <w:numPr>
          <w:ilvl w:val="1"/>
          <w:numId w:val="900"/>
        </w:numPr>
        <w:spacing w:before="0" w:after="0"/>
      </w:pPr>
      <w:r>
        <w:t>Mutual TLS</w:t>
      </w:r>
    </w:p>
    <w:p>
      <w:pPr>
        <w:numPr>
          <w:ilvl w:val="1"/>
          <w:numId w:val="900"/>
        </w:numPr>
        <w:spacing w:before="0" w:after="0"/>
      </w:pPr>
      <w:r>
        <w:t>API Key Authentication</w:t>
      </w:r>
    </w:p>
    <w:p>
      <w:pPr>
        <w:numPr>
          <w:ilvl w:val="1"/>
          <w:numId w:val="900"/>
        </w:numPr>
        <w:spacing w:before="0" w:after="0"/>
      </w:pPr>
      <w:r>
        <w:t>Service Mesh Security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0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Secret Stores</w:t>
      </w:r>
    </w:p>
    <w:p>
      <w:pPr>
        <w:numPr>
          <w:ilvl w:val="1"/>
          <w:numId w:val="900"/>
        </w:numPr>
        <w:spacing w:before="0" w:after="0"/>
      </w:pPr>
      <w:r>
        <w:t>Key Rotation</w:t>
      </w:r>
    </w:p>
    <w:p>
      <w:pPr>
        <w:pStyle w:val="Heading1"/>
      </w:pPr>
      <w:r>
        <w:t>Testing Microservices</w:t>
      </w:r>
    </w:p>
    <w:p>
      <w:pPr>
        <w:numPr>
          <w:ilvl w:val="0"/>
          <w:numId w:val="900"/>
        </w:numPr>
        <w:spacing w:before="0" w:after="0"/>
      </w:pPr>
      <w:r>
        <w:t>Testing Strategy</w:t>
      </w:r>
    </w:p>
    <w:p>
      <w:pPr>
        <w:numPr>
          <w:ilvl w:val="1"/>
          <w:numId w:val="900"/>
        </w:numPr>
        <w:spacing w:before="0" w:after="0"/>
      </w:pPr>
      <w:r>
        <w:t>Test Pyramid</w:t>
      </w:r>
    </w:p>
    <w:p>
      <w:pPr>
        <w:numPr>
          <w:ilvl w:val="1"/>
          <w:numId w:val="900"/>
        </w:numPr>
        <w:spacing w:before="0" w:after="0"/>
      </w:pPr>
      <w:r>
        <w:t>Test Types</w:t>
      </w:r>
    </w:p>
    <w:p>
      <w:pPr>
        <w:numPr>
          <w:ilvl w:val="1"/>
          <w:numId w:val="900"/>
        </w:numPr>
        <w:spacing w:before="0" w:after="0"/>
      </w:pPr>
      <w:r>
        <w:t>Test Scope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Mock Objects</w:t>
      </w:r>
    </w:p>
    <w:p>
      <w:pPr>
        <w:numPr>
          <w:ilvl w:val="1"/>
          <w:numId w:val="900"/>
        </w:numPr>
        <w:spacing w:before="0" w:after="0"/>
      </w:pPr>
      <w:r>
        <w:t>Mockito Usage</w:t>
      </w:r>
    </w:p>
    <w:p>
      <w:pPr>
        <w:numPr>
          <w:ilvl w:val="1"/>
          <w:numId w:val="900"/>
        </w:numPr>
        <w:spacing w:before="0" w:after="0"/>
      </w:pPr>
      <w:r>
        <w:t>Test Coverage</w:t>
      </w:r>
    </w:p>
    <w:p>
      <w:pPr>
        <w:numPr>
          <w:ilvl w:val="1"/>
          <w:numId w:val="900"/>
        </w:numPr>
        <w:spacing w:before="0" w:after="0"/>
      </w:pPr>
      <w:r>
        <w:t>Parameterized Tests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Spring Boot Test Annotations</w:t>
      </w:r>
    </w:p>
    <w:p>
      <w:pPr>
        <w:numPr>
          <w:ilvl w:val="1"/>
          <w:numId w:val="900"/>
        </w:numPr>
        <w:spacing w:before="0" w:after="0"/>
      </w:pPr>
      <w:r>
        <w:t>WebMvcTest</w:t>
      </w:r>
    </w:p>
    <w:p>
      <w:pPr>
        <w:numPr>
          <w:ilvl w:val="1"/>
          <w:numId w:val="900"/>
        </w:numPr>
        <w:spacing w:before="0" w:after="0"/>
      </w:pPr>
      <w:r>
        <w:t>DataJpaTest</w:t>
      </w:r>
    </w:p>
    <w:p>
      <w:pPr>
        <w:numPr>
          <w:ilvl w:val="1"/>
          <w:numId w:val="900"/>
        </w:numPr>
        <w:spacing w:before="0" w:after="0"/>
      </w:pPr>
      <w:r>
        <w:t>SpringBootTest</w:t>
      </w:r>
    </w:p>
    <w:p>
      <w:pPr>
        <w:numPr>
          <w:ilvl w:val="1"/>
          <w:numId w:val="900"/>
        </w:numPr>
        <w:spacing w:before="0" w:after="0"/>
      </w:pPr>
      <w:r>
        <w:t>Test Slices</w:t>
      </w:r>
    </w:p>
    <w:p>
      <w:pPr>
        <w:numPr>
          <w:ilvl w:val="0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Service Testing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1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Message Testing</w:t>
      </w:r>
    </w:p>
    <w:p>
      <w:pPr>
        <w:numPr>
          <w:ilvl w:val="1"/>
          <w:numId w:val="900"/>
        </w:numPr>
        <w:spacing w:before="0" w:after="0"/>
      </w:pPr>
      <w:r>
        <w:t>External Service Mocking</w:t>
      </w:r>
    </w:p>
    <w:p>
      <w:pPr>
        <w:numPr>
          <w:ilvl w:val="0"/>
          <w:numId w:val="900"/>
        </w:numPr>
        <w:spacing w:before="0" w:after="0"/>
      </w:pPr>
      <w:r>
        <w:t>Contract Testing</w:t>
      </w:r>
    </w:p>
    <w:p>
      <w:pPr>
        <w:numPr>
          <w:ilvl w:val="1"/>
          <w:numId w:val="900"/>
        </w:numPr>
        <w:spacing w:before="0" w:after="0"/>
      </w:pPr>
      <w:r>
        <w:t>Consumer-driven Contracts</w:t>
      </w:r>
    </w:p>
    <w:p>
      <w:pPr>
        <w:numPr>
          <w:ilvl w:val="1"/>
          <w:numId w:val="900"/>
        </w:numPr>
        <w:spacing w:before="0" w:after="0"/>
      </w:pPr>
      <w:r>
        <w:t>Spring Cloud Contract</w:t>
      </w:r>
    </w:p>
    <w:p>
      <w:pPr>
        <w:numPr>
          <w:ilvl w:val="1"/>
          <w:numId w:val="900"/>
        </w:numPr>
        <w:spacing w:before="0" w:after="0"/>
      </w:pPr>
      <w:r>
        <w:t>Pact Framework</w:t>
      </w:r>
    </w:p>
    <w:p>
      <w:pPr>
        <w:numPr>
          <w:ilvl w:val="1"/>
          <w:numId w:val="900"/>
        </w:numPr>
        <w:spacing w:before="0" w:after="0"/>
      </w:pPr>
      <w:r>
        <w:t>Contract Verification</w:t>
      </w:r>
    </w:p>
    <w:p>
      <w:pPr>
        <w:numPr>
          <w:ilvl w:val="1"/>
          <w:numId w:val="900"/>
        </w:numPr>
        <w:spacing w:before="0" w:after="0"/>
      </w:pPr>
      <w:r>
        <w:t>Contract Evolution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Test Data Setup</w:t>
      </w:r>
    </w:p>
    <w:p>
      <w:pPr>
        <w:numPr>
          <w:ilvl w:val="1"/>
          <w:numId w:val="900"/>
        </w:numPr>
        <w:spacing w:before="0" w:after="0"/>
      </w:pPr>
      <w:r>
        <w:t>Test Environment Management</w:t>
      </w:r>
    </w:p>
    <w:p>
      <w:pPr>
        <w:numPr>
          <w:ilvl w:val="1"/>
          <w:numId w:val="900"/>
        </w:numPr>
        <w:spacing w:before="0" w:after="0"/>
      </w:pPr>
      <w:r>
        <w:t>Cross-service Testing</w:t>
      </w:r>
    </w:p>
    <w:p>
      <w:pPr>
        <w:numPr>
          <w:ilvl w:val="0"/>
          <w:numId w:val="900"/>
        </w:numPr>
        <w:spacing w:before="0" w:after="0"/>
      </w:pPr>
      <w:r>
        <w:t>Testcontainers Usage</w:t>
      </w:r>
    </w:p>
    <w:p>
      <w:pPr>
        <w:numPr>
          <w:ilvl w:val="1"/>
          <w:numId w:val="900"/>
        </w:numPr>
        <w:spacing w:before="0" w:after="0"/>
      </w:pPr>
      <w:r>
        <w:t>Database Containers</w:t>
      </w:r>
    </w:p>
    <w:p>
      <w:pPr>
        <w:numPr>
          <w:ilvl w:val="1"/>
          <w:numId w:val="900"/>
        </w:numPr>
        <w:spacing w:before="0" w:after="0"/>
      </w:pPr>
      <w:r>
        <w:t>Message Broker Containers</w:t>
      </w:r>
    </w:p>
    <w:p>
      <w:pPr>
        <w:numPr>
          <w:ilvl w:val="1"/>
          <w:numId w:val="900"/>
        </w:numPr>
        <w:spacing w:before="0" w:after="0"/>
      </w:pPr>
      <w:r>
        <w:t>Service Containers</w:t>
      </w:r>
    </w:p>
    <w:p>
      <w:pPr>
        <w:numPr>
          <w:ilvl w:val="1"/>
          <w:numId w:val="900"/>
        </w:numPr>
        <w:spacing w:before="0" w:after="0"/>
      </w:pPr>
      <w:r>
        <w:t>Container Lifecycle</w:t>
      </w:r>
    </w:p>
    <w:p>
      <w:pPr>
        <w:numPr>
          <w:ilvl w:val="1"/>
          <w:numId w:val="900"/>
        </w:numPr>
        <w:spacing w:before="0" w:after="0"/>
      </w:pPr>
      <w:r>
        <w:t>Test Configuration</w:t>
      </w:r>
    </w:p>
    <w:p>
      <w:pPr>
        <w:pStyle w:val="Heading1"/>
      </w:pPr>
      <w:r>
        <w:t>Advanced Microservice Patterns</w:t>
      </w:r>
    </w:p>
    <w:p>
      <w:pPr>
        <w:numPr>
          <w:ilvl w:val="0"/>
          <w:numId w:val="900"/>
        </w:numPr>
        <w:spacing w:before="0" w:after="0"/>
      </w:pPr>
      <w:r>
        <w:t>Data Management Patterns</w:t>
      </w:r>
    </w:p>
    <w:p>
      <w:pPr>
        <w:numPr>
          <w:ilvl w:val="1"/>
          <w:numId w:val="900"/>
        </w:numPr>
        <w:spacing w:before="0" w:after="0"/>
      </w:pPr>
      <w:r>
        <w:t>Database per Service</w:t>
      </w:r>
    </w:p>
    <w:p>
      <w:pPr>
        <w:numPr>
          <w:ilvl w:val="1"/>
          <w:numId w:val="900"/>
        </w:numPr>
        <w:spacing w:before="0" w:after="0"/>
      </w:pPr>
      <w:r>
        <w:t>Shared Database Anti-pattern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Event-driven Data Management</w:t>
      </w:r>
    </w:p>
    <w:p>
      <w:pPr>
        <w:numPr>
          <w:ilvl w:val="0"/>
          <w:numId w:val="900"/>
        </w:numPr>
        <w:spacing w:before="0" w:after="0"/>
      </w:pPr>
      <w:r>
        <w:t>Consistency Patterns</w:t>
      </w:r>
    </w:p>
    <w:p>
      <w:pPr>
        <w:numPr>
          <w:ilvl w:val="1"/>
          <w:numId w:val="900"/>
        </w:numPr>
        <w:spacing w:before="0" w:after="0"/>
      </w:pPr>
      <w:r>
        <w:t>Strong Consistency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Two-Phase Commit</w:t>
      </w:r>
    </w:p>
    <w:p>
      <w:pPr>
        <w:numPr>
          <w:ilvl w:val="1"/>
          <w:numId w:val="900"/>
        </w:numPr>
        <w:spacing w:before="0" w:after="0"/>
      </w:pPr>
      <w:r>
        <w:t>Saga Pattern Implementation</w:t>
      </w:r>
    </w:p>
    <w:p>
      <w:pPr>
        <w:numPr>
          <w:ilvl w:val="1"/>
          <w:numId w:val="900"/>
        </w:numPr>
        <w:spacing w:before="0" w:after="0"/>
      </w:pPr>
      <w:r>
        <w:t>Compensation Actions</w:t>
      </w:r>
    </w:p>
    <w:p>
      <w:pPr>
        <w:numPr>
          <w:ilvl w:val="0"/>
          <w:numId w:val="900"/>
        </w:numPr>
        <w:spacing w:before="0" w:after="0"/>
      </w:pPr>
      <w:r>
        <w:t>CQRS Pattern</w:t>
      </w:r>
    </w:p>
    <w:p>
      <w:pPr>
        <w:numPr>
          <w:ilvl w:val="1"/>
          <w:numId w:val="900"/>
        </w:numPr>
        <w:spacing w:before="0" w:after="0"/>
      </w:pPr>
      <w:r>
        <w:t>Command Model</w:t>
      </w:r>
    </w:p>
    <w:p>
      <w:pPr>
        <w:numPr>
          <w:ilvl w:val="1"/>
          <w:numId w:val="900"/>
        </w:numPr>
        <w:spacing w:before="0" w:after="0"/>
      </w:pPr>
      <w:r>
        <w:t>Query Model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Read/Write Separation</w:t>
      </w:r>
    </w:p>
    <w:p>
      <w:pPr>
        <w:numPr>
          <w:ilvl w:val="1"/>
          <w:numId w:val="900"/>
        </w:numPr>
        <w:spacing w:before="0" w:after="0"/>
      </w:pPr>
      <w:r>
        <w:t>Projection Updates</w:t>
      </w:r>
    </w:p>
    <w:p>
      <w:pPr>
        <w:numPr>
          <w:ilvl w:val="0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Event Store Design</w:t>
      </w:r>
    </w:p>
    <w:p>
      <w:pPr>
        <w:numPr>
          <w:ilvl w:val="1"/>
          <w:numId w:val="900"/>
        </w:numPr>
        <w:spacing w:before="0" w:after="0"/>
      </w:pPr>
      <w:r>
        <w:t>Event Replay</w:t>
      </w:r>
    </w:p>
    <w:p>
      <w:pPr>
        <w:numPr>
          <w:ilvl w:val="1"/>
          <w:numId w:val="900"/>
        </w:numPr>
        <w:spacing w:before="0" w:after="0"/>
      </w:pPr>
      <w:r>
        <w:t>Snapshot Creation</w:t>
      </w:r>
    </w:p>
    <w:p>
      <w:pPr>
        <w:numPr>
          <w:ilvl w:val="1"/>
          <w:numId w:val="900"/>
        </w:numPr>
        <w:spacing w:before="0" w:after="0"/>
      </w:pPr>
      <w:r>
        <w:t>Event Versioning</w:t>
      </w:r>
    </w:p>
    <w:p>
      <w:pPr>
        <w:numPr>
          <w:ilvl w:val="1"/>
          <w:numId w:val="900"/>
        </w:numPr>
        <w:spacing w:before="0" w:after="0"/>
      </w:pPr>
      <w:r>
        <w:t>State Reconstruction</w:t>
      </w:r>
    </w:p>
    <w:p>
      <w:pPr>
        <w:numPr>
          <w:ilvl w:val="0"/>
          <w:numId w:val="900"/>
        </w:numPr>
        <w:spacing w:before="0" w:after="0"/>
      </w:pPr>
      <w:r>
        <w:t>Choreography vs Orchestration</w:t>
      </w:r>
    </w:p>
    <w:p>
      <w:pPr>
        <w:numPr>
          <w:ilvl w:val="1"/>
          <w:numId w:val="900"/>
        </w:numPr>
        <w:spacing w:before="0" w:after="0"/>
      </w:pPr>
      <w:r>
        <w:t>Event Choreography</w:t>
      </w:r>
    </w:p>
    <w:p>
      <w:pPr>
        <w:numPr>
          <w:ilvl w:val="1"/>
          <w:numId w:val="900"/>
        </w:numPr>
        <w:spacing w:before="0" w:after="0"/>
      </w:pPr>
      <w:r>
        <w:t>Process Orchestration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1"/>
          <w:numId w:val="900"/>
        </w:numPr>
        <w:spacing w:before="0" w:after="0"/>
      </w:pPr>
      <w:r>
        <w:t>State Machines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pStyle w:val="Heading1"/>
      </w:pPr>
      <w:r>
        <w:t>Alternative Java Frameworks</w:t>
      </w:r>
    </w:p>
    <w:p>
      <w:pPr>
        <w:numPr>
          <w:ilvl w:val="0"/>
          <w:numId w:val="900"/>
        </w:numPr>
        <w:spacing w:before="0" w:after="0"/>
      </w:pPr>
      <w:r>
        <w:t>Quarkus Framework</w:t>
      </w:r>
    </w:p>
    <w:p>
      <w:pPr>
        <w:numPr>
          <w:ilvl w:val="1"/>
          <w:numId w:val="900"/>
        </w:numPr>
        <w:spacing w:before="0" w:after="0"/>
      </w:pPr>
      <w:r>
        <w:t>Supersonic Subatomic Java</w:t>
      </w:r>
    </w:p>
    <w:p>
      <w:pPr>
        <w:numPr>
          <w:ilvl w:val="1"/>
          <w:numId w:val="900"/>
        </w:numPr>
        <w:spacing w:before="0" w:after="0"/>
      </w:pPr>
      <w:r>
        <w:t>Native Compilation</w:t>
      </w:r>
    </w:p>
    <w:p>
      <w:pPr>
        <w:numPr>
          <w:ilvl w:val="1"/>
          <w:numId w:val="900"/>
        </w:numPr>
        <w:spacing w:before="0" w:after="0"/>
      </w:pPr>
      <w:r>
        <w:t>GraalVM Integration</w:t>
      </w:r>
    </w:p>
    <w:p>
      <w:pPr>
        <w:numPr>
          <w:ilvl w:val="1"/>
          <w:numId w:val="900"/>
        </w:numPr>
        <w:spacing w:before="0" w:after="0"/>
      </w:pPr>
      <w:r>
        <w:t>Developer Experience</w:t>
      </w:r>
    </w:p>
    <w:p>
      <w:pPr>
        <w:numPr>
          <w:ilvl w:val="1"/>
          <w:numId w:val="900"/>
        </w:numPr>
        <w:spacing w:before="0" w:after="0"/>
      </w:pPr>
      <w:r>
        <w:t>Extension Ecosystem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Micronaut Framework</w:t>
      </w:r>
    </w:p>
    <w:p>
      <w:pPr>
        <w:numPr>
          <w:ilvl w:val="1"/>
          <w:numId w:val="900"/>
        </w:numPr>
        <w:spacing w:before="0" w:after="0"/>
      </w:pPr>
      <w:r>
        <w:t>Ahead-of-Time Compilation</w:t>
      </w:r>
    </w:p>
    <w:p>
      <w:pPr>
        <w:numPr>
          <w:ilvl w:val="1"/>
          <w:numId w:val="900"/>
        </w:numPr>
        <w:spacing w:before="0" w:after="0"/>
      </w:pPr>
      <w:r>
        <w:t>Dependency Injection Model</w:t>
      </w:r>
    </w:p>
    <w:p>
      <w:pPr>
        <w:numPr>
          <w:ilvl w:val="1"/>
          <w:numId w:val="900"/>
        </w:numPr>
        <w:spacing w:before="0" w:after="0"/>
      </w:pPr>
      <w:r>
        <w:t>Memory Footprint</w:t>
      </w:r>
    </w:p>
    <w:p>
      <w:pPr>
        <w:numPr>
          <w:ilvl w:val="1"/>
          <w:numId w:val="900"/>
        </w:numPr>
        <w:spacing w:before="0" w:after="0"/>
      </w:pPr>
      <w:r>
        <w:t>Startup Time Optimization</w:t>
      </w:r>
    </w:p>
    <w:p>
      <w:pPr>
        <w:numPr>
          <w:ilvl w:val="1"/>
          <w:numId w:val="900"/>
        </w:numPr>
        <w:spacing w:before="0" w:after="0"/>
      </w:pPr>
      <w:r>
        <w:t>Reactive Programming</w:t>
      </w:r>
    </w:p>
    <w:p>
      <w:pPr>
        <w:numPr>
          <w:ilvl w:val="1"/>
          <w:numId w:val="900"/>
        </w:numPr>
        <w:spacing w:before="0" w:after="0"/>
      </w:pPr>
      <w:r>
        <w:t>Cloud Native Features</w:t>
      </w:r>
    </w:p>
    <w:p>
      <w:pPr>
        <w:numPr>
          <w:ilvl w:val="0"/>
          <w:numId w:val="900"/>
        </w:numPr>
        <w:spacing w:before="0" w:after="0"/>
      </w:pPr>
      <w:r>
        <w:t>Helidon Framework</w:t>
      </w:r>
    </w:p>
    <w:p>
      <w:pPr>
        <w:numPr>
          <w:ilvl w:val="1"/>
          <w:numId w:val="900"/>
        </w:numPr>
        <w:spacing w:before="0" w:after="0"/>
      </w:pPr>
      <w:r>
        <w:t>Helidon SE</w:t>
      </w:r>
    </w:p>
    <w:p>
      <w:pPr>
        <w:numPr>
          <w:ilvl w:val="1"/>
          <w:numId w:val="900"/>
        </w:numPr>
        <w:spacing w:before="0" w:after="0"/>
      </w:pPr>
      <w:r>
        <w:t>Helidon MP</w:t>
      </w:r>
    </w:p>
    <w:p>
      <w:pPr>
        <w:numPr>
          <w:ilvl w:val="1"/>
          <w:numId w:val="900"/>
        </w:numPr>
        <w:spacing w:before="0" w:after="0"/>
      </w:pPr>
      <w:r>
        <w:t>MicroProfile Compliance</w:t>
      </w:r>
    </w:p>
    <w:p>
      <w:pPr>
        <w:numPr>
          <w:ilvl w:val="1"/>
          <w:numId w:val="900"/>
        </w:numPr>
        <w:spacing w:before="0" w:after="0"/>
      </w:pPr>
      <w:r>
        <w:t>Reactive Streams</w:t>
      </w:r>
    </w:p>
    <w:p>
      <w:pPr>
        <w:numPr>
          <w:ilvl w:val="1"/>
          <w:numId w:val="900"/>
        </w:numPr>
        <w:spacing w:before="0" w:after="0"/>
      </w:pPr>
      <w:r>
        <w:t>Cloud Integration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Production Deployment Considerations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Testing Environment</w:t>
      </w:r>
    </w:p>
    <w:p>
      <w:pPr>
        <w:numPr>
          <w:ilvl w:val="1"/>
          <w:numId w:val="900"/>
        </w:numPr>
        <w:spacing w:before="0" w:after="0"/>
      </w:pPr>
      <w:r>
        <w:t>Staging Environment</w:t>
      </w:r>
    </w:p>
    <w:p>
      <w:pPr>
        <w:numPr>
          <w:ilvl w:val="1"/>
          <w:numId w:val="900"/>
        </w:numPr>
        <w:spacing w:before="0" w:after="0"/>
      </w:pPr>
      <w:r>
        <w:t>Production Environment</w:t>
      </w:r>
    </w:p>
    <w:p>
      <w:pPr>
        <w:numPr>
          <w:ilvl w:val="1"/>
          <w:numId w:val="900"/>
        </w:numPr>
        <w:spacing w:before="0" w:after="0"/>
      </w:pPr>
      <w:r>
        <w:t>Environment Parity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1"/>
          <w:numId w:val="900"/>
        </w:numPr>
        <w:spacing w:before="0" w:after="0"/>
      </w:pPr>
      <w:r>
        <w:t>Canary Deployment</w:t>
      </w:r>
    </w:p>
    <w:p>
      <w:pPr>
        <w:numPr>
          <w:ilvl w:val="1"/>
          <w:numId w:val="900"/>
        </w:numPr>
        <w:spacing w:before="0" w:after="0"/>
      </w:pPr>
      <w:r>
        <w:t>Rolling Deployment</w:t>
      </w:r>
    </w:p>
    <w:p>
      <w:pPr>
        <w:numPr>
          <w:ilvl w:val="1"/>
          <w:numId w:val="900"/>
        </w:numPr>
        <w:spacing w:before="0" w:after="0"/>
      </w:pPr>
      <w:r>
        <w:t>Feature Toggles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JVM Tuning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Operational Concerns</w:t>
      </w:r>
    </w:p>
    <w:p>
      <w:pPr>
        <w:numPr>
          <w:ilvl w:val="1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