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Global Leadership</w:t>
      </w:r>
    </w:p>
    <w:p>
      <w:pPr>
        <w:pStyle w:val="Heading1"/>
      </w:pPr>
      <w:r>
        <w:t>Foundations of Global Leadership</w:t>
      </w:r>
    </w:p>
    <w:p>
      <w:pPr>
        <w:numPr>
          <w:ilvl w:val="0"/>
          <w:numId w:val="900"/>
        </w:numPr>
        <w:spacing w:before="0" w:after="0"/>
      </w:pPr>
      <w:r>
        <w:t>Defining Global Leadership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2"/>
          <w:numId w:val="900"/>
        </w:numPr>
        <w:spacing w:before="0" w:after="0"/>
      </w:pPr>
      <w:r>
        <w:t>Leadership in a Global Context</w:t>
      </w:r>
    </w:p>
    <w:p>
      <w:pPr>
        <w:numPr>
          <w:ilvl w:val="2"/>
          <w:numId w:val="900"/>
        </w:numPr>
        <w:spacing w:before="0" w:after="0"/>
      </w:pPr>
      <w:r>
        <w:t>Scope and Scale of Global Leadership</w:t>
      </w:r>
    </w:p>
    <w:p>
      <w:pPr>
        <w:numPr>
          <w:ilvl w:val="2"/>
          <w:numId w:val="900"/>
        </w:numPr>
        <w:spacing w:before="0" w:after="0"/>
      </w:pPr>
      <w:r>
        <w:t>Key Characteristics of Global Leaders</w:t>
      </w:r>
    </w:p>
    <w:p>
      <w:pPr>
        <w:numPr>
          <w:ilvl w:val="2"/>
          <w:numId w:val="900"/>
        </w:numPr>
        <w:spacing w:before="0" w:after="0"/>
      </w:pPr>
      <w:r>
        <w:t>Stakeholder Complexity in Global Leadership</w:t>
      </w:r>
    </w:p>
    <w:p>
      <w:pPr>
        <w:numPr>
          <w:ilvl w:val="1"/>
          <w:numId w:val="900"/>
        </w:numPr>
        <w:spacing w:before="0" w:after="0"/>
      </w:pPr>
      <w:r>
        <w:t>Distinction from Domestic Leadership</w:t>
      </w:r>
    </w:p>
    <w:p>
      <w:pPr>
        <w:numPr>
          <w:ilvl w:val="2"/>
          <w:numId w:val="900"/>
        </w:numPr>
        <w:spacing w:before="0" w:after="0"/>
      </w:pPr>
      <w:r>
        <w:t>Differences in Complexity and Scope</w:t>
      </w:r>
    </w:p>
    <w:p>
      <w:pPr>
        <w:numPr>
          <w:ilvl w:val="2"/>
          <w:numId w:val="900"/>
        </w:numPr>
        <w:spacing w:before="0" w:after="0"/>
      </w:pPr>
      <w:r>
        <w:t>Unique Challenges of Cross-Border Leadership</w:t>
      </w:r>
    </w:p>
    <w:p>
      <w:pPr>
        <w:numPr>
          <w:ilvl w:val="2"/>
          <w:numId w:val="900"/>
        </w:numPr>
        <w:spacing w:before="0" w:after="0"/>
      </w:pPr>
      <w:r>
        <w:t>Impact of Cultural Diversity</w:t>
      </w:r>
    </w:p>
    <w:p>
      <w:pPr>
        <w:numPr>
          <w:ilvl w:val="2"/>
          <w:numId w:val="900"/>
        </w:numPr>
        <w:spacing w:before="0" w:after="0"/>
      </w:pPr>
      <w:r>
        <w:t>Geographic and Time Zone Considerations</w:t>
      </w:r>
    </w:p>
    <w:p>
      <w:pPr>
        <w:numPr>
          <w:ilvl w:val="2"/>
          <w:numId w:val="900"/>
        </w:numPr>
        <w:spacing w:before="0" w:after="0"/>
      </w:pPr>
      <w:r>
        <w:t>Regulatory and Legal Complexity</w:t>
      </w:r>
    </w:p>
    <w:p>
      <w:pPr>
        <w:numPr>
          <w:ilvl w:val="1"/>
          <w:numId w:val="900"/>
        </w:numPr>
        <w:spacing w:before="0" w:after="0"/>
      </w:pPr>
      <w:r>
        <w:t>The Process of Global Influence</w:t>
      </w:r>
    </w:p>
    <w:p>
      <w:pPr>
        <w:numPr>
          <w:ilvl w:val="2"/>
          <w:numId w:val="900"/>
        </w:numPr>
        <w:spacing w:before="0" w:after="0"/>
      </w:pPr>
      <w:r>
        <w:t>Mechanisms of Influence Across Cultures</w:t>
      </w:r>
    </w:p>
    <w:p>
      <w:pPr>
        <w:numPr>
          <w:ilvl w:val="2"/>
          <w:numId w:val="900"/>
        </w:numPr>
        <w:spacing w:before="0" w:after="0"/>
      </w:pPr>
      <w:r>
        <w:t>Building Global Coalitions</w:t>
      </w:r>
    </w:p>
    <w:p>
      <w:pPr>
        <w:numPr>
          <w:ilvl w:val="2"/>
          <w:numId w:val="900"/>
        </w:numPr>
        <w:spacing w:before="0" w:after="0"/>
      </w:pPr>
      <w:r>
        <w:t>Navigating Power Dynamics Internationally</w:t>
      </w:r>
    </w:p>
    <w:p>
      <w:pPr>
        <w:numPr>
          <w:ilvl w:val="2"/>
          <w:numId w:val="900"/>
        </w:numPr>
        <w:spacing w:before="0" w:after="0"/>
      </w:pPr>
      <w:r>
        <w:t>Leveraging Formal and Informal Networks</w:t>
      </w:r>
    </w:p>
    <w:p>
      <w:pPr>
        <w:numPr>
          <w:ilvl w:val="0"/>
          <w:numId w:val="900"/>
        </w:numPr>
        <w:spacing w:before="0" w:after="0"/>
      </w:pPr>
      <w:r>
        <w:t>The Evolution of Leadership Theories</w:t>
      </w:r>
    </w:p>
    <w:p>
      <w:pPr>
        <w:numPr>
          <w:ilvl w:val="1"/>
          <w:numId w:val="900"/>
        </w:numPr>
        <w:spacing w:before="0" w:after="0"/>
      </w:pPr>
      <w:r>
        <w:t>Classical Leadership Theories</w:t>
      </w:r>
    </w:p>
    <w:p>
      <w:pPr>
        <w:numPr>
          <w:ilvl w:val="2"/>
          <w:numId w:val="900"/>
        </w:numPr>
        <w:spacing w:before="0" w:after="0"/>
      </w:pPr>
      <w:r>
        <w:t>Trait Theories in Leadership</w:t>
      </w:r>
    </w:p>
    <w:p>
      <w:pPr>
        <w:numPr>
          <w:ilvl w:val="3"/>
          <w:numId w:val="900"/>
        </w:numPr>
        <w:spacing w:before="0" w:after="0"/>
      </w:pPr>
      <w:r>
        <w:t>Key Traits Identified in Leaders</w:t>
      </w:r>
    </w:p>
    <w:p>
      <w:pPr>
        <w:numPr>
          <w:ilvl w:val="3"/>
          <w:numId w:val="900"/>
        </w:numPr>
        <w:spacing w:before="0" w:after="0"/>
      </w:pPr>
      <w:r>
        <w:t>Limitations in Global Contexts</w:t>
      </w:r>
    </w:p>
    <w:p>
      <w:pPr>
        <w:numPr>
          <w:ilvl w:val="3"/>
          <w:numId w:val="900"/>
        </w:numPr>
        <w:spacing w:before="0" w:after="0"/>
      </w:pPr>
      <w:r>
        <w:t>Cultural Variations in Valued Traits</w:t>
      </w:r>
    </w:p>
    <w:p>
      <w:pPr>
        <w:numPr>
          <w:ilvl w:val="2"/>
          <w:numId w:val="900"/>
        </w:numPr>
        <w:spacing w:before="0" w:after="0"/>
      </w:pPr>
      <w:r>
        <w:t>Behavioral Theories in Leadership</w:t>
      </w:r>
    </w:p>
    <w:p>
      <w:pPr>
        <w:numPr>
          <w:ilvl w:val="3"/>
          <w:numId w:val="900"/>
        </w:numPr>
        <w:spacing w:before="0" w:after="0"/>
      </w:pPr>
      <w:r>
        <w:t>Leadership Styles and Behaviors</w:t>
      </w:r>
    </w:p>
    <w:p>
      <w:pPr>
        <w:numPr>
          <w:ilvl w:val="3"/>
          <w:numId w:val="900"/>
        </w:numPr>
        <w:spacing w:before="0" w:after="0"/>
      </w:pPr>
      <w:r>
        <w:t>Applicability to Multicultural Environments</w:t>
      </w:r>
    </w:p>
    <w:p>
      <w:pPr>
        <w:numPr>
          <w:ilvl w:val="3"/>
          <w:numId w:val="900"/>
        </w:numPr>
        <w:spacing w:before="0" w:after="0"/>
      </w:pPr>
      <w:r>
        <w:t>Task-Oriented vs. Relationship-Oriented Behaviors</w:t>
      </w:r>
    </w:p>
    <w:p>
      <w:pPr>
        <w:numPr>
          <w:ilvl w:val="1"/>
          <w:numId w:val="900"/>
        </w:numPr>
        <w:spacing w:before="0" w:after="0"/>
      </w:pPr>
      <w:r>
        <w:t>Contemporary Leadership Theories</w:t>
      </w:r>
    </w:p>
    <w:p>
      <w:pPr>
        <w:numPr>
          <w:ilvl w:val="2"/>
          <w:numId w:val="900"/>
        </w:numPr>
        <w:spacing w:before="0" w:after="0"/>
      </w:pPr>
      <w:r>
        <w:t>Contingency and Situational Leadership in a Global Frame</w:t>
      </w:r>
    </w:p>
    <w:p>
      <w:pPr>
        <w:numPr>
          <w:ilvl w:val="3"/>
          <w:numId w:val="900"/>
        </w:numPr>
        <w:spacing w:before="0" w:after="0"/>
      </w:pPr>
      <w:r>
        <w:t>Adapting Leadership Style to Context</w:t>
      </w:r>
    </w:p>
    <w:p>
      <w:pPr>
        <w:numPr>
          <w:ilvl w:val="3"/>
          <w:numId w:val="900"/>
        </w:numPr>
        <w:spacing w:before="0" w:after="0"/>
      </w:pPr>
      <w:r>
        <w:t>Cultural Contingency Factors</w:t>
      </w:r>
    </w:p>
    <w:p>
      <w:pPr>
        <w:numPr>
          <w:ilvl w:val="3"/>
          <w:numId w:val="900"/>
        </w:numPr>
        <w:spacing w:before="0" w:after="0"/>
      </w:pPr>
      <w:r>
        <w:t>Environmental Uncertainty and Leadership</w:t>
      </w:r>
    </w:p>
    <w:p>
      <w:pPr>
        <w:numPr>
          <w:ilvl w:val="2"/>
          <w:numId w:val="900"/>
        </w:numPr>
        <w:spacing w:before="0" w:after="0"/>
      </w:pPr>
      <w:r>
        <w:t>Transformational Leadership Across Cultures</w:t>
      </w:r>
    </w:p>
    <w:p>
      <w:pPr>
        <w:numPr>
          <w:ilvl w:val="3"/>
          <w:numId w:val="900"/>
        </w:numPr>
        <w:spacing w:before="0" w:after="0"/>
      </w:pPr>
      <w:r>
        <w:t>Inspiring and Motivating Diverse Teams</w:t>
      </w:r>
    </w:p>
    <w:p>
      <w:pPr>
        <w:numPr>
          <w:ilvl w:val="3"/>
          <w:numId w:val="900"/>
        </w:numPr>
        <w:spacing w:before="0" w:after="0"/>
      </w:pPr>
      <w:r>
        <w:t>Cultural Variations in Transformational Leadership</w:t>
      </w:r>
    </w:p>
    <w:p>
      <w:pPr>
        <w:numPr>
          <w:ilvl w:val="3"/>
          <w:numId w:val="900"/>
        </w:numPr>
        <w:spacing w:before="0" w:after="0"/>
      </w:pPr>
      <w:r>
        <w:t>Charismatic Leadership in Different Cultures</w:t>
      </w:r>
    </w:p>
    <w:p>
      <w:pPr>
        <w:numPr>
          <w:ilvl w:val="2"/>
          <w:numId w:val="900"/>
        </w:numPr>
        <w:spacing w:before="0" w:after="0"/>
      </w:pPr>
      <w:r>
        <w:t>Transactional Leadership Across Cultures</w:t>
      </w:r>
    </w:p>
    <w:p>
      <w:pPr>
        <w:numPr>
          <w:ilvl w:val="3"/>
          <w:numId w:val="900"/>
        </w:numPr>
        <w:spacing w:before="0" w:after="0"/>
      </w:pPr>
      <w:r>
        <w:t>Reward and Punishment Systems Globally</w:t>
      </w:r>
    </w:p>
    <w:p>
      <w:pPr>
        <w:numPr>
          <w:ilvl w:val="3"/>
          <w:numId w:val="900"/>
        </w:numPr>
        <w:spacing w:before="0" w:after="0"/>
      </w:pPr>
      <w:r>
        <w:t>Effectiveness in Different Cultural Settings</w:t>
      </w:r>
    </w:p>
    <w:p>
      <w:pPr>
        <w:numPr>
          <w:ilvl w:val="3"/>
          <w:numId w:val="900"/>
        </w:numPr>
        <w:spacing w:before="0" w:after="0"/>
      </w:pPr>
      <w:r>
        <w:t>Performance Management Across Cultures</w:t>
      </w:r>
    </w:p>
    <w:p>
      <w:pPr>
        <w:numPr>
          <w:ilvl w:val="1"/>
          <w:numId w:val="900"/>
        </w:numPr>
        <w:spacing w:before="0" w:after="0"/>
      </w:pPr>
      <w:r>
        <w:t>Emerging Leadership Paradigms</w:t>
      </w:r>
    </w:p>
    <w:p>
      <w:pPr>
        <w:numPr>
          <w:ilvl w:val="2"/>
          <w:numId w:val="900"/>
        </w:numPr>
        <w:spacing w:before="0" w:after="0"/>
      </w:pPr>
      <w:r>
        <w:t>Authentic Leadership in Global Contexts</w:t>
      </w:r>
    </w:p>
    <w:p>
      <w:pPr>
        <w:numPr>
          <w:ilvl w:val="2"/>
          <w:numId w:val="900"/>
        </w:numPr>
        <w:spacing w:before="0" w:after="0"/>
      </w:pPr>
      <w:r>
        <w:t>Servant Leadership Across Cultures</w:t>
      </w:r>
    </w:p>
    <w:p>
      <w:pPr>
        <w:numPr>
          <w:ilvl w:val="2"/>
          <w:numId w:val="900"/>
        </w:numPr>
        <w:spacing w:before="0" w:after="0"/>
      </w:pPr>
      <w:r>
        <w:t>Adaptive Leadership for Global Challenges</w:t>
      </w:r>
    </w:p>
    <w:p>
      <w:pPr>
        <w:numPr>
          <w:ilvl w:val="0"/>
          <w:numId w:val="900"/>
        </w:numPr>
        <w:spacing w:before="0" w:after="0"/>
      </w:pPr>
      <w:r>
        <w:t>Key Models of Global Leadership</w:t>
      </w:r>
    </w:p>
    <w:p>
      <w:pPr>
        <w:numPr>
          <w:ilvl w:val="1"/>
          <w:numId w:val="900"/>
        </w:numPr>
        <w:spacing w:before="0" w:after="0"/>
      </w:pPr>
      <w:r>
        <w:t>The Global Leadership and Organizational Behavior Effectiveness (GLOBE) Project</w:t>
      </w:r>
    </w:p>
    <w:p>
      <w:pPr>
        <w:numPr>
          <w:ilvl w:val="2"/>
          <w:numId w:val="900"/>
        </w:numPr>
        <w:spacing w:before="0" w:after="0"/>
      </w:pPr>
      <w:r>
        <w:t>Overview and Methodology</w:t>
      </w:r>
    </w:p>
    <w:p>
      <w:pPr>
        <w:numPr>
          <w:ilvl w:val="2"/>
          <w:numId w:val="900"/>
        </w:numPr>
        <w:spacing w:before="0" w:after="0"/>
      </w:pPr>
      <w:r>
        <w:t>Key Findings and Dimensions</w:t>
      </w:r>
    </w:p>
    <w:p>
      <w:pPr>
        <w:numPr>
          <w:ilvl w:val="2"/>
          <w:numId w:val="900"/>
        </w:numPr>
        <w:spacing w:before="0" w:after="0"/>
      </w:pPr>
      <w:r>
        <w:t>Application to Leadership Practice</w:t>
      </w:r>
    </w:p>
    <w:p>
      <w:pPr>
        <w:numPr>
          <w:ilvl w:val="2"/>
          <w:numId w:val="900"/>
        </w:numPr>
        <w:spacing w:before="0" w:after="0"/>
      </w:pPr>
      <w:r>
        <w:t>Cultural Clusters and Leadership Preferences</w:t>
      </w:r>
    </w:p>
    <w:p>
      <w:pPr>
        <w:numPr>
          <w:ilvl w:val="1"/>
          <w:numId w:val="900"/>
        </w:numPr>
        <w:spacing w:before="0" w:after="0"/>
      </w:pPr>
      <w:r>
        <w:t>The Aperian Global Model</w:t>
      </w:r>
    </w:p>
    <w:p>
      <w:pPr>
        <w:numPr>
          <w:ilvl w:val="2"/>
          <w:numId w:val="900"/>
        </w:numPr>
        <w:spacing w:before="0" w:after="0"/>
      </w:pPr>
      <w:r>
        <w:t>Assessment</w:t>
      </w:r>
    </w:p>
    <w:p>
      <w:pPr>
        <w:numPr>
          <w:ilvl w:val="2"/>
          <w:numId w:val="900"/>
        </w:numPr>
        <w:spacing w:before="0" w:after="0"/>
      </w:pPr>
      <w:r>
        <w:t>Awareness</w:t>
      </w:r>
    </w:p>
    <w:p>
      <w:pPr>
        <w:numPr>
          <w:ilvl w:val="2"/>
          <w:numId w:val="900"/>
        </w:numPr>
        <w:spacing w:before="0" w:after="0"/>
      </w:pPr>
      <w:r>
        <w:t>Adjustment</w:t>
      </w:r>
    </w:p>
    <w:p>
      <w:pPr>
        <w:numPr>
          <w:ilvl w:val="2"/>
          <w:numId w:val="900"/>
        </w:numPr>
        <w:spacing w:before="0" w:after="0"/>
      </w:pPr>
      <w:r>
        <w:t>Action</w:t>
      </w:r>
    </w:p>
    <w:p>
      <w:pPr>
        <w:numPr>
          <w:ilvl w:val="2"/>
          <w:numId w:val="900"/>
        </w:numPr>
        <w:spacing w:before="0" w:after="0"/>
      </w:pPr>
      <w:r>
        <w:t>Achievement</w:t>
      </w:r>
    </w:p>
    <w:p>
      <w:pPr>
        <w:numPr>
          <w:ilvl w:val="1"/>
          <w:numId w:val="900"/>
        </w:numPr>
        <w:spacing w:before="0" w:after="0"/>
      </w:pPr>
      <w:r>
        <w:t>The Right Stuff Model</w:t>
      </w:r>
    </w:p>
    <w:p>
      <w:pPr>
        <w:numPr>
          <w:ilvl w:val="2"/>
          <w:numId w:val="900"/>
        </w:numPr>
        <w:spacing w:before="0" w:after="0"/>
      </w:pPr>
      <w:r>
        <w:t>Essential Experiences for Global Leaders</w:t>
      </w:r>
    </w:p>
    <w:p>
      <w:pPr>
        <w:numPr>
          <w:ilvl w:val="2"/>
          <w:numId w:val="900"/>
        </w:numPr>
        <w:spacing w:before="0" w:after="0"/>
      </w:pPr>
      <w:r>
        <w:t>Critical Skills and Attributes</w:t>
      </w:r>
    </w:p>
    <w:p>
      <w:pPr>
        <w:numPr>
          <w:ilvl w:val="2"/>
          <w:numId w:val="900"/>
        </w:numPr>
        <w:spacing w:before="0" w:after="0"/>
      </w:pPr>
      <w:r>
        <w:t>Development Pathways</w:t>
      </w:r>
    </w:p>
    <w:p>
      <w:pPr>
        <w:numPr>
          <w:ilvl w:val="0"/>
          <w:numId w:val="900"/>
        </w:numPr>
        <w:spacing w:before="0" w:after="0"/>
      </w:pPr>
      <w:r>
        <w:t>Core Competencies of a Global Leader</w:t>
      </w:r>
    </w:p>
    <w:p>
      <w:pPr>
        <w:numPr>
          <w:ilvl w:val="1"/>
          <w:numId w:val="900"/>
        </w:numPr>
        <w:spacing w:before="0" w:after="0"/>
      </w:pPr>
      <w:r>
        <w:t>Cognitive Competencies</w:t>
      </w:r>
    </w:p>
    <w:p>
      <w:pPr>
        <w:numPr>
          <w:ilvl w:val="2"/>
          <w:numId w:val="900"/>
        </w:numPr>
        <w:spacing w:before="0" w:after="0"/>
      </w:pPr>
      <w:r>
        <w:t>Strategic Thinking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Business Acumen</w:t>
      </w:r>
    </w:p>
    <w:p>
      <w:pPr>
        <w:numPr>
          <w:ilvl w:val="1"/>
          <w:numId w:val="900"/>
        </w:numPr>
        <w:spacing w:before="0" w:after="0"/>
      </w:pPr>
      <w:r>
        <w:t>Interpersonal Competencies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Intrapersonal Competencies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Adaptability and Flexibility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1"/>
          <w:numId w:val="900"/>
        </w:numPr>
        <w:spacing w:before="0" w:after="0"/>
      </w:pPr>
      <w:r>
        <w:t>The Interplay of Competencies</w:t>
      </w:r>
    </w:p>
    <w:p>
      <w:pPr>
        <w:numPr>
          <w:ilvl w:val="2"/>
          <w:numId w:val="900"/>
        </w:numPr>
        <w:spacing w:before="0" w:after="0"/>
      </w:pPr>
      <w:r>
        <w:t>Integrating Multiple Competencies</w:t>
      </w:r>
    </w:p>
    <w:p>
      <w:pPr>
        <w:numPr>
          <w:ilvl w:val="2"/>
          <w:numId w:val="900"/>
        </w:numPr>
        <w:spacing w:before="0" w:after="0"/>
      </w:pPr>
      <w:r>
        <w:t>Balancing Technical and Interpersonal Skills</w:t>
      </w:r>
    </w:p>
    <w:p>
      <w:pPr>
        <w:numPr>
          <w:ilvl w:val="2"/>
          <w:numId w:val="900"/>
        </w:numPr>
        <w:spacing w:before="0" w:after="0"/>
      </w:pPr>
      <w:r>
        <w:t>Continuous Learning and Development</w:t>
      </w:r>
    </w:p>
    <w:p>
      <w:pPr>
        <w:pStyle w:val="Heading1"/>
      </w:pPr>
      <w:r>
        <w:t>The Global Context and Environment</w:t>
      </w:r>
    </w:p>
    <w:p>
      <w:pPr>
        <w:numPr>
          <w:ilvl w:val="0"/>
          <w:numId w:val="900"/>
        </w:numPr>
        <w:spacing w:before="0" w:after="0"/>
      </w:pPr>
      <w:r>
        <w:t>Understanding Globalization</w:t>
      </w:r>
    </w:p>
    <w:p>
      <w:pPr>
        <w:numPr>
          <w:ilvl w:val="1"/>
          <w:numId w:val="900"/>
        </w:numPr>
        <w:spacing w:before="0" w:after="0"/>
      </w:pPr>
      <w:r>
        <w:t>Economic Dimensions</w:t>
      </w:r>
    </w:p>
    <w:p>
      <w:pPr>
        <w:numPr>
          <w:ilvl w:val="2"/>
          <w:numId w:val="900"/>
        </w:numPr>
        <w:spacing w:before="0" w:after="0"/>
      </w:pPr>
      <w:r>
        <w:t>Global Trade and Investment Flows</w:t>
      </w:r>
    </w:p>
    <w:p>
      <w:pPr>
        <w:numPr>
          <w:ilvl w:val="2"/>
          <w:numId w:val="900"/>
        </w:numPr>
        <w:spacing w:before="0" w:after="0"/>
      </w:pPr>
      <w:r>
        <w:t>Multinational Corporations</w:t>
      </w:r>
    </w:p>
    <w:p>
      <w:pPr>
        <w:numPr>
          <w:ilvl w:val="2"/>
          <w:numId w:val="900"/>
        </w:numPr>
        <w:spacing w:before="0" w:after="0"/>
      </w:pPr>
      <w:r>
        <w:t>Economic Interdependence</w:t>
      </w:r>
    </w:p>
    <w:p>
      <w:pPr>
        <w:numPr>
          <w:ilvl w:val="2"/>
          <w:numId w:val="900"/>
        </w:numPr>
        <w:spacing w:before="0" w:after="0"/>
      </w:pPr>
      <w:r>
        <w:t>Supply Chain Globalization</w:t>
      </w:r>
    </w:p>
    <w:p>
      <w:pPr>
        <w:numPr>
          <w:ilvl w:val="2"/>
          <w:numId w:val="900"/>
        </w:numPr>
        <w:spacing w:before="0" w:after="0"/>
      </w:pPr>
      <w:r>
        <w:t>Financial Market Integration</w:t>
      </w:r>
    </w:p>
    <w:p>
      <w:pPr>
        <w:numPr>
          <w:ilvl w:val="1"/>
          <w:numId w:val="900"/>
        </w:numPr>
        <w:spacing w:before="0" w:after="0"/>
      </w:pPr>
      <w:r>
        <w:t>Political Dimensions</w:t>
      </w:r>
    </w:p>
    <w:p>
      <w:pPr>
        <w:numPr>
          <w:ilvl w:val="2"/>
          <w:numId w:val="900"/>
        </w:numPr>
        <w:spacing w:before="0" w:after="0"/>
      </w:pPr>
      <w:r>
        <w:t>International Governance Structures</w:t>
      </w:r>
    </w:p>
    <w:p>
      <w:pPr>
        <w:numPr>
          <w:ilvl w:val="2"/>
          <w:numId w:val="900"/>
        </w:numPr>
        <w:spacing w:before="0" w:after="0"/>
      </w:pPr>
      <w:r>
        <w:t>Political Risk and Stability</w:t>
      </w:r>
    </w:p>
    <w:p>
      <w:pPr>
        <w:numPr>
          <w:ilvl w:val="2"/>
          <w:numId w:val="900"/>
        </w:numPr>
        <w:spacing w:before="0" w:after="0"/>
      </w:pPr>
      <w:r>
        <w:t>Role of Supranational Organizations</w:t>
      </w:r>
    </w:p>
    <w:p>
      <w:pPr>
        <w:numPr>
          <w:ilvl w:val="2"/>
          <w:numId w:val="900"/>
        </w:numPr>
        <w:spacing w:before="0" w:after="0"/>
      </w:pPr>
      <w:r>
        <w:t>Sovereignty and Global Governance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Cultural Diffusion and Exchange</w:t>
      </w:r>
    </w:p>
    <w:p>
      <w:pPr>
        <w:numPr>
          <w:ilvl w:val="2"/>
          <w:numId w:val="900"/>
        </w:numPr>
        <w:spacing w:before="0" w:after="0"/>
      </w:pPr>
      <w:r>
        <w:t>Impact on Identity and Values</w:t>
      </w:r>
    </w:p>
    <w:p>
      <w:pPr>
        <w:numPr>
          <w:ilvl w:val="2"/>
          <w:numId w:val="900"/>
        </w:numPr>
        <w:spacing w:before="0" w:after="0"/>
      </w:pPr>
      <w:r>
        <w:t>Global Consumer Culture</w:t>
      </w:r>
    </w:p>
    <w:p>
      <w:pPr>
        <w:numPr>
          <w:ilvl w:val="2"/>
          <w:numId w:val="900"/>
        </w:numPr>
        <w:spacing w:before="0" w:after="0"/>
      </w:pPr>
      <w:r>
        <w:t>Cultural Homogenization vs. Heterogenization</w:t>
      </w:r>
    </w:p>
    <w:p>
      <w:pPr>
        <w:numPr>
          <w:ilvl w:val="1"/>
          <w:numId w:val="900"/>
        </w:numPr>
        <w:spacing w:before="0" w:after="0"/>
      </w:pPr>
      <w:r>
        <w:t>Technological Drivers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Impact on Business Models</w:t>
      </w:r>
    </w:p>
    <w:p>
      <w:pPr>
        <w:numPr>
          <w:ilvl w:val="2"/>
          <w:numId w:val="900"/>
        </w:numPr>
        <w:spacing w:before="0" w:after="0"/>
      </w:pPr>
      <w:r>
        <w:t>Artificial Intelligence and Automation</w:t>
      </w:r>
    </w:p>
    <w:p>
      <w:pPr>
        <w:numPr>
          <w:ilvl w:val="0"/>
          <w:numId w:val="900"/>
        </w:numPr>
        <w:spacing w:before="0" w:after="0"/>
      </w:pPr>
      <w:r>
        <w:t>Navigating Diverse Systems</w:t>
      </w:r>
    </w:p>
    <w:p>
      <w:pPr>
        <w:numPr>
          <w:ilvl w:val="1"/>
          <w:numId w:val="900"/>
        </w:numPr>
        <w:spacing w:before="0" w:after="0"/>
      </w:pPr>
      <w:r>
        <w:t>Political and Governance Systems</w:t>
      </w:r>
    </w:p>
    <w:p>
      <w:pPr>
        <w:numPr>
          <w:ilvl w:val="2"/>
          <w:numId w:val="900"/>
        </w:numPr>
        <w:spacing w:before="0" w:after="0"/>
      </w:pPr>
      <w:r>
        <w:t>Types of Government Systems</w:t>
      </w:r>
    </w:p>
    <w:p>
      <w:pPr>
        <w:numPr>
          <w:ilvl w:val="3"/>
          <w:numId w:val="900"/>
        </w:numPr>
        <w:spacing w:before="0" w:after="0"/>
      </w:pPr>
      <w:r>
        <w:t>Democratic Systems</w:t>
      </w:r>
    </w:p>
    <w:p>
      <w:pPr>
        <w:numPr>
          <w:ilvl w:val="3"/>
          <w:numId w:val="900"/>
        </w:numPr>
        <w:spacing w:before="0" w:after="0"/>
      </w:pPr>
      <w:r>
        <w:t>Authoritarian Systems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Impact on Business Operations</w:t>
      </w:r>
    </w:p>
    <w:p>
      <w:pPr>
        <w:numPr>
          <w:ilvl w:val="2"/>
          <w:numId w:val="900"/>
        </w:numPr>
        <w:spacing w:before="0" w:after="0"/>
      </w:pPr>
      <w:r>
        <w:t>Political Risk Assessment</w:t>
      </w:r>
    </w:p>
    <w:p>
      <w:pPr>
        <w:numPr>
          <w:ilvl w:val="1"/>
          <w:numId w:val="900"/>
        </w:numPr>
        <w:spacing w:before="0" w:after="0"/>
      </w:pPr>
      <w:r>
        <w:t>Legal and Regulatory Frameworks</w:t>
      </w:r>
    </w:p>
    <w:p>
      <w:pPr>
        <w:numPr>
          <w:ilvl w:val="2"/>
          <w:numId w:val="900"/>
        </w:numPr>
        <w:spacing w:before="0" w:after="0"/>
      </w:pPr>
      <w:r>
        <w:t>International Law and Treaties</w:t>
      </w:r>
    </w:p>
    <w:p>
      <w:pPr>
        <w:numPr>
          <w:ilvl w:val="2"/>
          <w:numId w:val="900"/>
        </w:numPr>
        <w:spacing w:before="0" w:after="0"/>
      </w:pPr>
      <w:r>
        <w:t>Compliance and Regulatory Challenges</w:t>
      </w:r>
    </w:p>
    <w:p>
      <w:pPr>
        <w:numPr>
          <w:ilvl w:val="2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Cross-Border Legal Issues</w:t>
      </w:r>
    </w:p>
    <w:p>
      <w:pPr>
        <w:numPr>
          <w:ilvl w:val="1"/>
          <w:numId w:val="900"/>
        </w:numPr>
        <w:spacing w:before="0" w:after="0"/>
      </w:pPr>
      <w:r>
        <w:t>Economic and Market Systems</w:t>
      </w:r>
    </w:p>
    <w:p>
      <w:pPr>
        <w:numPr>
          <w:ilvl w:val="2"/>
          <w:numId w:val="900"/>
        </w:numPr>
        <w:spacing w:before="0" w:after="0"/>
      </w:pPr>
      <w:r>
        <w:t>Market Economies vs. Planned Economies</w:t>
      </w:r>
    </w:p>
    <w:p>
      <w:pPr>
        <w:numPr>
          <w:ilvl w:val="2"/>
          <w:numId w:val="900"/>
        </w:numPr>
        <w:spacing w:before="0" w:after="0"/>
      </w:pPr>
      <w:r>
        <w:t>Mixed Economic Systems</w:t>
      </w:r>
    </w:p>
    <w:p>
      <w:pPr>
        <w:numPr>
          <w:ilvl w:val="2"/>
          <w:numId w:val="900"/>
        </w:numPr>
        <w:spacing w:before="0" w:after="0"/>
      </w:pPr>
      <w:r>
        <w:t>Currency and Exchange Rate Issues</w:t>
      </w:r>
    </w:p>
    <w:p>
      <w:pPr>
        <w:numPr>
          <w:ilvl w:val="2"/>
          <w:numId w:val="900"/>
        </w:numPr>
        <w:spacing w:before="0" w:after="0"/>
      </w:pPr>
      <w:r>
        <w:t>Emerging and Developed Markets</w:t>
      </w:r>
    </w:p>
    <w:p>
      <w:pPr>
        <w:numPr>
          <w:ilvl w:val="2"/>
          <w:numId w:val="900"/>
        </w:numPr>
        <w:spacing w:before="0" w:after="0"/>
      </w:pPr>
      <w:r>
        <w:t>Economic Development Levels</w:t>
      </w:r>
    </w:p>
    <w:p>
      <w:pPr>
        <w:numPr>
          <w:ilvl w:val="0"/>
          <w:numId w:val="900"/>
        </w:numPr>
        <w:spacing w:before="0" w:after="0"/>
      </w:pPr>
      <w:r>
        <w:t>Geopolitical Dynamics</w:t>
      </w:r>
    </w:p>
    <w:p>
      <w:pPr>
        <w:numPr>
          <w:ilvl w:val="1"/>
          <w:numId w:val="900"/>
        </w:numPr>
        <w:spacing w:before="0" w:after="0"/>
      </w:pPr>
      <w:r>
        <w:t>International Relations and Alliances</w:t>
      </w:r>
    </w:p>
    <w:p>
      <w:pPr>
        <w:numPr>
          <w:ilvl w:val="2"/>
          <w:numId w:val="900"/>
        </w:numPr>
        <w:spacing w:before="0" w:after="0"/>
      </w:pPr>
      <w:r>
        <w:t>Major Global Alliances</w:t>
      </w:r>
    </w:p>
    <w:p>
      <w:pPr>
        <w:numPr>
          <w:ilvl w:val="3"/>
          <w:numId w:val="900"/>
        </w:numPr>
        <w:spacing w:before="0" w:after="0"/>
      </w:pPr>
      <w:r>
        <w:t>United Nations</w:t>
      </w:r>
    </w:p>
    <w:p>
      <w:pPr>
        <w:numPr>
          <w:ilvl w:val="3"/>
          <w:numId w:val="900"/>
        </w:numPr>
        <w:spacing w:before="0" w:after="0"/>
      </w:pPr>
      <w:r>
        <w:t>NATO</w:t>
      </w:r>
    </w:p>
    <w:p>
      <w:pPr>
        <w:numPr>
          <w:ilvl w:val="3"/>
          <w:numId w:val="900"/>
        </w:numPr>
        <w:spacing w:before="0" w:after="0"/>
      </w:pPr>
      <w:r>
        <w:t>G7 and G20</w:t>
      </w:r>
    </w:p>
    <w:p>
      <w:pPr>
        <w:numPr>
          <w:ilvl w:val="2"/>
          <w:numId w:val="900"/>
        </w:numPr>
        <w:spacing w:before="0" w:after="0"/>
      </w:pPr>
      <w:r>
        <w:t>Bilateral and Multilateral Relations</w:t>
      </w:r>
    </w:p>
    <w:p>
      <w:pPr>
        <w:numPr>
          <w:ilvl w:val="2"/>
          <w:numId w:val="900"/>
        </w:numPr>
        <w:spacing w:before="0" w:after="0"/>
      </w:pPr>
      <w:r>
        <w:t>Diplomatic Considerations</w:t>
      </w:r>
    </w:p>
    <w:p>
      <w:pPr>
        <w:numPr>
          <w:ilvl w:val="1"/>
          <w:numId w:val="900"/>
        </w:numPr>
        <w:spacing w:before="0" w:after="0"/>
      </w:pPr>
      <w:r>
        <w:t>Regional Economic Blocs</w:t>
      </w:r>
    </w:p>
    <w:p>
      <w:pPr>
        <w:numPr>
          <w:ilvl w:val="2"/>
          <w:numId w:val="900"/>
        </w:numPr>
        <w:spacing w:before="0" w:after="0"/>
      </w:pPr>
      <w:r>
        <w:t>European Union</w:t>
      </w:r>
    </w:p>
    <w:p>
      <w:pPr>
        <w:numPr>
          <w:ilvl w:val="2"/>
          <w:numId w:val="900"/>
        </w:numPr>
        <w:spacing w:before="0" w:after="0"/>
      </w:pPr>
      <w:r>
        <w:t>ASEAN</w:t>
      </w:r>
    </w:p>
    <w:p>
      <w:pPr>
        <w:numPr>
          <w:ilvl w:val="2"/>
          <w:numId w:val="900"/>
        </w:numPr>
        <w:spacing w:before="0" w:after="0"/>
      </w:pPr>
      <w:r>
        <w:t>NAFTA/USMCA</w:t>
      </w:r>
    </w:p>
    <w:p>
      <w:pPr>
        <w:numPr>
          <w:ilvl w:val="2"/>
          <w:numId w:val="900"/>
        </w:numPr>
        <w:spacing w:before="0" w:after="0"/>
      </w:pPr>
      <w:r>
        <w:t>MERCOSUR</w:t>
      </w:r>
    </w:p>
    <w:p>
      <w:pPr>
        <w:numPr>
          <w:ilvl w:val="2"/>
          <w:numId w:val="900"/>
        </w:numPr>
        <w:spacing w:before="0" w:after="0"/>
      </w:pPr>
      <w:r>
        <w:t>African Union</w:t>
      </w:r>
    </w:p>
    <w:p>
      <w:pPr>
        <w:numPr>
          <w:ilvl w:val="2"/>
          <w:numId w:val="900"/>
        </w:numPr>
        <w:spacing w:before="0" w:after="0"/>
      </w:pPr>
      <w:r>
        <w:t>Regional Comprehensive Economic Partnership</w:t>
      </w:r>
    </w:p>
    <w:p>
      <w:pPr>
        <w:numPr>
          <w:ilvl w:val="1"/>
          <w:numId w:val="900"/>
        </w:numPr>
        <w:spacing w:before="0" w:after="0"/>
      </w:pPr>
      <w:r>
        <w:t>Global Risk Factors</w:t>
      </w:r>
    </w:p>
    <w:p>
      <w:pPr>
        <w:numPr>
          <w:ilvl w:val="2"/>
          <w:numId w:val="900"/>
        </w:numPr>
        <w:spacing w:before="0" w:after="0"/>
      </w:pPr>
      <w:r>
        <w:t>Political Instability</w:t>
      </w:r>
    </w:p>
    <w:p>
      <w:pPr>
        <w:numPr>
          <w:ilvl w:val="2"/>
          <w:numId w:val="900"/>
        </w:numPr>
        <w:spacing w:before="0" w:after="0"/>
      </w:pPr>
      <w:r>
        <w:t>Economic Crises</w:t>
      </w:r>
    </w:p>
    <w:p>
      <w:pPr>
        <w:numPr>
          <w:ilvl w:val="2"/>
          <w:numId w:val="900"/>
        </w:numPr>
        <w:spacing w:before="0" w:after="0"/>
      </w:pPr>
      <w:r>
        <w:t>Natural Disasters and Pandemics</w:t>
      </w:r>
    </w:p>
    <w:p>
      <w:pPr>
        <w:numPr>
          <w:ilvl w:val="2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pStyle w:val="Heading1"/>
      </w:pPr>
      <w:r>
        <w:t>Developing a Global Mindset</w:t>
      </w:r>
    </w:p>
    <w:p>
      <w:pPr>
        <w:numPr>
          <w:ilvl w:val="0"/>
          <w:numId w:val="900"/>
        </w:numPr>
        <w:spacing w:before="0" w:after="0"/>
      </w:pPr>
      <w:r>
        <w:t>Defining the Global Mindset</w:t>
      </w:r>
    </w:p>
    <w:p>
      <w:pPr>
        <w:numPr>
          <w:ilvl w:val="1"/>
          <w:numId w:val="900"/>
        </w:numPr>
        <w:spacing w:before="0" w:after="0"/>
      </w:pPr>
      <w:r>
        <w:t>Intellectual Capital</w:t>
      </w:r>
    </w:p>
    <w:p>
      <w:pPr>
        <w:numPr>
          <w:ilvl w:val="2"/>
          <w:numId w:val="900"/>
        </w:numPr>
        <w:spacing w:before="0" w:after="0"/>
      </w:pPr>
      <w:r>
        <w:t>Global Business Savvy</w:t>
      </w:r>
    </w:p>
    <w:p>
      <w:pPr>
        <w:numPr>
          <w:ilvl w:val="2"/>
          <w:numId w:val="900"/>
        </w:numPr>
        <w:spacing w:before="0" w:after="0"/>
      </w:pPr>
      <w:r>
        <w:t>Understanding Global Markets</w:t>
      </w:r>
    </w:p>
    <w:p>
      <w:pPr>
        <w:numPr>
          <w:ilvl w:val="2"/>
          <w:numId w:val="900"/>
        </w:numPr>
        <w:spacing w:before="0" w:after="0"/>
      </w:pPr>
      <w:r>
        <w:t>Knowledge of International Business Practices</w:t>
      </w:r>
    </w:p>
    <w:p>
      <w:pPr>
        <w:numPr>
          <w:ilvl w:val="2"/>
          <w:numId w:val="900"/>
        </w:numPr>
        <w:spacing w:before="0" w:after="0"/>
      </w:pPr>
      <w:r>
        <w:t>Awareness of Global Trends</w:t>
      </w:r>
    </w:p>
    <w:p>
      <w:pPr>
        <w:numPr>
          <w:ilvl w:val="1"/>
          <w:numId w:val="900"/>
        </w:numPr>
        <w:spacing w:before="0" w:after="0"/>
      </w:pPr>
      <w:r>
        <w:t>Psychological Capital</w:t>
      </w:r>
    </w:p>
    <w:p>
      <w:pPr>
        <w:numPr>
          <w:ilvl w:val="2"/>
          <w:numId w:val="900"/>
        </w:numPr>
        <w:spacing w:before="0" w:after="0"/>
      </w:pPr>
      <w:r>
        <w:t>Passion for Diversity</w:t>
      </w:r>
    </w:p>
    <w:p>
      <w:pPr>
        <w:numPr>
          <w:ilvl w:val="2"/>
          <w:numId w:val="900"/>
        </w:numPr>
        <w:spacing w:before="0" w:after="0"/>
      </w:pPr>
      <w:r>
        <w:t>Quest for Adventure</w:t>
      </w:r>
    </w:p>
    <w:p>
      <w:pPr>
        <w:numPr>
          <w:ilvl w:val="2"/>
          <w:numId w:val="900"/>
        </w:numPr>
        <w:spacing w:before="0" w:after="0"/>
      </w:pPr>
      <w:r>
        <w:t>Openness to New Experiences</w:t>
      </w:r>
    </w:p>
    <w:p>
      <w:pPr>
        <w:numPr>
          <w:ilvl w:val="2"/>
          <w:numId w:val="900"/>
        </w:numPr>
        <w:spacing w:before="0" w:after="0"/>
      </w:pPr>
      <w:r>
        <w:t>Tolerance for Ambiguity</w:t>
      </w:r>
    </w:p>
    <w:p>
      <w:pPr>
        <w:numPr>
          <w:ilvl w:val="1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Intercultural Empathy</w:t>
      </w:r>
    </w:p>
    <w:p>
      <w:pPr>
        <w:numPr>
          <w:ilvl w:val="2"/>
          <w:numId w:val="900"/>
        </w:numPr>
        <w:spacing w:before="0" w:after="0"/>
      </w:pPr>
      <w:r>
        <w:t>Interpersonal Impact</w:t>
      </w:r>
    </w:p>
    <w:p>
      <w:pPr>
        <w:numPr>
          <w:ilvl w:val="2"/>
          <w:numId w:val="900"/>
        </w:numPr>
        <w:spacing w:before="0" w:after="0"/>
      </w:pPr>
      <w:r>
        <w:t>Building Global Relationships</w:t>
      </w:r>
    </w:p>
    <w:p>
      <w:pPr>
        <w:numPr>
          <w:ilvl w:val="2"/>
          <w:numId w:val="900"/>
        </w:numPr>
        <w:spacing w:before="0" w:after="0"/>
      </w:pPr>
      <w:r>
        <w:t>Cross-Cultural Communication Skills</w:t>
      </w:r>
    </w:p>
    <w:p>
      <w:pPr>
        <w:numPr>
          <w:ilvl w:val="0"/>
          <w:numId w:val="900"/>
        </w:numPr>
        <w:spacing w:before="0" w:after="0"/>
      </w:pPr>
      <w:r>
        <w:t>Cognitive Complexity</w:t>
      </w:r>
    </w:p>
    <w:p>
      <w:pPr>
        <w:numPr>
          <w:ilvl w:val="1"/>
          <w:numId w:val="900"/>
        </w:numPr>
        <w:spacing w:before="0" w:after="0"/>
      </w:pPr>
      <w:r>
        <w:t>Systems Thinking in a Global Context</w:t>
      </w:r>
    </w:p>
    <w:p>
      <w:pPr>
        <w:numPr>
          <w:ilvl w:val="2"/>
          <w:numId w:val="900"/>
        </w:numPr>
        <w:spacing w:before="0" w:after="0"/>
      </w:pPr>
      <w:r>
        <w:t>Recognizing Interdependencies</w:t>
      </w:r>
    </w:p>
    <w:p>
      <w:pPr>
        <w:numPr>
          <w:ilvl w:val="2"/>
          <w:numId w:val="900"/>
        </w:numPr>
        <w:spacing w:before="0" w:after="0"/>
      </w:pPr>
      <w:r>
        <w:t>Analyzing Complex Global Systems</w:t>
      </w:r>
    </w:p>
    <w:p>
      <w:pPr>
        <w:numPr>
          <w:ilvl w:val="2"/>
          <w:numId w:val="900"/>
        </w:numPr>
        <w:spacing w:before="0" w:after="0"/>
      </w:pPr>
      <w:r>
        <w:t>Understanding Cause and Effect Relationships</w:t>
      </w:r>
    </w:p>
    <w:p>
      <w:pPr>
        <w:numPr>
          <w:ilvl w:val="1"/>
          <w:numId w:val="900"/>
        </w:numPr>
        <w:spacing w:before="0" w:after="0"/>
      </w:pPr>
      <w:r>
        <w:t>Managing Paradox and Ambiguity</w:t>
      </w:r>
    </w:p>
    <w:p>
      <w:pPr>
        <w:numPr>
          <w:ilvl w:val="2"/>
          <w:numId w:val="900"/>
        </w:numPr>
        <w:spacing w:before="0" w:after="0"/>
      </w:pPr>
      <w:r>
        <w:t>Navigating Conflicting Demands</w:t>
      </w:r>
    </w:p>
    <w:p>
      <w:pPr>
        <w:numPr>
          <w:ilvl w:val="2"/>
          <w:numId w:val="900"/>
        </w:numPr>
        <w:spacing w:before="0" w:after="0"/>
      </w:pPr>
      <w:r>
        <w:t>Tolerance for Uncertainty</w:t>
      </w:r>
    </w:p>
    <w:p>
      <w:pPr>
        <w:numPr>
          <w:ilvl w:val="2"/>
          <w:numId w:val="900"/>
        </w:numPr>
        <w:spacing w:before="0" w:after="0"/>
      </w:pPr>
      <w:r>
        <w:t>Paradoxical Thinking</w:t>
      </w:r>
    </w:p>
    <w:p>
      <w:pPr>
        <w:numPr>
          <w:ilvl w:val="1"/>
          <w:numId w:val="900"/>
        </w:numPr>
        <w:spacing w:before="0" w:after="0"/>
      </w:pPr>
      <w:r>
        <w:t>Differentiated Thinking</w:t>
      </w:r>
    </w:p>
    <w:p>
      <w:pPr>
        <w:numPr>
          <w:ilvl w:val="2"/>
          <w:numId w:val="900"/>
        </w:numPr>
        <w:spacing w:before="0" w:after="0"/>
      </w:pPr>
      <w:r>
        <w:t>Multiple Perspectives</w:t>
      </w:r>
    </w:p>
    <w:p>
      <w:pPr>
        <w:numPr>
          <w:ilvl w:val="2"/>
          <w:numId w:val="900"/>
        </w:numPr>
        <w:spacing w:before="0" w:after="0"/>
      </w:pPr>
      <w:r>
        <w:t>Integrative Problem-Solving</w:t>
      </w:r>
    </w:p>
    <w:p>
      <w:pPr>
        <w:numPr>
          <w:ilvl w:val="2"/>
          <w:numId w:val="900"/>
        </w:numPr>
        <w:spacing w:before="0" w:after="0"/>
      </w:pPr>
      <w:r>
        <w:t>Cognitive Flexibility</w:t>
      </w:r>
    </w:p>
    <w:p>
      <w:pPr>
        <w:numPr>
          <w:ilvl w:val="0"/>
          <w:numId w:val="900"/>
        </w:numPr>
        <w:spacing w:before="0" w:after="0"/>
      </w:pPr>
      <w:r>
        <w:t>Cosmopolitanism and Global Citizenship</w:t>
      </w:r>
    </w:p>
    <w:p>
      <w:pPr>
        <w:numPr>
          <w:ilvl w:val="1"/>
          <w:numId w:val="900"/>
        </w:numPr>
        <w:spacing w:before="0" w:after="0"/>
      </w:pPr>
      <w:r>
        <w:t>Understanding Global Interconnectedness</w:t>
      </w:r>
    </w:p>
    <w:p>
      <w:pPr>
        <w:numPr>
          <w:ilvl w:val="2"/>
          <w:numId w:val="900"/>
        </w:numPr>
        <w:spacing w:before="0" w:after="0"/>
      </w:pPr>
      <w:r>
        <w:t>Global Issues and Challenges</w:t>
      </w:r>
    </w:p>
    <w:p>
      <w:pPr>
        <w:numPr>
          <w:ilvl w:val="2"/>
          <w:numId w:val="900"/>
        </w:numPr>
        <w:spacing w:before="0" w:after="0"/>
      </w:pPr>
      <w:r>
        <w:t>Interdependence of Nations</w:t>
      </w:r>
    </w:p>
    <w:p>
      <w:pPr>
        <w:numPr>
          <w:ilvl w:val="2"/>
          <w:numId w:val="900"/>
        </w:numPr>
        <w:spacing w:before="0" w:after="0"/>
      </w:pPr>
      <w:r>
        <w:t>Shared Global Challenges</w:t>
      </w:r>
    </w:p>
    <w:p>
      <w:pPr>
        <w:numPr>
          <w:ilvl w:val="1"/>
          <w:numId w:val="900"/>
        </w:numPr>
        <w:spacing w:before="0" w:after="0"/>
      </w:pPr>
      <w:r>
        <w:t>Personal Responsibility on a Global Scale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Social and Environmental Impact</w:t>
      </w:r>
    </w:p>
    <w:p>
      <w:pPr>
        <w:numPr>
          <w:ilvl w:val="2"/>
          <w:numId w:val="900"/>
        </w:numPr>
        <w:spacing w:before="0" w:after="0"/>
      </w:pPr>
      <w:r>
        <w:t>Global Stewardship</w:t>
      </w:r>
    </w:p>
    <w:p>
      <w:pPr>
        <w:numPr>
          <w:ilvl w:val="0"/>
          <w:numId w:val="900"/>
        </w:numPr>
        <w:spacing w:before="0" w:after="0"/>
      </w:pPr>
      <w:r>
        <w:t>Cultivating a Global Mindset</w:t>
      </w:r>
    </w:p>
    <w:p>
      <w:pPr>
        <w:numPr>
          <w:ilvl w:val="1"/>
          <w:numId w:val="900"/>
        </w:numPr>
        <w:spacing w:before="0" w:after="0"/>
      </w:pPr>
      <w:r>
        <w:t>Strategies for Personal Development</w:t>
      </w:r>
    </w:p>
    <w:p>
      <w:pPr>
        <w:numPr>
          <w:ilvl w:val="2"/>
          <w:numId w:val="900"/>
        </w:numPr>
        <w:spacing w:before="0" w:after="0"/>
      </w:pPr>
      <w:r>
        <w:t>Self-Reflection and Feedback</w:t>
      </w:r>
    </w:p>
    <w:p>
      <w:pPr>
        <w:numPr>
          <w:ilvl w:val="2"/>
          <w:numId w:val="900"/>
        </w:numPr>
        <w:spacing w:before="0" w:after="0"/>
      </w:pPr>
      <w:r>
        <w:t>Setting Global Learning Goals</w:t>
      </w:r>
    </w:p>
    <w:p>
      <w:pPr>
        <w:numPr>
          <w:ilvl w:val="2"/>
          <w:numId w:val="900"/>
        </w:numPr>
        <w:spacing w:before="0" w:after="0"/>
      </w:pPr>
      <w:r>
        <w:t>Continuous Learning Orientation</w:t>
      </w:r>
    </w:p>
    <w:p>
      <w:pPr>
        <w:numPr>
          <w:ilvl w:val="1"/>
          <w:numId w:val="900"/>
        </w:numPr>
        <w:spacing w:before="0" w:after="0"/>
      </w:pPr>
      <w:r>
        <w:t>Experiential Learning and Exposure</w:t>
      </w:r>
    </w:p>
    <w:p>
      <w:pPr>
        <w:numPr>
          <w:ilvl w:val="2"/>
          <w:numId w:val="900"/>
        </w:numPr>
        <w:spacing w:before="0" w:after="0"/>
      </w:pPr>
      <w:r>
        <w:t>International Travel and Assignments</w:t>
      </w:r>
    </w:p>
    <w:p>
      <w:pPr>
        <w:numPr>
          <w:ilvl w:val="2"/>
          <w:numId w:val="900"/>
        </w:numPr>
        <w:spacing w:before="0" w:after="0"/>
      </w:pPr>
      <w:r>
        <w:t>Cross-Cultural Immersion</w:t>
      </w:r>
    </w:p>
    <w:p>
      <w:pPr>
        <w:numPr>
          <w:ilvl w:val="2"/>
          <w:numId w:val="900"/>
        </w:numPr>
        <w:spacing w:before="0" w:after="0"/>
      </w:pPr>
      <w:r>
        <w:t>Global Project Participation</w:t>
      </w:r>
    </w:p>
    <w:p>
      <w:pPr>
        <w:numPr>
          <w:ilvl w:val="1"/>
          <w:numId w:val="900"/>
        </w:numPr>
        <w:spacing w:before="0" w:after="0"/>
      </w:pPr>
      <w:r>
        <w:t>Reflective Practices</w:t>
      </w:r>
    </w:p>
    <w:p>
      <w:pPr>
        <w:numPr>
          <w:ilvl w:val="2"/>
          <w:numId w:val="900"/>
        </w:numPr>
        <w:spacing w:before="0" w:after="0"/>
      </w:pPr>
      <w:r>
        <w:t>Journaling and Self-Assessment</w:t>
      </w:r>
    </w:p>
    <w:p>
      <w:pPr>
        <w:numPr>
          <w:ilvl w:val="2"/>
          <w:numId w:val="900"/>
        </w:numPr>
        <w:spacing w:before="0" w:after="0"/>
      </w:pPr>
      <w:r>
        <w:t>Learning from Global Experiences</w:t>
      </w:r>
    </w:p>
    <w:p>
      <w:pPr>
        <w:numPr>
          <w:ilvl w:val="2"/>
          <w:numId w:val="900"/>
        </w:numPr>
        <w:spacing w:before="0" w:after="0"/>
      </w:pPr>
      <w:r>
        <w:t>Seeking Diverse Perspectives</w:t>
      </w:r>
    </w:p>
    <w:p>
      <w:pPr>
        <w:pStyle w:val="Heading1"/>
      </w:pPr>
      <w:r>
        <w:t>Cross-Cultural Competence</w:t>
      </w:r>
    </w:p>
    <w:p>
      <w:pPr>
        <w:numPr>
          <w:ilvl w:val="0"/>
          <w:numId w:val="900"/>
        </w:numPr>
        <w:spacing w:before="0" w:after="0"/>
      </w:pPr>
      <w:r>
        <w:t>Cultural Intelligence (CQ)</w:t>
      </w:r>
    </w:p>
    <w:p>
      <w:pPr>
        <w:numPr>
          <w:ilvl w:val="1"/>
          <w:numId w:val="900"/>
        </w:numPr>
        <w:spacing w:before="0" w:after="0"/>
      </w:pPr>
      <w:r>
        <w:t>CQ Drive (Motivation)</w:t>
      </w:r>
    </w:p>
    <w:p>
      <w:pPr>
        <w:numPr>
          <w:ilvl w:val="2"/>
          <w:numId w:val="900"/>
        </w:numPr>
        <w:spacing w:before="0" w:after="0"/>
      </w:pPr>
      <w:r>
        <w:t>Interest in Cross-Cultural Experiences</w:t>
      </w:r>
    </w:p>
    <w:p>
      <w:pPr>
        <w:numPr>
          <w:ilvl w:val="2"/>
          <w:numId w:val="900"/>
        </w:numPr>
        <w:spacing w:before="0" w:after="0"/>
      </w:pPr>
      <w:r>
        <w:t>Willingness to Learn About Other Cultures</w:t>
      </w:r>
    </w:p>
    <w:p>
      <w:pPr>
        <w:numPr>
          <w:ilvl w:val="2"/>
          <w:numId w:val="900"/>
        </w:numPr>
        <w:spacing w:before="0" w:after="0"/>
      </w:pPr>
      <w:r>
        <w:t>Confidence in Cross-Cultural Situations</w:t>
      </w:r>
    </w:p>
    <w:p>
      <w:pPr>
        <w:numPr>
          <w:ilvl w:val="1"/>
          <w:numId w:val="900"/>
        </w:numPr>
        <w:spacing w:before="0" w:after="0"/>
      </w:pPr>
      <w:r>
        <w:t>CQ Knowledge (Cognition)</w:t>
      </w:r>
    </w:p>
    <w:p>
      <w:pPr>
        <w:numPr>
          <w:ilvl w:val="2"/>
          <w:numId w:val="900"/>
        </w:numPr>
        <w:spacing w:before="0" w:after="0"/>
      </w:pPr>
      <w:r>
        <w:t>Understanding Cultural Norms and Values</w:t>
      </w:r>
    </w:p>
    <w:p>
      <w:pPr>
        <w:numPr>
          <w:ilvl w:val="2"/>
          <w:numId w:val="900"/>
        </w:numPr>
        <w:spacing w:before="0" w:after="0"/>
      </w:pPr>
      <w:r>
        <w:t>Awareness of Cultural Differences</w:t>
      </w:r>
    </w:p>
    <w:p>
      <w:pPr>
        <w:numPr>
          <w:ilvl w:val="2"/>
          <w:numId w:val="900"/>
        </w:numPr>
        <w:spacing w:before="0" w:after="0"/>
      </w:pPr>
      <w:r>
        <w:t>Knowledge of Cultural History and Context</w:t>
      </w:r>
    </w:p>
    <w:p>
      <w:pPr>
        <w:numPr>
          <w:ilvl w:val="1"/>
          <w:numId w:val="900"/>
        </w:numPr>
        <w:spacing w:before="0" w:after="0"/>
      </w:pPr>
      <w:r>
        <w:t>CQ Strategy (Meta-Cognition)</w:t>
      </w:r>
    </w:p>
    <w:p>
      <w:pPr>
        <w:numPr>
          <w:ilvl w:val="2"/>
          <w:numId w:val="900"/>
        </w:numPr>
        <w:spacing w:before="0" w:after="0"/>
      </w:pPr>
      <w:r>
        <w:t>Planning for Cross-Cultural Interactions</w:t>
      </w:r>
    </w:p>
    <w:p>
      <w:pPr>
        <w:numPr>
          <w:ilvl w:val="2"/>
          <w:numId w:val="900"/>
        </w:numPr>
        <w:spacing w:before="0" w:after="0"/>
      </w:pPr>
      <w:r>
        <w:t>Monitoring and Adjusting Strategies</w:t>
      </w:r>
    </w:p>
    <w:p>
      <w:pPr>
        <w:numPr>
          <w:ilvl w:val="2"/>
          <w:numId w:val="900"/>
        </w:numPr>
        <w:spacing w:before="0" w:after="0"/>
      </w:pPr>
      <w:r>
        <w:t>Cultural Sense-Making</w:t>
      </w:r>
    </w:p>
    <w:p>
      <w:pPr>
        <w:numPr>
          <w:ilvl w:val="1"/>
          <w:numId w:val="900"/>
        </w:numPr>
        <w:spacing w:before="0" w:after="0"/>
      </w:pPr>
      <w:r>
        <w:t>CQ Action (Behavior)</w:t>
      </w:r>
    </w:p>
    <w:p>
      <w:pPr>
        <w:numPr>
          <w:ilvl w:val="2"/>
          <w:numId w:val="900"/>
        </w:numPr>
        <w:spacing w:before="0" w:after="0"/>
      </w:pPr>
      <w:r>
        <w:t>Adapting Behavior to Different Cultures</w:t>
      </w:r>
    </w:p>
    <w:p>
      <w:pPr>
        <w:numPr>
          <w:ilvl w:val="2"/>
          <w:numId w:val="900"/>
        </w:numPr>
        <w:spacing w:before="0" w:after="0"/>
      </w:pPr>
      <w:r>
        <w:t>Effective Cross-Cultural Communication</w:t>
      </w:r>
    </w:p>
    <w:p>
      <w:pPr>
        <w:numPr>
          <w:ilvl w:val="2"/>
          <w:numId w:val="900"/>
        </w:numPr>
        <w:spacing w:before="0" w:after="0"/>
      </w:pPr>
      <w:r>
        <w:t>Behavioral Flexibility</w:t>
      </w:r>
    </w:p>
    <w:p>
      <w:pPr>
        <w:numPr>
          <w:ilvl w:val="0"/>
          <w:numId w:val="900"/>
        </w:numPr>
        <w:spacing w:before="0" w:after="0"/>
      </w:pPr>
      <w:r>
        <w:t>Frameworks for Understanding Culture</w:t>
      </w:r>
    </w:p>
    <w:p>
      <w:pPr>
        <w:numPr>
          <w:ilvl w:val="1"/>
          <w:numId w:val="900"/>
        </w:numPr>
        <w:spacing w:before="0" w:after="0"/>
      </w:pPr>
      <w:r>
        <w:t>Hofstede's Cultural Dimensions</w:t>
      </w:r>
    </w:p>
    <w:p>
      <w:pPr>
        <w:numPr>
          <w:ilvl w:val="2"/>
          <w:numId w:val="900"/>
        </w:numPr>
        <w:spacing w:before="0" w:after="0"/>
      </w:pPr>
      <w:r>
        <w:t>Power Distance</w:t>
      </w:r>
    </w:p>
    <w:p>
      <w:pPr>
        <w:numPr>
          <w:ilvl w:val="2"/>
          <w:numId w:val="900"/>
        </w:numPr>
        <w:spacing w:before="0" w:after="0"/>
      </w:pPr>
      <w:r>
        <w:t>Individualism vs. Collectivism</w:t>
      </w:r>
    </w:p>
    <w:p>
      <w:pPr>
        <w:numPr>
          <w:ilvl w:val="2"/>
          <w:numId w:val="900"/>
        </w:numPr>
        <w:spacing w:before="0" w:after="0"/>
      </w:pPr>
      <w:r>
        <w:t>Masculinity vs. Femininity</w:t>
      </w:r>
    </w:p>
    <w:p>
      <w:pPr>
        <w:numPr>
          <w:ilvl w:val="2"/>
          <w:numId w:val="900"/>
        </w:numPr>
        <w:spacing w:before="0" w:after="0"/>
      </w:pPr>
      <w:r>
        <w:t>Uncertainty Avoidance</w:t>
      </w:r>
    </w:p>
    <w:p>
      <w:pPr>
        <w:numPr>
          <w:ilvl w:val="2"/>
          <w:numId w:val="900"/>
        </w:numPr>
        <w:spacing w:before="0" w:after="0"/>
      </w:pPr>
      <w:r>
        <w:t>Long-Term Orientation</w:t>
      </w:r>
    </w:p>
    <w:p>
      <w:pPr>
        <w:numPr>
          <w:ilvl w:val="2"/>
          <w:numId w:val="900"/>
        </w:numPr>
        <w:spacing w:before="0" w:after="0"/>
      </w:pPr>
      <w:r>
        <w:t>Indulgence vs. Restraint</w:t>
      </w:r>
    </w:p>
    <w:p>
      <w:pPr>
        <w:numPr>
          <w:ilvl w:val="1"/>
          <w:numId w:val="900"/>
        </w:numPr>
        <w:spacing w:before="0" w:after="0"/>
      </w:pPr>
      <w:r>
        <w:t>Trompenaars' Model of National Culture Differences</w:t>
      </w:r>
    </w:p>
    <w:p>
      <w:pPr>
        <w:numPr>
          <w:ilvl w:val="2"/>
          <w:numId w:val="900"/>
        </w:numPr>
        <w:spacing w:before="0" w:after="0"/>
      </w:pPr>
      <w:r>
        <w:t>Universalism vs. Particularism</w:t>
      </w:r>
    </w:p>
    <w:p>
      <w:pPr>
        <w:numPr>
          <w:ilvl w:val="2"/>
          <w:numId w:val="900"/>
        </w:numPr>
        <w:spacing w:before="0" w:after="0"/>
      </w:pPr>
      <w:r>
        <w:t>Individualism vs. Communitarianism</w:t>
      </w:r>
    </w:p>
    <w:p>
      <w:pPr>
        <w:numPr>
          <w:ilvl w:val="2"/>
          <w:numId w:val="900"/>
        </w:numPr>
        <w:spacing w:before="0" w:after="0"/>
      </w:pPr>
      <w:r>
        <w:t>Neutral vs. Emotional</w:t>
      </w:r>
    </w:p>
    <w:p>
      <w:pPr>
        <w:numPr>
          <w:ilvl w:val="2"/>
          <w:numId w:val="900"/>
        </w:numPr>
        <w:spacing w:before="0" w:after="0"/>
      </w:pPr>
      <w:r>
        <w:t>Specific vs. Diffuse</w:t>
      </w:r>
    </w:p>
    <w:p>
      <w:pPr>
        <w:numPr>
          <w:ilvl w:val="2"/>
          <w:numId w:val="900"/>
        </w:numPr>
        <w:spacing w:before="0" w:after="0"/>
      </w:pPr>
      <w:r>
        <w:t>Achievement vs. Ascription</w:t>
      </w:r>
    </w:p>
    <w:p>
      <w:pPr>
        <w:numPr>
          <w:ilvl w:val="2"/>
          <w:numId w:val="900"/>
        </w:numPr>
        <w:spacing w:before="0" w:after="0"/>
      </w:pPr>
      <w:r>
        <w:t>Sequential vs. Synchronic Time</w:t>
      </w:r>
    </w:p>
    <w:p>
      <w:pPr>
        <w:numPr>
          <w:ilvl w:val="2"/>
          <w:numId w:val="900"/>
        </w:numPr>
        <w:spacing w:before="0" w:after="0"/>
      </w:pPr>
      <w:r>
        <w:t>Internal vs. External Control</w:t>
      </w:r>
    </w:p>
    <w:p>
      <w:pPr>
        <w:numPr>
          <w:ilvl w:val="1"/>
          <w:numId w:val="900"/>
        </w:numPr>
        <w:spacing w:before="0" w:after="0"/>
      </w:pPr>
      <w:r>
        <w:t>The GLOBE Study's Cultural Dimensions</w:t>
      </w:r>
    </w:p>
    <w:p>
      <w:pPr>
        <w:numPr>
          <w:ilvl w:val="2"/>
          <w:numId w:val="900"/>
        </w:numPr>
        <w:spacing w:before="0" w:after="0"/>
      </w:pPr>
      <w:r>
        <w:t>Performance Orientation</w:t>
      </w:r>
    </w:p>
    <w:p>
      <w:pPr>
        <w:numPr>
          <w:ilvl w:val="2"/>
          <w:numId w:val="900"/>
        </w:numPr>
        <w:spacing w:before="0" w:after="0"/>
      </w:pPr>
      <w:r>
        <w:t>Assertiveness</w:t>
      </w:r>
    </w:p>
    <w:p>
      <w:pPr>
        <w:numPr>
          <w:ilvl w:val="2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Humane Orientation</w:t>
      </w:r>
    </w:p>
    <w:p>
      <w:pPr>
        <w:numPr>
          <w:ilvl w:val="2"/>
          <w:numId w:val="900"/>
        </w:numPr>
        <w:spacing w:before="0" w:after="0"/>
      </w:pPr>
      <w:r>
        <w:t>Institutional Collectivism</w:t>
      </w:r>
    </w:p>
    <w:p>
      <w:pPr>
        <w:numPr>
          <w:ilvl w:val="2"/>
          <w:numId w:val="900"/>
        </w:numPr>
        <w:spacing w:before="0" w:after="0"/>
      </w:pPr>
      <w:r>
        <w:t>In-Group Collectivism</w:t>
      </w:r>
    </w:p>
    <w:p>
      <w:pPr>
        <w:numPr>
          <w:ilvl w:val="2"/>
          <w:numId w:val="900"/>
        </w:numPr>
        <w:spacing w:before="0" w:after="0"/>
      </w:pPr>
      <w:r>
        <w:t>Gender Egalitarianism</w:t>
      </w:r>
    </w:p>
    <w:p>
      <w:pPr>
        <w:numPr>
          <w:ilvl w:val="2"/>
          <w:numId w:val="900"/>
        </w:numPr>
        <w:spacing w:before="0" w:after="0"/>
      </w:pPr>
      <w:r>
        <w:t>Power Distance</w:t>
      </w:r>
    </w:p>
    <w:p>
      <w:pPr>
        <w:numPr>
          <w:ilvl w:val="2"/>
          <w:numId w:val="900"/>
        </w:numPr>
        <w:spacing w:before="0" w:after="0"/>
      </w:pPr>
      <w:r>
        <w:t>Uncertainty Avoidance</w:t>
      </w:r>
    </w:p>
    <w:p>
      <w:pPr>
        <w:numPr>
          <w:ilvl w:val="1"/>
          <w:numId w:val="900"/>
        </w:numPr>
        <w:spacing w:before="0" w:after="0"/>
      </w:pPr>
      <w:r>
        <w:t>Erin Meyer's Culture Map</w:t>
      </w:r>
    </w:p>
    <w:p>
      <w:pPr>
        <w:numPr>
          <w:ilvl w:val="2"/>
          <w:numId w:val="900"/>
        </w:numPr>
        <w:spacing w:before="0" w:after="0"/>
      </w:pPr>
      <w:r>
        <w:t>Communicating</w:t>
      </w:r>
    </w:p>
    <w:p>
      <w:pPr>
        <w:numPr>
          <w:ilvl w:val="2"/>
          <w:numId w:val="900"/>
        </w:numPr>
        <w:spacing w:before="0" w:after="0"/>
      </w:pPr>
      <w:r>
        <w:t>Evaluating</w:t>
      </w:r>
    </w:p>
    <w:p>
      <w:pPr>
        <w:numPr>
          <w:ilvl w:val="2"/>
          <w:numId w:val="900"/>
        </w:numPr>
        <w:spacing w:before="0" w:after="0"/>
      </w:pPr>
      <w:r>
        <w:t>Persuading</w:t>
      </w:r>
    </w:p>
    <w:p>
      <w:pPr>
        <w:numPr>
          <w:ilvl w:val="2"/>
          <w:numId w:val="900"/>
        </w:numPr>
        <w:spacing w:before="0" w:after="0"/>
      </w:pPr>
      <w:r>
        <w:t>Leading</w:t>
      </w:r>
    </w:p>
    <w:p>
      <w:pPr>
        <w:numPr>
          <w:ilvl w:val="2"/>
          <w:numId w:val="900"/>
        </w:numPr>
        <w:spacing w:before="0" w:after="0"/>
      </w:pPr>
      <w:r>
        <w:t>Deciding</w:t>
      </w:r>
    </w:p>
    <w:p>
      <w:pPr>
        <w:numPr>
          <w:ilvl w:val="2"/>
          <w:numId w:val="900"/>
        </w:numPr>
        <w:spacing w:before="0" w:after="0"/>
      </w:pPr>
      <w:r>
        <w:t>Trusting</w:t>
      </w:r>
    </w:p>
    <w:p>
      <w:pPr>
        <w:numPr>
          <w:ilvl w:val="2"/>
          <w:numId w:val="900"/>
        </w:numPr>
        <w:spacing w:before="0" w:after="0"/>
      </w:pPr>
      <w:r>
        <w:t>Disagreeing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1"/>
          <w:numId w:val="900"/>
        </w:numPr>
        <w:spacing w:before="0" w:after="0"/>
      </w:pPr>
      <w:r>
        <w:t>Hall's Context Theory</w:t>
      </w:r>
    </w:p>
    <w:p>
      <w:pPr>
        <w:numPr>
          <w:ilvl w:val="2"/>
          <w:numId w:val="900"/>
        </w:numPr>
        <w:spacing w:before="0" w:after="0"/>
      </w:pPr>
      <w:r>
        <w:t>High-Context Cultures</w:t>
      </w:r>
    </w:p>
    <w:p>
      <w:pPr>
        <w:numPr>
          <w:ilvl w:val="2"/>
          <w:numId w:val="900"/>
        </w:numPr>
        <w:spacing w:before="0" w:after="0"/>
      </w:pPr>
      <w:r>
        <w:t>Low-Context Cultures</w:t>
      </w:r>
    </w:p>
    <w:p>
      <w:pPr>
        <w:numPr>
          <w:ilvl w:val="2"/>
          <w:numId w:val="900"/>
        </w:numPr>
        <w:spacing w:before="0" w:after="0"/>
      </w:pPr>
      <w:r>
        <w:t>Implications for Communication</w:t>
      </w:r>
    </w:p>
    <w:p>
      <w:pPr>
        <w:numPr>
          <w:ilvl w:val="0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Verbal Communication Styles</w:t>
      </w:r>
    </w:p>
    <w:p>
      <w:pPr>
        <w:numPr>
          <w:ilvl w:val="2"/>
          <w:numId w:val="900"/>
        </w:numPr>
        <w:spacing w:before="0" w:after="0"/>
      </w:pPr>
      <w:r>
        <w:t>Direct vs. Indirect Communication</w:t>
      </w:r>
    </w:p>
    <w:p>
      <w:pPr>
        <w:numPr>
          <w:ilvl w:val="2"/>
          <w:numId w:val="900"/>
        </w:numPr>
        <w:spacing w:before="0" w:after="0"/>
      </w:pPr>
      <w:r>
        <w:t>High-Context vs. Low-Context Communication</w:t>
      </w:r>
    </w:p>
    <w:p>
      <w:pPr>
        <w:numPr>
          <w:ilvl w:val="2"/>
          <w:numId w:val="900"/>
        </w:numPr>
        <w:spacing w:before="0" w:after="0"/>
      </w:pPr>
      <w:r>
        <w:t>Use of Language and Tone</w:t>
      </w:r>
    </w:p>
    <w:p>
      <w:pPr>
        <w:numPr>
          <w:ilvl w:val="2"/>
          <w:numId w:val="900"/>
        </w:numPr>
        <w:spacing w:before="0" w:after="0"/>
      </w:pPr>
      <w:r>
        <w:t>Silence and Pauses</w:t>
      </w:r>
    </w:p>
    <w:p>
      <w:pPr>
        <w:numPr>
          <w:ilvl w:val="1"/>
          <w:numId w:val="900"/>
        </w:numPr>
        <w:spacing w:before="0" w:after="0"/>
      </w:pPr>
      <w:r>
        <w:t>Non-Verbal Communication and Body Language</w:t>
      </w:r>
    </w:p>
    <w:p>
      <w:pPr>
        <w:numPr>
          <w:ilvl w:val="2"/>
          <w:numId w:val="900"/>
        </w:numPr>
        <w:spacing w:before="0" w:after="0"/>
      </w:pPr>
      <w:r>
        <w:t>Gestures and Facial Expressions</w:t>
      </w:r>
    </w:p>
    <w:p>
      <w:pPr>
        <w:numPr>
          <w:ilvl w:val="2"/>
          <w:numId w:val="900"/>
        </w:numPr>
        <w:spacing w:before="0" w:after="0"/>
      </w:pPr>
      <w:r>
        <w:t>Personal Space and Touch</w:t>
      </w:r>
    </w:p>
    <w:p>
      <w:pPr>
        <w:numPr>
          <w:ilvl w:val="2"/>
          <w:numId w:val="900"/>
        </w:numPr>
        <w:spacing w:before="0" w:after="0"/>
      </w:pPr>
      <w:r>
        <w:t>Eye Contact</w:t>
      </w:r>
    </w:p>
    <w:p>
      <w:pPr>
        <w:numPr>
          <w:ilvl w:val="2"/>
          <w:numId w:val="900"/>
        </w:numPr>
        <w:spacing w:before="0" w:after="0"/>
      </w:pPr>
      <w:r>
        <w:t>Posture and Movement</w:t>
      </w:r>
    </w:p>
    <w:p>
      <w:pPr>
        <w:numPr>
          <w:ilvl w:val="1"/>
          <w:numId w:val="900"/>
        </w:numPr>
        <w:spacing w:before="0" w:after="0"/>
      </w:pPr>
      <w:r>
        <w:t>Overcoming Language Barriers</w:t>
      </w:r>
    </w:p>
    <w:p>
      <w:pPr>
        <w:numPr>
          <w:ilvl w:val="2"/>
          <w:numId w:val="900"/>
        </w:numPr>
        <w:spacing w:before="0" w:after="0"/>
      </w:pPr>
      <w:r>
        <w:t>Use of Interpreters and Translation</w:t>
      </w:r>
    </w:p>
    <w:p>
      <w:pPr>
        <w:numPr>
          <w:ilvl w:val="2"/>
          <w:numId w:val="900"/>
        </w:numPr>
        <w:spacing w:before="0" w:after="0"/>
      </w:pPr>
      <w:r>
        <w:t>Simplifying Language</w:t>
      </w:r>
    </w:p>
    <w:p>
      <w:pPr>
        <w:numPr>
          <w:ilvl w:val="2"/>
          <w:numId w:val="900"/>
        </w:numPr>
        <w:spacing w:before="0" w:after="0"/>
      </w:pPr>
      <w:r>
        <w:t>Avoiding Idioms and Jargon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1"/>
          <w:numId w:val="900"/>
        </w:numPr>
        <w:spacing w:before="0" w:after="0"/>
      </w:pPr>
      <w:r>
        <w:t>Digital Communication Across Cultures</w:t>
      </w:r>
    </w:p>
    <w:p>
      <w:pPr>
        <w:numPr>
          <w:ilvl w:val="2"/>
          <w:numId w:val="900"/>
        </w:numPr>
        <w:spacing w:before="0" w:after="0"/>
      </w:pPr>
      <w:r>
        <w:t>Email and Messaging Etiquette</w:t>
      </w:r>
    </w:p>
    <w:p>
      <w:pPr>
        <w:numPr>
          <w:ilvl w:val="2"/>
          <w:numId w:val="900"/>
        </w:numPr>
        <w:spacing w:before="0" w:after="0"/>
      </w:pPr>
      <w:r>
        <w:t>Video Conferencing Best Practices</w:t>
      </w:r>
    </w:p>
    <w:p>
      <w:pPr>
        <w:numPr>
          <w:ilvl w:val="2"/>
          <w:numId w:val="900"/>
        </w:numPr>
        <w:spacing w:before="0" w:after="0"/>
      </w:pPr>
      <w:r>
        <w:t>Social Media Considerations</w:t>
      </w:r>
    </w:p>
    <w:p>
      <w:pPr>
        <w:numPr>
          <w:ilvl w:val="0"/>
          <w:numId w:val="900"/>
        </w:numPr>
        <w:spacing w:before="0" w:after="0"/>
      </w:pPr>
      <w:r>
        <w:t>Building Cross-Cultural Relationships</w:t>
      </w:r>
    </w:p>
    <w:p>
      <w:pPr>
        <w:numPr>
          <w:ilvl w:val="1"/>
          <w:numId w:val="900"/>
        </w:numPr>
        <w:spacing w:before="0" w:after="0"/>
      </w:pPr>
      <w:r>
        <w:t>Establishing Trust and Credibility</w:t>
      </w:r>
    </w:p>
    <w:p>
      <w:pPr>
        <w:numPr>
          <w:ilvl w:val="2"/>
          <w:numId w:val="900"/>
        </w:numPr>
        <w:spacing w:before="0" w:after="0"/>
      </w:pPr>
      <w:r>
        <w:t>Building Rapport Across Cultures</w:t>
      </w:r>
    </w:p>
    <w:p>
      <w:pPr>
        <w:numPr>
          <w:ilvl w:val="2"/>
          <w:numId w:val="900"/>
        </w:numPr>
        <w:spacing w:before="0" w:after="0"/>
      </w:pPr>
      <w:r>
        <w:t>Demonstrating Reliability and Integrity</w:t>
      </w:r>
    </w:p>
    <w:p>
      <w:pPr>
        <w:numPr>
          <w:ilvl w:val="2"/>
          <w:numId w:val="900"/>
        </w:numPr>
        <w:spacing w:before="0" w:after="0"/>
      </w:pPr>
      <w:r>
        <w:t>Understanding Trust-Building Mechanisms</w:t>
      </w:r>
    </w:p>
    <w:p>
      <w:pPr>
        <w:numPr>
          <w:ilvl w:val="1"/>
          <w:numId w:val="900"/>
        </w:numPr>
        <w:spacing w:before="0" w:after="0"/>
      </w:pPr>
      <w:r>
        <w:t>Cross-Cultural Negotiation and Persuasion</w:t>
      </w:r>
    </w:p>
    <w:p>
      <w:pPr>
        <w:numPr>
          <w:ilvl w:val="2"/>
          <w:numId w:val="900"/>
        </w:numPr>
        <w:spacing w:before="0" w:after="0"/>
      </w:pPr>
      <w:r>
        <w:t>Negotiation Styles and Tactics</w:t>
      </w:r>
    </w:p>
    <w:p>
      <w:pPr>
        <w:numPr>
          <w:ilvl w:val="2"/>
          <w:numId w:val="900"/>
        </w:numPr>
        <w:spacing w:before="0" w:after="0"/>
      </w:pPr>
      <w:r>
        <w:t>Cultural Influences on Negotiation</w:t>
      </w:r>
    </w:p>
    <w:p>
      <w:pPr>
        <w:numPr>
          <w:ilvl w:val="2"/>
          <w:numId w:val="900"/>
        </w:numPr>
        <w:spacing w:before="0" w:after="0"/>
      </w:pPr>
      <w:r>
        <w:t>Preparation and Strategy Development</w:t>
      </w:r>
    </w:p>
    <w:p>
      <w:pPr>
        <w:numPr>
          <w:ilvl w:val="1"/>
          <w:numId w:val="900"/>
        </w:numPr>
        <w:spacing w:before="0" w:after="0"/>
      </w:pPr>
      <w:r>
        <w:t>Conflict Resolution Across Cultures</w:t>
      </w:r>
    </w:p>
    <w:p>
      <w:pPr>
        <w:numPr>
          <w:ilvl w:val="2"/>
          <w:numId w:val="900"/>
        </w:numPr>
        <w:spacing w:before="0" w:after="0"/>
      </w:pPr>
      <w:r>
        <w:t>Approaches to Conflict Management</w:t>
      </w:r>
    </w:p>
    <w:p>
      <w:pPr>
        <w:numPr>
          <w:ilvl w:val="2"/>
          <w:numId w:val="900"/>
        </w:numPr>
        <w:spacing w:before="0" w:after="0"/>
      </w:pPr>
      <w:r>
        <w:t>Mediation and Compromise Strategies</w:t>
      </w:r>
    </w:p>
    <w:p>
      <w:pPr>
        <w:numPr>
          <w:ilvl w:val="2"/>
          <w:numId w:val="900"/>
        </w:numPr>
        <w:spacing w:before="0" w:after="0"/>
      </w:pPr>
      <w:r>
        <w:t>Face-Saving Considerations</w:t>
      </w:r>
    </w:p>
    <w:p>
      <w:pPr>
        <w:pStyle w:val="Heading1"/>
      </w:pPr>
      <w:r>
        <w:t>Leading Global Teams and Organizations</w:t>
      </w:r>
    </w:p>
    <w:p>
      <w:pPr>
        <w:numPr>
          <w:ilvl w:val="0"/>
          <w:numId w:val="900"/>
        </w:numPr>
        <w:spacing w:before="0" w:after="0"/>
      </w:pPr>
      <w:r>
        <w:t>Structuring Global Organizations</w:t>
      </w:r>
    </w:p>
    <w:p>
      <w:pPr>
        <w:numPr>
          <w:ilvl w:val="1"/>
          <w:numId w:val="900"/>
        </w:numPr>
        <w:spacing w:before="0" w:after="0"/>
      </w:pPr>
      <w:r>
        <w:t>Organizational Design Options</w:t>
      </w:r>
    </w:p>
    <w:p>
      <w:pPr>
        <w:numPr>
          <w:ilvl w:val="2"/>
          <w:numId w:val="900"/>
        </w:numPr>
        <w:spacing w:before="0" w:after="0"/>
      </w:pPr>
      <w:r>
        <w:t>Multinational Structures</w:t>
      </w:r>
    </w:p>
    <w:p>
      <w:pPr>
        <w:numPr>
          <w:ilvl w:val="3"/>
          <w:numId w:val="900"/>
        </w:numPr>
        <w:spacing w:before="0" w:after="0"/>
      </w:pPr>
      <w:r>
        <w:t>Characteristics and Advantages</w:t>
      </w:r>
    </w:p>
    <w:p>
      <w:pPr>
        <w:numPr>
          <w:ilvl w:val="3"/>
          <w:numId w:val="900"/>
        </w:numPr>
        <w:spacing w:before="0" w:after="0"/>
      </w:pPr>
      <w:r>
        <w:t>Challenges and Limitations</w:t>
      </w:r>
    </w:p>
    <w:p>
      <w:pPr>
        <w:numPr>
          <w:ilvl w:val="3"/>
          <w:numId w:val="900"/>
        </w:numPr>
        <w:spacing w:before="0" w:after="0"/>
      </w:pPr>
      <w:r>
        <w:t>Multi-Domestic Strategy Alignment</w:t>
      </w:r>
    </w:p>
    <w:p>
      <w:pPr>
        <w:numPr>
          <w:ilvl w:val="2"/>
          <w:numId w:val="900"/>
        </w:numPr>
        <w:spacing w:before="0" w:after="0"/>
      </w:pPr>
      <w:r>
        <w:t>Transnational Structures</w:t>
      </w:r>
    </w:p>
    <w:p>
      <w:pPr>
        <w:numPr>
          <w:ilvl w:val="3"/>
          <w:numId w:val="900"/>
        </w:numPr>
        <w:spacing w:before="0" w:after="0"/>
      </w:pPr>
      <w:r>
        <w:t>Integration and Responsiveness</w:t>
      </w:r>
    </w:p>
    <w:p>
      <w:pPr>
        <w:numPr>
          <w:ilvl w:val="3"/>
          <w:numId w:val="900"/>
        </w:numPr>
        <w:spacing w:before="0" w:after="0"/>
      </w:pPr>
      <w:r>
        <w:t>Balancing Global and Local Needs</w:t>
      </w:r>
    </w:p>
    <w:p>
      <w:pPr>
        <w:numPr>
          <w:ilvl w:val="3"/>
          <w:numId w:val="900"/>
        </w:numPr>
        <w:spacing w:before="0" w:after="0"/>
      </w:pPr>
      <w:r>
        <w:t>Network Organization Features</w:t>
      </w:r>
    </w:p>
    <w:p>
      <w:pPr>
        <w:numPr>
          <w:ilvl w:val="2"/>
          <w:numId w:val="900"/>
        </w:numPr>
        <w:spacing w:before="0" w:after="0"/>
      </w:pPr>
      <w:r>
        <w:t>Global Matrix Organizations</w:t>
      </w:r>
    </w:p>
    <w:p>
      <w:pPr>
        <w:numPr>
          <w:ilvl w:val="3"/>
          <w:numId w:val="900"/>
        </w:numPr>
        <w:spacing w:before="0" w:after="0"/>
      </w:pPr>
      <w:r>
        <w:t>Dual Reporting Relationships</w:t>
      </w:r>
    </w:p>
    <w:p>
      <w:pPr>
        <w:numPr>
          <w:ilvl w:val="3"/>
          <w:numId w:val="900"/>
        </w:numPr>
        <w:spacing w:before="0" w:after="0"/>
      </w:pPr>
      <w:r>
        <w:t>Coordination and Complexity</w:t>
      </w:r>
    </w:p>
    <w:p>
      <w:pPr>
        <w:numPr>
          <w:ilvl w:val="3"/>
          <w:numId w:val="900"/>
        </w:numPr>
        <w:spacing w:before="0" w:after="0"/>
      </w:pPr>
      <w:r>
        <w:t>Managing Matrix Tensions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Decentralized vs. Centralized Models</w:t>
      </w:r>
    </w:p>
    <w:p>
      <w:pPr>
        <w:numPr>
          <w:ilvl w:val="2"/>
          <w:numId w:val="900"/>
        </w:numPr>
        <w:spacing w:before="0" w:after="0"/>
      </w:pPr>
      <w:r>
        <w:t>Decision-Making Authority Distribution</w:t>
      </w:r>
    </w:p>
    <w:p>
      <w:pPr>
        <w:numPr>
          <w:ilvl w:val="2"/>
          <w:numId w:val="900"/>
        </w:numPr>
        <w:spacing w:before="0" w:after="0"/>
      </w:pPr>
      <w:r>
        <w:t>Impact on Agility and Control</w:t>
      </w:r>
    </w:p>
    <w:p>
      <w:pPr>
        <w:numPr>
          <w:ilvl w:val="2"/>
          <w:numId w:val="900"/>
        </w:numPr>
        <w:spacing w:before="0" w:after="0"/>
      </w:pPr>
      <w:r>
        <w:t>Hybrid Decision-Making Approaches</w:t>
      </w:r>
    </w:p>
    <w:p>
      <w:pPr>
        <w:numPr>
          <w:ilvl w:val="0"/>
          <w:numId w:val="900"/>
        </w:numPr>
        <w:spacing w:before="0" w:after="0"/>
      </w:pPr>
      <w:r>
        <w:t>Managing Distributed and Virtual Teams</w:t>
      </w:r>
    </w:p>
    <w:p>
      <w:pPr>
        <w:numPr>
          <w:ilvl w:val="1"/>
          <w:numId w:val="900"/>
        </w:numPr>
        <w:spacing w:before="0" w:after="0"/>
      </w:pPr>
      <w:r>
        <w:t>Technologies for Global Collaboration</w:t>
      </w:r>
    </w:p>
    <w:p>
      <w:pPr>
        <w:numPr>
          <w:ilvl w:val="2"/>
          <w:numId w:val="900"/>
        </w:numPr>
        <w:spacing w:before="0" w:after="0"/>
      </w:pPr>
      <w:r>
        <w:t>Communication Platforms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1"/>
          <w:numId w:val="900"/>
        </w:numPr>
        <w:spacing w:before="0" w:after="0"/>
      </w:pPr>
      <w:r>
        <w:t>Building Cohesion and Team Identity</w:t>
      </w:r>
    </w:p>
    <w:p>
      <w:pPr>
        <w:numPr>
          <w:ilvl w:val="2"/>
          <w:numId w:val="900"/>
        </w:numPr>
        <w:spacing w:before="0" w:after="0"/>
      </w:pPr>
      <w:r>
        <w:t>Fostering Trust Remotely</w:t>
      </w:r>
    </w:p>
    <w:p>
      <w:pPr>
        <w:numPr>
          <w:ilvl w:val="2"/>
          <w:numId w:val="900"/>
        </w:numPr>
        <w:spacing w:before="0" w:after="0"/>
      </w:pPr>
      <w:r>
        <w:t>Shared Goals and Values</w:t>
      </w:r>
    </w:p>
    <w:p>
      <w:pPr>
        <w:numPr>
          <w:ilvl w:val="2"/>
          <w:numId w:val="900"/>
        </w:numPr>
        <w:spacing w:before="0" w:after="0"/>
      </w:pPr>
      <w:r>
        <w:t>Virtual Team Building Activities</w:t>
      </w:r>
    </w:p>
    <w:p>
      <w:pPr>
        <w:numPr>
          <w:ilvl w:val="1"/>
          <w:numId w:val="900"/>
        </w:numPr>
        <w:spacing w:before="0" w:after="0"/>
      </w:pPr>
      <w:r>
        <w:t>Managing Time Zone Differences</w:t>
      </w:r>
    </w:p>
    <w:p>
      <w:pPr>
        <w:numPr>
          <w:ilvl w:val="2"/>
          <w:numId w:val="900"/>
        </w:numPr>
        <w:spacing w:before="0" w:after="0"/>
      </w:pPr>
      <w:r>
        <w:t>Scheduling and Coordination</w:t>
      </w:r>
    </w:p>
    <w:p>
      <w:pPr>
        <w:numPr>
          <w:ilvl w:val="2"/>
          <w:numId w:val="900"/>
        </w:numPr>
        <w:spacing w:before="0" w:after="0"/>
      </w:pPr>
      <w:r>
        <w:t>Mitigating Fatigue and Burnout</w:t>
      </w:r>
    </w:p>
    <w:p>
      <w:pPr>
        <w:numPr>
          <w:ilvl w:val="2"/>
          <w:numId w:val="900"/>
        </w:numPr>
        <w:spacing w:before="0" w:after="0"/>
      </w:pPr>
      <w:r>
        <w:t>Follow-the-Sun Models</w:t>
      </w:r>
    </w:p>
    <w:p>
      <w:pPr>
        <w:numPr>
          <w:ilvl w:val="1"/>
          <w:numId w:val="900"/>
        </w:numPr>
        <w:spacing w:before="0" w:after="0"/>
      </w:pPr>
      <w:r>
        <w:t>Performance Management for Virtual Teams</w:t>
      </w:r>
    </w:p>
    <w:p>
      <w:pPr>
        <w:numPr>
          <w:ilvl w:val="2"/>
          <w:numId w:val="900"/>
        </w:numPr>
        <w:spacing w:before="0" w:after="0"/>
      </w:pPr>
      <w:r>
        <w:t>Setting Expectations and Goals</w:t>
      </w:r>
    </w:p>
    <w:p>
      <w:pPr>
        <w:numPr>
          <w:ilvl w:val="2"/>
          <w:numId w:val="900"/>
        </w:numPr>
        <w:spacing w:before="0" w:after="0"/>
      </w:pPr>
      <w:r>
        <w:t>Monitoring and Evaluating Performance</w:t>
      </w:r>
    </w:p>
    <w:p>
      <w:pPr>
        <w:numPr>
          <w:ilvl w:val="2"/>
          <w:numId w:val="900"/>
        </w:numPr>
        <w:spacing w:before="0" w:after="0"/>
      </w:pPr>
      <w:r>
        <w:t>Feedback and Recognition Systems</w:t>
      </w:r>
    </w:p>
    <w:p>
      <w:pPr>
        <w:numPr>
          <w:ilvl w:val="0"/>
          <w:numId w:val="900"/>
        </w:numPr>
        <w:spacing w:before="0" w:after="0"/>
      </w:pPr>
      <w:r>
        <w:t>Fostering a Global Culture of Inclusion</w:t>
      </w:r>
    </w:p>
    <w:p>
      <w:pPr>
        <w:numPr>
          <w:ilvl w:val="1"/>
          <w:numId w:val="900"/>
        </w:numPr>
        <w:spacing w:before="0" w:after="0"/>
      </w:pPr>
      <w:r>
        <w:t>Leveraging Diversity as a Strategic Asset</w:t>
      </w:r>
    </w:p>
    <w:p>
      <w:pPr>
        <w:numPr>
          <w:ilvl w:val="2"/>
          <w:numId w:val="900"/>
        </w:numPr>
        <w:spacing w:before="0" w:after="0"/>
      </w:pPr>
      <w:r>
        <w:t>Benefits of Diverse Teams</w:t>
      </w:r>
    </w:p>
    <w:p>
      <w:pPr>
        <w:numPr>
          <w:ilvl w:val="2"/>
          <w:numId w:val="900"/>
        </w:numPr>
        <w:spacing w:before="0" w:after="0"/>
      </w:pPr>
      <w:r>
        <w:t>Strategies for Inclusion</w:t>
      </w:r>
    </w:p>
    <w:p>
      <w:pPr>
        <w:numPr>
          <w:ilvl w:val="2"/>
          <w:numId w:val="900"/>
        </w:numPr>
        <w:spacing w:before="0" w:after="0"/>
      </w:pPr>
      <w:r>
        <w:t>Diversity and Innovation Links</w:t>
      </w:r>
    </w:p>
    <w:p>
      <w:pPr>
        <w:numPr>
          <w:ilvl w:val="1"/>
          <w:numId w:val="900"/>
        </w:numPr>
        <w:spacing w:before="0" w:after="0"/>
      </w:pPr>
      <w:r>
        <w:t>Creating Psychological Safety</w:t>
      </w:r>
    </w:p>
    <w:p>
      <w:pPr>
        <w:numPr>
          <w:ilvl w:val="2"/>
          <w:numId w:val="900"/>
        </w:numPr>
        <w:spacing w:before="0" w:after="0"/>
      </w:pPr>
      <w:r>
        <w:t>Encouraging Open Communication</w:t>
      </w:r>
    </w:p>
    <w:p>
      <w:pPr>
        <w:numPr>
          <w:ilvl w:val="2"/>
          <w:numId w:val="900"/>
        </w:numPr>
        <w:spacing w:before="0" w:after="0"/>
      </w:pPr>
      <w:r>
        <w:t>Addressing Fear of Failure</w:t>
      </w:r>
    </w:p>
    <w:p>
      <w:pPr>
        <w:numPr>
          <w:ilvl w:val="2"/>
          <w:numId w:val="900"/>
        </w:numPr>
        <w:spacing w:before="0" w:after="0"/>
      </w:pPr>
      <w:r>
        <w:t>Building Trust in Diverse Teams</w:t>
      </w:r>
    </w:p>
    <w:p>
      <w:pPr>
        <w:numPr>
          <w:ilvl w:val="1"/>
          <w:numId w:val="900"/>
        </w:numPr>
        <w:spacing w:before="0" w:after="0"/>
      </w:pPr>
      <w:r>
        <w:t>Addressing Unconscious Bias</w:t>
      </w:r>
    </w:p>
    <w:p>
      <w:pPr>
        <w:numPr>
          <w:ilvl w:val="2"/>
          <w:numId w:val="900"/>
        </w:numPr>
        <w:spacing w:before="0" w:after="0"/>
      </w:pPr>
      <w:r>
        <w:t>Identifying and Mitigating Biases</w:t>
      </w:r>
    </w:p>
    <w:p>
      <w:pPr>
        <w:numPr>
          <w:ilvl w:val="2"/>
          <w:numId w:val="900"/>
        </w:numPr>
        <w:spacing w:before="0" w:after="0"/>
      </w:pPr>
      <w:r>
        <w:t>Training and Awareness Programs</w:t>
      </w:r>
    </w:p>
    <w:p>
      <w:pPr>
        <w:numPr>
          <w:ilvl w:val="2"/>
          <w:numId w:val="900"/>
        </w:numPr>
        <w:spacing w:before="0" w:after="0"/>
      </w:pPr>
      <w:r>
        <w:t>Inclusive Decision-Making Processes</w:t>
      </w:r>
    </w:p>
    <w:p>
      <w:pPr>
        <w:numPr>
          <w:ilvl w:val="0"/>
          <w:numId w:val="900"/>
        </w:numPr>
        <w:spacing w:before="0" w:after="0"/>
      </w:pPr>
      <w:r>
        <w:t>Global Talent Management</w:t>
      </w:r>
    </w:p>
    <w:p>
      <w:pPr>
        <w:numPr>
          <w:ilvl w:val="1"/>
          <w:numId w:val="900"/>
        </w:numPr>
        <w:spacing w:before="0" w:after="0"/>
      </w:pPr>
      <w:r>
        <w:t>Recruiting and Selecting for Global Roles</w:t>
      </w:r>
    </w:p>
    <w:p>
      <w:pPr>
        <w:numPr>
          <w:ilvl w:val="2"/>
          <w:numId w:val="900"/>
        </w:numPr>
        <w:spacing w:before="0" w:after="0"/>
      </w:pPr>
      <w:r>
        <w:t>Competency-Based Selection</w:t>
      </w:r>
    </w:p>
    <w:p>
      <w:pPr>
        <w:numPr>
          <w:ilvl w:val="2"/>
          <w:numId w:val="900"/>
        </w:numPr>
        <w:spacing w:before="0" w:after="0"/>
      </w:pPr>
      <w:r>
        <w:t>Assessing Global Potential</w:t>
      </w:r>
    </w:p>
    <w:p>
      <w:pPr>
        <w:numPr>
          <w:ilvl w:val="2"/>
          <w:numId w:val="900"/>
        </w:numPr>
        <w:spacing w:before="0" w:after="0"/>
      </w:pPr>
      <w:r>
        <w:t>Cultural Fit Considerations</w:t>
      </w:r>
    </w:p>
    <w:p>
      <w:pPr>
        <w:numPr>
          <w:ilvl w:val="1"/>
          <w:numId w:val="900"/>
        </w:numPr>
        <w:spacing w:before="0" w:after="0"/>
      </w:pPr>
      <w:r>
        <w:t>Developing a Global Talent Pool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Leadership Development Programs</w:t>
      </w:r>
    </w:p>
    <w:p>
      <w:pPr>
        <w:numPr>
          <w:ilvl w:val="2"/>
          <w:numId w:val="900"/>
        </w:numPr>
        <w:spacing w:before="0" w:after="0"/>
      </w:pPr>
      <w:r>
        <w:t>Cross-Cultural Mentoring</w:t>
      </w:r>
    </w:p>
    <w:p>
      <w:pPr>
        <w:numPr>
          <w:ilvl w:val="1"/>
          <w:numId w:val="900"/>
        </w:numPr>
        <w:spacing w:before="0" w:after="0"/>
      </w:pPr>
      <w:r>
        <w:t>Managing International Assignments</w:t>
      </w:r>
    </w:p>
    <w:p>
      <w:pPr>
        <w:numPr>
          <w:ilvl w:val="2"/>
          <w:numId w:val="900"/>
        </w:numPr>
        <w:spacing w:before="0" w:after="0"/>
      </w:pPr>
      <w:r>
        <w:t>Selection and Preparation</w:t>
      </w:r>
    </w:p>
    <w:p>
      <w:pPr>
        <w:numPr>
          <w:ilvl w:val="2"/>
          <w:numId w:val="900"/>
        </w:numPr>
        <w:spacing w:before="0" w:after="0"/>
      </w:pPr>
      <w:r>
        <w:t>Support During Assignment</w:t>
      </w:r>
    </w:p>
    <w:p>
      <w:pPr>
        <w:numPr>
          <w:ilvl w:val="2"/>
          <w:numId w:val="900"/>
        </w:numPr>
        <w:spacing w:before="0" w:after="0"/>
      </w:pPr>
      <w:r>
        <w:t>Repatriation Challenges</w:t>
      </w:r>
    </w:p>
    <w:p>
      <w:pPr>
        <w:numPr>
          <w:ilvl w:val="1"/>
          <w:numId w:val="900"/>
        </w:numPr>
        <w:spacing w:before="0" w:after="0"/>
      </w:pPr>
      <w:r>
        <w:t>Succession Planning for Global Leadership</w:t>
      </w:r>
    </w:p>
    <w:p>
      <w:pPr>
        <w:numPr>
          <w:ilvl w:val="2"/>
          <w:numId w:val="900"/>
        </w:numPr>
        <w:spacing w:before="0" w:after="0"/>
      </w:pPr>
      <w:r>
        <w:t>Identifying High-Potential Leaders</w:t>
      </w:r>
    </w:p>
    <w:p>
      <w:pPr>
        <w:numPr>
          <w:ilvl w:val="2"/>
          <w:numId w:val="900"/>
        </w:numPr>
        <w:spacing w:before="0" w:after="0"/>
      </w:pPr>
      <w:r>
        <w:t>Developing Future Global Leaders</w:t>
      </w:r>
    </w:p>
    <w:p>
      <w:pPr>
        <w:numPr>
          <w:ilvl w:val="2"/>
          <w:numId w:val="900"/>
        </w:numPr>
        <w:spacing w:before="0" w:after="0"/>
      </w:pPr>
      <w:r>
        <w:t>Knowledge Transfer Mechanisms</w:t>
      </w:r>
    </w:p>
    <w:p>
      <w:pPr>
        <w:pStyle w:val="Heading1"/>
      </w:pPr>
      <w:r>
        <w:t>Global Strategy and Execution</w:t>
      </w:r>
    </w:p>
    <w:p>
      <w:pPr>
        <w:numPr>
          <w:ilvl w:val="0"/>
          <w:numId w:val="900"/>
        </w:numPr>
        <w:spacing w:before="0" w:after="0"/>
      </w:pPr>
      <w:r>
        <w:t>Formulating a Global Vision</w:t>
      </w:r>
    </w:p>
    <w:p>
      <w:pPr>
        <w:numPr>
          <w:ilvl w:val="1"/>
          <w:numId w:val="900"/>
        </w:numPr>
        <w:spacing w:before="0" w:after="0"/>
      </w:pPr>
      <w:r>
        <w:t>Vision Development Process</w:t>
      </w:r>
    </w:p>
    <w:p>
      <w:pPr>
        <w:numPr>
          <w:ilvl w:val="2"/>
          <w:numId w:val="900"/>
        </w:numPr>
        <w:spacing w:before="0" w:after="0"/>
      </w:pPr>
      <w:r>
        <w:t>Articulating a Shared Purpose Across Borders</w:t>
      </w:r>
    </w:p>
    <w:p>
      <w:pPr>
        <w:numPr>
          <w:ilvl w:val="2"/>
          <w:numId w:val="900"/>
        </w:numPr>
        <w:spacing w:before="0" w:after="0"/>
      </w:pPr>
      <w:r>
        <w:t>Stakeholder Input and Engagement</w:t>
      </w:r>
    </w:p>
    <w:p>
      <w:pPr>
        <w:numPr>
          <w:ilvl w:val="2"/>
          <w:numId w:val="900"/>
        </w:numPr>
        <w:spacing w:before="0" w:after="0"/>
      </w:pPr>
      <w:r>
        <w:t>Cultural Sensitivity in Vision Creation</w:t>
      </w:r>
    </w:p>
    <w:p>
      <w:pPr>
        <w:numPr>
          <w:ilvl w:val="1"/>
          <w:numId w:val="900"/>
        </w:numPr>
        <w:spacing w:before="0" w:after="0"/>
      </w:pPr>
      <w:r>
        <w:t>Communicating Vision Globally</w:t>
      </w:r>
    </w:p>
    <w:p>
      <w:pPr>
        <w:numPr>
          <w:ilvl w:val="2"/>
          <w:numId w:val="900"/>
        </w:numPr>
        <w:spacing w:before="0" w:after="0"/>
      </w:pPr>
      <w:r>
        <w:t>Aligning Stakeholders with a Global Vision</w:t>
      </w:r>
    </w:p>
    <w:p>
      <w:pPr>
        <w:numPr>
          <w:ilvl w:val="2"/>
          <w:numId w:val="900"/>
        </w:numPr>
        <w:spacing w:before="0" w:after="0"/>
      </w:pPr>
      <w:r>
        <w:t>Building Commitment and Buy-In</w:t>
      </w:r>
    </w:p>
    <w:p>
      <w:pPr>
        <w:numPr>
          <w:ilvl w:val="2"/>
          <w:numId w:val="900"/>
        </w:numPr>
        <w:spacing w:before="0" w:after="0"/>
      </w:pPr>
      <w:r>
        <w:t>Adapting Messages for Local Contexts</w:t>
      </w:r>
    </w:p>
    <w:p>
      <w:pPr>
        <w:numPr>
          <w:ilvl w:val="0"/>
          <w:numId w:val="900"/>
        </w:numPr>
        <w:spacing w:before="0" w:after="0"/>
      </w:pPr>
      <w:r>
        <w:t>Strategic Analysis for Global Markets</w:t>
      </w:r>
    </w:p>
    <w:p>
      <w:pPr>
        <w:numPr>
          <w:ilvl w:val="1"/>
          <w:numId w:val="900"/>
        </w:numPr>
        <w:spacing w:before="0" w:after="0"/>
      </w:pPr>
      <w:r>
        <w:t>Global Market Entry Strategies</w:t>
      </w:r>
    </w:p>
    <w:p>
      <w:pPr>
        <w:numPr>
          <w:ilvl w:val="2"/>
          <w:numId w:val="900"/>
        </w:numPr>
        <w:spacing w:before="0" w:after="0"/>
      </w:pPr>
      <w:r>
        <w:t>Exporting</w:t>
      </w:r>
    </w:p>
    <w:p>
      <w:pPr>
        <w:numPr>
          <w:ilvl w:val="2"/>
          <w:numId w:val="900"/>
        </w:numPr>
        <w:spacing w:before="0" w:after="0"/>
      </w:pPr>
      <w:r>
        <w:t>Licensing and Franchising</w:t>
      </w:r>
    </w:p>
    <w:p>
      <w:pPr>
        <w:numPr>
          <w:ilvl w:val="2"/>
          <w:numId w:val="900"/>
        </w:numPr>
        <w:spacing w:before="0" w:after="0"/>
      </w:pPr>
      <w:r>
        <w:t>Joint Ventures and Alliances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Acquisition Strategies</w:t>
      </w:r>
    </w:p>
    <w:p>
      <w:pPr>
        <w:numPr>
          <w:ilvl w:val="1"/>
          <w:numId w:val="900"/>
        </w:numPr>
        <w:spacing w:before="0" w:after="0"/>
      </w:pPr>
      <w:r>
        <w:t>Competitive Analysis on a Global Scale</w:t>
      </w:r>
    </w:p>
    <w:p>
      <w:pPr>
        <w:numPr>
          <w:ilvl w:val="2"/>
          <w:numId w:val="900"/>
        </w:numPr>
        <w:spacing w:before="0" w:after="0"/>
      </w:pPr>
      <w:r>
        <w:t>Identifying Global Competitors</w:t>
      </w:r>
    </w:p>
    <w:p>
      <w:pPr>
        <w:numPr>
          <w:ilvl w:val="2"/>
          <w:numId w:val="900"/>
        </w:numPr>
        <w:spacing w:before="0" w:after="0"/>
      </w:pPr>
      <w:r>
        <w:t>Benchmarking and Best Practices</w:t>
      </w:r>
    </w:p>
    <w:p>
      <w:pPr>
        <w:numPr>
          <w:ilvl w:val="2"/>
          <w:numId w:val="900"/>
        </w:numPr>
        <w:spacing w:before="0" w:after="0"/>
      </w:pPr>
      <w:r>
        <w:t>Competitive Intelligence Gathering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PESTLE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Porter's Five Forces in Global Context</w:t>
      </w:r>
    </w:p>
    <w:p>
      <w:pPr>
        <w:numPr>
          <w:ilvl w:val="2"/>
          <w:numId w:val="900"/>
        </w:numPr>
        <w:spacing w:before="0" w:after="0"/>
      </w:pPr>
      <w:r>
        <w:t>Scenario Planning for Global Markets</w:t>
      </w:r>
    </w:p>
    <w:p>
      <w:pPr>
        <w:numPr>
          <w:ilvl w:val="0"/>
          <w:numId w:val="900"/>
        </w:numPr>
        <w:spacing w:before="0" w:after="0"/>
      </w:pPr>
      <w:r>
        <w:t>Balancing Global Integration and Local Responsiveness</w:t>
      </w:r>
    </w:p>
    <w:p>
      <w:pPr>
        <w:numPr>
          <w:ilvl w:val="1"/>
          <w:numId w:val="900"/>
        </w:numPr>
        <w:spacing w:before="0" w:after="0"/>
      </w:pPr>
      <w:r>
        <w:t>The Glocalization Dilemma</w:t>
      </w:r>
    </w:p>
    <w:p>
      <w:pPr>
        <w:numPr>
          <w:ilvl w:val="2"/>
          <w:numId w:val="900"/>
        </w:numPr>
        <w:spacing w:before="0" w:after="0"/>
      </w:pPr>
      <w:r>
        <w:t>Balancing Standardization and Adaptation</w:t>
      </w:r>
    </w:p>
    <w:p>
      <w:pPr>
        <w:numPr>
          <w:ilvl w:val="2"/>
          <w:numId w:val="900"/>
        </w:numPr>
        <w:spacing w:before="0" w:after="0"/>
      </w:pPr>
      <w:r>
        <w:t>Integration-Responsiveness Framework</w:t>
      </w:r>
    </w:p>
    <w:p>
      <w:pPr>
        <w:numPr>
          <w:ilvl w:val="2"/>
          <w:numId w:val="900"/>
        </w:numPr>
        <w:spacing w:before="0" w:after="0"/>
      </w:pPr>
      <w:r>
        <w:t>Case Studies and Examples</w:t>
      </w:r>
    </w:p>
    <w:p>
      <w:pPr>
        <w:numPr>
          <w:ilvl w:val="1"/>
          <w:numId w:val="900"/>
        </w:numPr>
        <w:spacing w:before="0" w:after="0"/>
      </w:pPr>
      <w:r>
        <w:t>Standardizing vs. Adapting Products and Processes</w:t>
      </w:r>
    </w:p>
    <w:p>
      <w:pPr>
        <w:numPr>
          <w:ilvl w:val="2"/>
          <w:numId w:val="900"/>
        </w:numPr>
        <w:spacing w:before="0" w:after="0"/>
      </w:pPr>
      <w:r>
        <w:t>Product Design and Branding</w:t>
      </w:r>
    </w:p>
    <w:p>
      <w:pPr>
        <w:numPr>
          <w:ilvl w:val="2"/>
          <w:numId w:val="900"/>
        </w:numPr>
        <w:spacing w:before="0" w:after="0"/>
      </w:pPr>
      <w:r>
        <w:t>Operational Processes</w:t>
      </w:r>
    </w:p>
    <w:p>
      <w:pPr>
        <w:numPr>
          <w:ilvl w:val="2"/>
          <w:numId w:val="900"/>
        </w:numPr>
        <w:spacing w:before="0" w:after="0"/>
      </w:pPr>
      <w:r>
        <w:t>Marketing and Sales Approaches</w:t>
      </w:r>
    </w:p>
    <w:p>
      <w:pPr>
        <w:numPr>
          <w:ilvl w:val="1"/>
          <w:numId w:val="900"/>
        </w:numPr>
        <w:spacing w:before="0" w:after="0"/>
      </w:pPr>
      <w:r>
        <w:t>Empowering Local Managers</w:t>
      </w:r>
    </w:p>
    <w:p>
      <w:pPr>
        <w:numPr>
          <w:ilvl w:val="2"/>
          <w:numId w:val="900"/>
        </w:numPr>
        <w:spacing w:before="0" w:after="0"/>
      </w:pPr>
      <w:r>
        <w:t>Delegation of Authority</w:t>
      </w:r>
    </w:p>
    <w:p>
      <w:pPr>
        <w:numPr>
          <w:ilvl w:val="2"/>
          <w:numId w:val="900"/>
        </w:numPr>
        <w:spacing w:before="0" w:after="0"/>
      </w:pPr>
      <w:r>
        <w:t>Local Decision-Making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0"/>
          <w:numId w:val="900"/>
        </w:numPr>
        <w:spacing w:before="0" w:after="0"/>
      </w:pPr>
      <w:r>
        <w:t>Leading Global Change and Transformation</w:t>
      </w:r>
    </w:p>
    <w:p>
      <w:pPr>
        <w:numPr>
          <w:ilvl w:val="1"/>
          <w:numId w:val="900"/>
        </w:numPr>
        <w:spacing w:before="0" w:after="0"/>
      </w:pPr>
      <w:r>
        <w:t>Change Management in Global Context</w:t>
      </w:r>
    </w:p>
    <w:p>
      <w:pPr>
        <w:numPr>
          <w:ilvl w:val="2"/>
          <w:numId w:val="900"/>
        </w:numPr>
        <w:spacing w:before="0" w:after="0"/>
      </w:pPr>
      <w:r>
        <w:t>Managing Complex Large-Scale Change</w:t>
      </w:r>
    </w:p>
    <w:p>
      <w:pPr>
        <w:numPr>
          <w:ilvl w:val="2"/>
          <w:numId w:val="900"/>
        </w:numPr>
        <w:spacing w:before="0" w:after="0"/>
      </w:pPr>
      <w:r>
        <w:t>Change Management Frameworks</w:t>
      </w:r>
    </w:p>
    <w:p>
      <w:pPr>
        <w:numPr>
          <w:ilvl w:val="2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Cultural Considerations in Change</w:t>
      </w:r>
    </w:p>
    <w:p>
      <w:pPr>
        <w:numPr>
          <w:ilvl w:val="1"/>
          <w:numId w:val="900"/>
        </w:numPr>
        <w:spacing w:before="0" w:after="0"/>
      </w:pPr>
      <w:r>
        <w:t>Communication During Change</w:t>
      </w:r>
    </w:p>
    <w:p>
      <w:pPr>
        <w:numPr>
          <w:ilvl w:val="2"/>
          <w:numId w:val="900"/>
        </w:numPr>
        <w:spacing w:before="0" w:after="0"/>
      </w:pPr>
      <w:r>
        <w:t>Communicating Change Across Cultures</w:t>
      </w:r>
    </w:p>
    <w:p>
      <w:pPr>
        <w:numPr>
          <w:ilvl w:val="2"/>
          <w:numId w:val="900"/>
        </w:numPr>
        <w:spacing w:before="0" w:after="0"/>
      </w:pPr>
      <w:r>
        <w:t>Tailoring Messages for Diverse Audiences</w:t>
      </w:r>
    </w:p>
    <w:p>
      <w:pPr>
        <w:numPr>
          <w:ilvl w:val="2"/>
          <w:numId w:val="900"/>
        </w:numPr>
        <w:spacing w:before="0" w:after="0"/>
      </w:pPr>
      <w:r>
        <w:t>Leveraging Local Influencers</w:t>
      </w:r>
    </w:p>
    <w:p>
      <w:pPr>
        <w:numPr>
          <w:ilvl w:val="1"/>
          <w:numId w:val="900"/>
        </w:numPr>
        <w:spacing w:before="0" w:after="0"/>
      </w:pPr>
      <w:r>
        <w:t>Building Organizational Resilience</w:t>
      </w:r>
    </w:p>
    <w:p>
      <w:pPr>
        <w:numPr>
          <w:ilvl w:val="2"/>
          <w:numId w:val="900"/>
        </w:numPr>
        <w:spacing w:before="0" w:after="0"/>
      </w:pPr>
      <w:r>
        <w:t>Building Resilience in Global Organizations</w:t>
      </w:r>
    </w:p>
    <w:p>
      <w:pPr>
        <w:numPr>
          <w:ilvl w:val="2"/>
          <w:numId w:val="900"/>
        </w:numPr>
        <w:spacing w:before="0" w:after="0"/>
      </w:pPr>
      <w:r>
        <w:t>Developing Adaptive Capacity</w:t>
      </w:r>
    </w:p>
    <w:p>
      <w:pPr>
        <w:numPr>
          <w:ilvl w:val="2"/>
          <w:numId w:val="900"/>
        </w:numPr>
        <w:spacing w:before="0" w:after="0"/>
      </w:pPr>
      <w:r>
        <w:t>Learning from Setbacks</w:t>
      </w:r>
    </w:p>
    <w:p>
      <w:pPr>
        <w:numPr>
          <w:ilvl w:val="0"/>
          <w:numId w:val="900"/>
        </w:numPr>
        <w:spacing w:before="0" w:after="0"/>
      </w:pPr>
      <w:r>
        <w:t>Global Risk Management</w:t>
      </w:r>
    </w:p>
    <w:p>
      <w:pPr>
        <w:numPr>
          <w:ilvl w:val="1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Identifying Political Economic and Social Risks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Developing 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Diversification and Hedging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Crisis Leadership in a Global Context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Decision-Making Under Pressure</w:t>
      </w:r>
    </w:p>
    <w:p>
      <w:pPr>
        <w:pStyle w:val="Heading1"/>
      </w:pPr>
      <w:r>
        <w:t>Ethics and Corporate Social Responsibility</w:t>
      </w:r>
    </w:p>
    <w:p>
      <w:pPr>
        <w:numPr>
          <w:ilvl w:val="0"/>
          <w:numId w:val="900"/>
        </w:numPr>
        <w:spacing w:before="0" w:after="0"/>
      </w:pPr>
      <w:r>
        <w:t>Navigating Global Ethical Dilemmas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Cultural Relativism vs. Ethical Universalism</w:t>
      </w:r>
    </w:p>
    <w:p>
      <w:pPr>
        <w:numPr>
          <w:ilvl w:val="2"/>
          <w:numId w:val="900"/>
        </w:numPr>
        <w:spacing w:before="0" w:after="0"/>
      </w:pPr>
      <w:r>
        <w:t>Defining Ethical Standards</w:t>
      </w:r>
    </w:p>
    <w:p>
      <w:pPr>
        <w:numPr>
          <w:ilvl w:val="2"/>
          <w:numId w:val="900"/>
        </w:numPr>
        <w:spacing w:before="0" w:after="0"/>
      </w:pPr>
      <w:r>
        <w:t>Navigating Conflicting Values</w:t>
      </w:r>
    </w:p>
    <w:p>
      <w:pPr>
        <w:numPr>
          <w:ilvl w:val="1"/>
          <w:numId w:val="900"/>
        </w:numPr>
        <w:spacing w:before="0" w:after="0"/>
      </w:pPr>
      <w:r>
        <w:t>Common Ethical Challenges</w:t>
      </w:r>
    </w:p>
    <w:p>
      <w:pPr>
        <w:numPr>
          <w:ilvl w:val="2"/>
          <w:numId w:val="900"/>
        </w:numPr>
        <w:spacing w:before="0" w:after="0"/>
      </w:pPr>
      <w:r>
        <w:t>Bribery and Corruption</w:t>
      </w:r>
    </w:p>
    <w:p>
      <w:pPr>
        <w:numPr>
          <w:ilvl w:val="3"/>
          <w:numId w:val="900"/>
        </w:numPr>
        <w:spacing w:before="0" w:after="0"/>
      </w:pPr>
      <w:r>
        <w:t>Anti-Corruption Laws and Regulations</w:t>
      </w:r>
    </w:p>
    <w:p>
      <w:pPr>
        <w:numPr>
          <w:ilvl w:val="3"/>
          <w:numId w:val="900"/>
        </w:numPr>
        <w:spacing w:before="0" w:after="0"/>
      </w:pPr>
      <w:r>
        <w:t>Organizational Policies and Enforcement</w:t>
      </w:r>
    </w:p>
    <w:p>
      <w:pPr>
        <w:numPr>
          <w:ilvl w:val="3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Labor Standards and Human Rights</w:t>
      </w:r>
    </w:p>
    <w:p>
      <w:pPr>
        <w:numPr>
          <w:ilvl w:val="3"/>
          <w:numId w:val="900"/>
        </w:numPr>
        <w:spacing w:before="0" w:after="0"/>
      </w:pPr>
      <w:r>
        <w:t>International Labor Conventions</w:t>
      </w:r>
    </w:p>
    <w:p>
      <w:pPr>
        <w:numPr>
          <w:ilvl w:val="3"/>
          <w:numId w:val="900"/>
        </w:numPr>
        <w:spacing w:before="0" w:after="0"/>
      </w:pPr>
      <w:r>
        <w:t>Addressing Human Rights Violations</w:t>
      </w:r>
    </w:p>
    <w:p>
      <w:pPr>
        <w:numPr>
          <w:ilvl w:val="3"/>
          <w:numId w:val="900"/>
        </w:numPr>
        <w:spacing w:before="0" w:after="0"/>
      </w:pPr>
      <w:r>
        <w:t>Supply Chain Ethics</w:t>
      </w:r>
    </w:p>
    <w:p>
      <w:pPr>
        <w:numPr>
          <w:ilvl w:val="1"/>
          <w:numId w:val="900"/>
        </w:numPr>
        <w:spacing w:before="0" w:after="0"/>
      </w:pPr>
      <w:r>
        <w:t>Ethical Decision-Making Processes</w:t>
      </w:r>
    </w:p>
    <w:p>
      <w:pPr>
        <w:numPr>
          <w:ilvl w:val="2"/>
          <w:numId w:val="900"/>
        </w:numPr>
        <w:spacing w:before="0" w:after="0"/>
      </w:pPr>
      <w:r>
        <w:t>Ethical Decision-Making Models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Ethical Impact Assessment</w:t>
      </w:r>
    </w:p>
    <w:p>
      <w:pPr>
        <w:numPr>
          <w:ilvl w:val="0"/>
          <w:numId w:val="900"/>
        </w:numPr>
        <w:spacing w:before="0" w:after="0"/>
      </w:pPr>
      <w:r>
        <w:t>Corporate Social Responsibility in a Global Context</w:t>
      </w:r>
    </w:p>
    <w:p>
      <w:pPr>
        <w:numPr>
          <w:ilvl w:val="1"/>
          <w:numId w:val="900"/>
        </w:numPr>
        <w:spacing w:before="0" w:after="0"/>
      </w:pPr>
      <w:r>
        <w:t>CSR Frameworks</w:t>
      </w:r>
    </w:p>
    <w:p>
      <w:pPr>
        <w:numPr>
          <w:ilvl w:val="2"/>
          <w:numId w:val="900"/>
        </w:numPr>
        <w:spacing w:before="0" w:after="0"/>
      </w:pPr>
      <w:r>
        <w:t>The Triple Bottom Line</w:t>
      </w:r>
    </w:p>
    <w:p>
      <w:pPr>
        <w:numPr>
          <w:ilvl w:val="3"/>
          <w:numId w:val="900"/>
        </w:numPr>
        <w:spacing w:before="0" w:after="0"/>
      </w:pPr>
      <w:r>
        <w:t>People (Social Responsibility)</w:t>
      </w:r>
    </w:p>
    <w:p>
      <w:pPr>
        <w:numPr>
          <w:ilvl w:val="3"/>
          <w:numId w:val="900"/>
        </w:numPr>
        <w:spacing w:before="0" w:after="0"/>
      </w:pPr>
      <w:r>
        <w:t>Planet (Environmental Responsibility)</w:t>
      </w:r>
    </w:p>
    <w:p>
      <w:pPr>
        <w:numPr>
          <w:ilvl w:val="3"/>
          <w:numId w:val="900"/>
        </w:numPr>
        <w:spacing w:before="0" w:after="0"/>
      </w:pPr>
      <w:r>
        <w:t>Profit (Economic Responsibility)</w:t>
      </w:r>
    </w:p>
    <w:p>
      <w:pPr>
        <w:numPr>
          <w:ilvl w:val="2"/>
          <w:numId w:val="900"/>
        </w:numPr>
        <w:spacing w:before="0" w:after="0"/>
      </w:pPr>
      <w:r>
        <w:t>Stakeholder Theory Across Cultures</w:t>
      </w:r>
    </w:p>
    <w:p>
      <w:pPr>
        <w:numPr>
          <w:ilvl w:val="3"/>
          <w:numId w:val="900"/>
        </w:numPr>
        <w:spacing w:before="0" w:after="0"/>
      </w:pPr>
      <w:r>
        <w:t>Identifying Global Stakeholders</w:t>
      </w:r>
    </w:p>
    <w:p>
      <w:pPr>
        <w:numPr>
          <w:ilvl w:val="3"/>
          <w:numId w:val="900"/>
        </w:numPr>
        <w:spacing w:before="0" w:after="0"/>
      </w:pPr>
      <w:r>
        <w:t>Balancing Competing Interests</w:t>
      </w:r>
    </w:p>
    <w:p>
      <w:pPr>
        <w:numPr>
          <w:ilvl w:val="1"/>
          <w:numId w:val="900"/>
        </w:numPr>
        <w:spacing w:before="0" w:after="0"/>
      </w:pPr>
      <w:r>
        <w:t>CSR Strategy Development</w:t>
      </w:r>
    </w:p>
    <w:p>
      <w:pPr>
        <w:numPr>
          <w:ilvl w:val="2"/>
          <w:numId w:val="900"/>
        </w:numPr>
        <w:spacing w:before="0" w:after="0"/>
      </w:pPr>
      <w:r>
        <w:t>Developing a Global CSR Strategy</w:t>
      </w:r>
    </w:p>
    <w:p>
      <w:pPr>
        <w:numPr>
          <w:ilvl w:val="2"/>
          <w:numId w:val="900"/>
        </w:numPr>
        <w:spacing w:before="0" w:after="0"/>
      </w:pPr>
      <w:r>
        <w:t>Setting Global CSR Goals</w:t>
      </w:r>
    </w:p>
    <w:p>
      <w:pPr>
        <w:numPr>
          <w:ilvl w:val="2"/>
          <w:numId w:val="900"/>
        </w:numPr>
        <w:spacing w:before="0" w:after="0"/>
      </w:pPr>
      <w:r>
        <w:t>Measuring and Reporting Impact</w:t>
      </w:r>
    </w:p>
    <w:p>
      <w:pPr>
        <w:numPr>
          <w:ilvl w:val="1"/>
          <w:numId w:val="900"/>
        </w:numPr>
        <w:spacing w:before="0" w:after="0"/>
      </w:pPr>
      <w:r>
        <w:t>CSR Implementation</w:t>
      </w:r>
    </w:p>
    <w:p>
      <w:pPr>
        <w:numPr>
          <w:ilvl w:val="2"/>
          <w:numId w:val="900"/>
        </w:numPr>
        <w:spacing w:before="0" w:after="0"/>
      </w:pPr>
      <w:r>
        <w:t>Local CSR Initiatives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Partnerships with NGOs</w:t>
      </w:r>
    </w:p>
    <w:p>
      <w:pPr>
        <w:numPr>
          <w:ilvl w:val="0"/>
          <w:numId w:val="900"/>
        </w:numPr>
        <w:spacing w:before="0" w:after="0"/>
      </w:pPr>
      <w:r>
        <w:t>Sustainable Leadership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Reducing Environmental Footprint</w:t>
      </w:r>
    </w:p>
    <w:p>
      <w:pPr>
        <w:numPr>
          <w:ilvl w:val="2"/>
          <w:numId w:val="900"/>
        </w:numPr>
        <w:spacing w:before="0" w:after="0"/>
      </w:pPr>
      <w:r>
        <w:t>Sustainable Resource Management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1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Promoting Diversity and Inclusion</w:t>
      </w:r>
    </w:p>
    <w:p>
      <w:pPr>
        <w:numPr>
          <w:ilvl w:val="2"/>
          <w:numId w:val="900"/>
        </w:numPr>
        <w:spacing w:before="0" w:after="0"/>
      </w:pPr>
      <w:r>
        <w:t>Social Impact Measurement</w:t>
      </w:r>
    </w:p>
    <w:p>
      <w:pPr>
        <w:numPr>
          <w:ilvl w:val="1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Long-Term Value Creation</w:t>
      </w:r>
    </w:p>
    <w:p>
      <w:pPr>
        <w:numPr>
          <w:ilvl w:val="2"/>
          <w:numId w:val="900"/>
        </w:numPr>
        <w:spacing w:before="0" w:after="0"/>
      </w:pPr>
      <w:r>
        <w:t>Balancing Short-Term and Long-Term Goals</w:t>
      </w:r>
    </w:p>
    <w:p>
      <w:pPr>
        <w:numPr>
          <w:ilvl w:val="2"/>
          <w:numId w:val="900"/>
        </w:numPr>
        <w:spacing w:before="0" w:after="0"/>
      </w:pPr>
      <w:r>
        <w:t>Building Sustainable Business Models</w:t>
      </w:r>
    </w:p>
    <w:p>
      <w:pPr>
        <w:pStyle w:val="Heading1"/>
      </w:pPr>
      <w:r>
        <w:t>Personal Development for Global Leadership</w:t>
      </w:r>
    </w:p>
    <w:p>
      <w:pPr>
        <w:numPr>
          <w:ilvl w:val="0"/>
          <w:numId w:val="900"/>
        </w:numPr>
        <w:spacing w:before="0" w:after="0"/>
      </w:pPr>
      <w:r>
        <w:t>Self-Assessment and Awareness</w:t>
      </w:r>
    </w:p>
    <w:p>
      <w:pPr>
        <w:numPr>
          <w:ilvl w:val="1"/>
          <w:numId w:val="900"/>
        </w:numPr>
        <w:spacing w:before="0" w:after="0"/>
      </w:pPr>
      <w:r>
        <w:t>Cultural Self-Awareness</w:t>
      </w:r>
    </w:p>
    <w:p>
      <w:pPr>
        <w:numPr>
          <w:ilvl w:val="2"/>
          <w:numId w:val="900"/>
        </w:numPr>
        <w:spacing w:before="0" w:after="0"/>
      </w:pPr>
      <w:r>
        <w:t>Identifying Personal Cultural Biases</w:t>
      </w:r>
    </w:p>
    <w:p>
      <w:pPr>
        <w:numPr>
          <w:ilvl w:val="2"/>
          <w:numId w:val="900"/>
        </w:numPr>
        <w:spacing w:before="0" w:after="0"/>
      </w:pPr>
      <w:r>
        <w:t>Self-Reflection Techniques</w:t>
      </w:r>
    </w:p>
    <w:p>
      <w:pPr>
        <w:numPr>
          <w:ilvl w:val="2"/>
          <w:numId w:val="900"/>
        </w:numPr>
        <w:spacing w:before="0" w:after="0"/>
      </w:pPr>
      <w:r>
        <w:t>Feedback from Diverse Sources</w:t>
      </w:r>
    </w:p>
    <w:p>
      <w:pPr>
        <w:numPr>
          <w:ilvl w:val="1"/>
          <w:numId w:val="900"/>
        </w:numPr>
        <w:spacing w:before="0" w:after="0"/>
      </w:pPr>
      <w:r>
        <w:t>Leadership Self-Assessment</w:t>
      </w:r>
    </w:p>
    <w:p>
      <w:pPr>
        <w:numPr>
          <w:ilvl w:val="2"/>
          <w:numId w:val="900"/>
        </w:numPr>
        <w:spacing w:before="0" w:after="0"/>
      </w:pPr>
      <w:r>
        <w:t>Understanding Leadership Strengths and Weaknesses</w:t>
      </w:r>
    </w:p>
    <w:p>
      <w:pPr>
        <w:numPr>
          <w:ilvl w:val="2"/>
          <w:numId w:val="900"/>
        </w:numPr>
        <w:spacing w:before="0" w:after="0"/>
      </w:pPr>
      <w:r>
        <w:t>Leadership Style Assessments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Assessment Tools and Instruments</w:t>
      </w:r>
    </w:p>
    <w:p>
      <w:pPr>
        <w:numPr>
          <w:ilvl w:val="2"/>
          <w:numId w:val="900"/>
        </w:numPr>
        <w:spacing w:before="0" w:after="0"/>
      </w:pPr>
      <w:r>
        <w:t>Global Competencies Inventory</w:t>
      </w:r>
    </w:p>
    <w:p>
      <w:pPr>
        <w:numPr>
          <w:ilvl w:val="2"/>
          <w:numId w:val="900"/>
        </w:numPr>
        <w:spacing w:before="0" w:after="0"/>
      </w:pPr>
      <w:r>
        <w:t>Intercultural Effectiveness Scale</w:t>
      </w:r>
    </w:p>
    <w:p>
      <w:pPr>
        <w:numPr>
          <w:ilvl w:val="2"/>
          <w:numId w:val="900"/>
        </w:numPr>
        <w:spacing w:before="0" w:after="0"/>
      </w:pPr>
      <w:r>
        <w:t>Cultural Intelligence Scale</w:t>
      </w:r>
    </w:p>
    <w:p>
      <w:pPr>
        <w:numPr>
          <w:ilvl w:val="0"/>
          <w:numId w:val="900"/>
        </w:numPr>
        <w:spacing w:before="0" w:after="0"/>
      </w:pPr>
      <w:r>
        <w:t>Pathways to Becoming a Global Leader</w:t>
      </w:r>
    </w:p>
    <w:p>
      <w:pPr>
        <w:numPr>
          <w:ilvl w:val="1"/>
          <w:numId w:val="900"/>
        </w:numPr>
        <w:spacing w:before="0" w:after="0"/>
      </w:pPr>
      <w:r>
        <w:t>International Experience</w:t>
      </w:r>
    </w:p>
    <w:p>
      <w:pPr>
        <w:numPr>
          <w:ilvl w:val="2"/>
          <w:numId w:val="900"/>
        </w:numPr>
        <w:spacing w:before="0" w:after="0"/>
      </w:pPr>
      <w:r>
        <w:t>The Role of International Assignments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Maximizing Learning from Assignments</w:t>
      </w:r>
    </w:p>
    <w:p>
      <w:pPr>
        <w:numPr>
          <w:ilvl w:val="1"/>
          <w:numId w:val="900"/>
        </w:numPr>
        <w:spacing w:before="0" w:after="0"/>
      </w:pPr>
      <w:r>
        <w:t>Education and Training</w:t>
      </w:r>
    </w:p>
    <w:p>
      <w:pPr>
        <w:numPr>
          <w:ilvl w:val="2"/>
          <w:numId w:val="900"/>
        </w:numPr>
        <w:spacing w:before="0" w:after="0"/>
      </w:pPr>
      <w:r>
        <w:t>Cross-Cultural Training and Education</w:t>
      </w:r>
    </w:p>
    <w:p>
      <w:pPr>
        <w:numPr>
          <w:ilvl w:val="2"/>
          <w:numId w:val="900"/>
        </w:numPr>
        <w:spacing w:before="0" w:after="0"/>
      </w:pPr>
      <w:r>
        <w:t>Formal Education Programs</w:t>
      </w:r>
    </w:p>
    <w:p>
      <w:pPr>
        <w:numPr>
          <w:ilvl w:val="2"/>
          <w:numId w:val="900"/>
        </w:numPr>
        <w:spacing w:before="0" w:after="0"/>
      </w:pPr>
      <w:r>
        <w:t>Workshops and Seminars</w:t>
      </w:r>
    </w:p>
    <w:p>
      <w:pPr>
        <w:numPr>
          <w:ilvl w:val="1"/>
          <w:numId w:val="900"/>
        </w:numPr>
        <w:spacing w:before="0" w:after="0"/>
      </w:pPr>
      <w:r>
        <w:t>Language Development</w:t>
      </w:r>
    </w:p>
    <w:p>
      <w:pPr>
        <w:numPr>
          <w:ilvl w:val="2"/>
          <w:numId w:val="900"/>
        </w:numPr>
        <w:spacing w:before="0" w:after="0"/>
      </w:pPr>
      <w:r>
        <w:t>Language Acquisition</w:t>
      </w:r>
    </w:p>
    <w:p>
      <w:pPr>
        <w:numPr>
          <w:ilvl w:val="2"/>
          <w:numId w:val="900"/>
        </w:numPr>
        <w:spacing w:before="0" w:after="0"/>
      </w:pPr>
      <w:r>
        <w:t>Importance of Language Skills</w:t>
      </w:r>
    </w:p>
    <w:p>
      <w:pPr>
        <w:numPr>
          <w:ilvl w:val="2"/>
          <w:numId w:val="900"/>
        </w:numPr>
        <w:spacing w:before="0" w:after="0"/>
      </w:pPr>
      <w:r>
        <w:t>Strategies for Language Learning</w:t>
      </w:r>
    </w:p>
    <w:p>
      <w:pPr>
        <w:numPr>
          <w:ilvl w:val="0"/>
          <w:numId w:val="900"/>
        </w:numPr>
        <w:spacing w:before="0" w:after="0"/>
      </w:pPr>
      <w:r>
        <w:t>Building a Global Network</w:t>
      </w:r>
    </w:p>
    <w:p>
      <w:pPr>
        <w:numPr>
          <w:ilvl w:val="1"/>
          <w:numId w:val="900"/>
        </w:numPr>
        <w:spacing w:before="0" w:after="0"/>
      </w:pPr>
      <w:r>
        <w:t>Professional Networking Strategies</w:t>
      </w:r>
    </w:p>
    <w:p>
      <w:pPr>
        <w:numPr>
          <w:ilvl w:val="2"/>
          <w:numId w:val="900"/>
        </w:numPr>
        <w:spacing w:before="0" w:after="0"/>
      </w:pPr>
      <w:r>
        <w:t>Strategies for Professional Networking</w:t>
      </w:r>
    </w:p>
    <w:p>
      <w:pPr>
        <w:numPr>
          <w:ilvl w:val="2"/>
          <w:numId w:val="900"/>
        </w:numPr>
        <w:spacing w:before="0" w:after="0"/>
      </w:pPr>
      <w:r>
        <w:t>Attending Global Conferences</w:t>
      </w:r>
    </w:p>
    <w:p>
      <w:pPr>
        <w:numPr>
          <w:ilvl w:val="2"/>
          <w:numId w:val="900"/>
        </w:numPr>
        <w:spacing w:before="0" w:after="0"/>
      </w:pPr>
      <w:r>
        <w:t>Joining International Organizations</w:t>
      </w:r>
    </w:p>
    <w:p>
      <w:pPr>
        <w:numPr>
          <w:ilvl w:val="1"/>
          <w:numId w:val="900"/>
        </w:numPr>
        <w:spacing w:before="0" w:after="0"/>
      </w:pPr>
      <w:r>
        <w:t>Mentoring and Sponsorship</w:t>
      </w:r>
    </w:p>
    <w:p>
      <w:pPr>
        <w:numPr>
          <w:ilvl w:val="2"/>
          <w:numId w:val="900"/>
        </w:numPr>
        <w:spacing w:before="0" w:after="0"/>
      </w:pPr>
      <w:r>
        <w:t>The Role of Mentors and Sponsors</w:t>
      </w:r>
    </w:p>
    <w:p>
      <w:pPr>
        <w:numPr>
          <w:ilvl w:val="2"/>
          <w:numId w:val="900"/>
        </w:numPr>
        <w:spacing w:before="0" w:after="0"/>
      </w:pPr>
      <w:r>
        <w:t>Finding and Engaging Mentors</w:t>
      </w:r>
    </w:p>
    <w:p>
      <w:pPr>
        <w:numPr>
          <w:ilvl w:val="2"/>
          <w:numId w:val="900"/>
        </w:numPr>
        <w:spacing w:before="0" w:after="0"/>
      </w:pPr>
      <w:r>
        <w:t>Building Sponsor Relationships</w:t>
      </w:r>
    </w:p>
    <w:p>
      <w:pPr>
        <w:numPr>
          <w:ilvl w:val="1"/>
          <w:numId w:val="900"/>
        </w:numPr>
        <w:spacing w:before="0" w:after="0"/>
      </w:pPr>
      <w:r>
        <w:t>Digital Networking</w:t>
      </w:r>
    </w:p>
    <w:p>
      <w:pPr>
        <w:numPr>
          <w:ilvl w:val="2"/>
          <w:numId w:val="900"/>
        </w:numPr>
        <w:spacing w:before="0" w:after="0"/>
      </w:pPr>
      <w:r>
        <w:t>Leveraging Social Media and Technology</w:t>
      </w:r>
    </w:p>
    <w:p>
      <w:pPr>
        <w:numPr>
          <w:ilvl w:val="2"/>
          <w:numId w:val="900"/>
        </w:numPr>
        <w:spacing w:before="0" w:after="0"/>
      </w:pPr>
      <w:r>
        <w:t>Online Networking Platforms</w:t>
      </w:r>
    </w:p>
    <w:p>
      <w:pPr>
        <w:numPr>
          <w:ilvl w:val="2"/>
          <w:numId w:val="900"/>
        </w:numPr>
        <w:spacing w:before="0" w:after="0"/>
      </w:pPr>
      <w:r>
        <w:t>Building a Global Personal Brand</w:t>
      </w:r>
    </w:p>
    <w:p>
      <w:pPr>
        <w:numPr>
          <w:ilvl w:val="0"/>
          <w:numId w:val="900"/>
        </w:numPr>
        <w:spacing w:before="0" w:after="0"/>
      </w:pPr>
      <w:r>
        <w:t>Developing Personal Resilience and Adaptability</w:t>
      </w:r>
    </w:p>
    <w:p>
      <w:pPr>
        <w:numPr>
          <w:ilvl w:val="1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Managing Culture Shock and Acculturation Stress</w:t>
      </w:r>
    </w:p>
    <w:p>
      <w:pPr>
        <w:numPr>
          <w:ilvl w:val="2"/>
          <w:numId w:val="900"/>
        </w:numPr>
        <w:spacing w:before="0" w:after="0"/>
      </w:pPr>
      <w:r>
        <w:t>Stages of Cultural Adjustment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numPr>
          <w:ilvl w:val="1"/>
          <w:numId w:val="900"/>
        </w:numPr>
        <w:spacing w:before="0" w:after="0"/>
      </w:pPr>
      <w:r>
        <w:t>Emotional Intelligence Development</w:t>
      </w:r>
    </w:p>
    <w:p>
      <w:pPr>
        <w:numPr>
          <w:ilvl w:val="2"/>
          <w:numId w:val="900"/>
        </w:numPr>
        <w:spacing w:before="0" w:after="0"/>
      </w:pPr>
      <w:r>
        <w:t>Cultivating Emotional Intelligence</w:t>
      </w:r>
    </w:p>
    <w:p>
      <w:pPr>
        <w:numPr>
          <w:ilvl w:val="2"/>
          <w:numId w:val="900"/>
        </w:numPr>
        <w:spacing w:before="0" w:after="0"/>
      </w:pPr>
      <w:r>
        <w:t>Self-Awareness and Self-Regulation</w:t>
      </w:r>
    </w:p>
    <w:p>
      <w:pPr>
        <w:numPr>
          <w:ilvl w:val="2"/>
          <w:numId w:val="900"/>
        </w:numPr>
        <w:spacing w:before="0" w:after="0"/>
      </w:pPr>
      <w:r>
        <w:t>Empathy and Social Skills</w:t>
      </w:r>
    </w:p>
    <w:p>
      <w:pPr>
        <w:numPr>
          <w:ilvl w:val="1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Maintaining Work-Life Balance in a Global Role</w:t>
      </w:r>
    </w:p>
    <w:p>
      <w:pPr>
        <w:numPr>
          <w:ilvl w:val="2"/>
          <w:numId w:val="900"/>
        </w:numPr>
        <w:spacing w:before="0" w:after="0"/>
      </w:pPr>
      <w:r>
        <w:t>Managing Travel and Time Zones</w:t>
      </w:r>
    </w:p>
    <w:p>
      <w:pPr>
        <w:numPr>
          <w:ilvl w:val="2"/>
          <w:numId w:val="900"/>
        </w:numPr>
        <w:spacing w:before="0" w:after="0"/>
      </w:pPr>
      <w:r>
        <w:t>Setting Boundaries and Self-Care Strategies</w:t>
      </w:r>
    </w:p>
    <w:p>
      <w:pPr>
        <w:numPr>
          <w:ilvl w:val="1"/>
          <w:numId w:val="900"/>
        </w:numPr>
        <w:spacing w:before="0" w:after="0"/>
      </w:pPr>
      <w:r>
        <w:t>Continuous Learning and Growth</w:t>
      </w:r>
    </w:p>
    <w:p>
      <w:pPr>
        <w:numPr>
          <w:ilvl w:val="2"/>
          <w:numId w:val="900"/>
        </w:numPr>
        <w:spacing w:before="0" w:after="0"/>
      </w:pPr>
      <w:r>
        <w:t>Lifelong Learning Mindset</w:t>
      </w:r>
    </w:p>
    <w:p>
      <w:pPr>
        <w:numPr>
          <w:ilvl w:val="2"/>
          <w:numId w:val="900"/>
        </w:numPr>
        <w:spacing w:before="0" w:after="0"/>
      </w:pPr>
      <w:r>
        <w:t>Staying Current with Global Trends</w:t>
      </w:r>
    </w:p>
    <w:p>
      <w:pPr>
        <w:numPr>
          <w:ilvl w:val="2"/>
          <w:numId w:val="900"/>
        </w:numPr>
        <w:spacing w:before="0" w:after="0"/>
      </w:pPr>
      <w:r>
        <w:t>Personal Development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