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General Data Protection Regulation (GDPR)</w:t>
      </w:r>
    </w:p>
    <w:p>
      <w:pPr>
        <w:pStyle w:val="Heading1"/>
      </w:pPr>
      <w:r>
        <w:t>Foundations of GDPR</w:t>
      </w:r>
    </w:p>
    <w:p>
      <w:pPr>
        <w:numPr>
          <w:ilvl w:val="0"/>
          <w:numId w:val="900"/>
        </w:numPr>
        <w:spacing w:before="0" w:after="0"/>
      </w:pPr>
      <w:r>
        <w:t>Introduction to Data Protection Law</w:t>
      </w:r>
    </w:p>
    <w:p>
      <w:pPr>
        <w:numPr>
          <w:ilvl w:val="1"/>
          <w:numId w:val="900"/>
        </w:numPr>
        <w:spacing w:before="0" w:after="0"/>
      </w:pPr>
      <w:r>
        <w:t>Historical Context and Predecessors</w:t>
      </w:r>
    </w:p>
    <w:p>
      <w:pPr>
        <w:numPr>
          <w:ilvl w:val="2"/>
          <w:numId w:val="900"/>
        </w:numPr>
        <w:spacing w:before="0" w:after="0"/>
      </w:pPr>
      <w:r>
        <w:t>Early Data Protection Laws in Europe</w:t>
      </w:r>
    </w:p>
    <w:p>
      <w:pPr>
        <w:numPr>
          <w:ilvl w:val="2"/>
          <w:numId w:val="900"/>
        </w:numPr>
        <w:spacing w:before="0" w:after="0"/>
      </w:pPr>
      <w:r>
        <w:t>Data Protection Directive 95/46/EC</w:t>
      </w:r>
    </w:p>
    <w:p>
      <w:pPr>
        <w:numPr>
          <w:ilvl w:val="2"/>
          <w:numId w:val="900"/>
        </w:numPr>
        <w:spacing w:before="0" w:after="0"/>
      </w:pPr>
      <w:r>
        <w:t>Limitations of Previous Frameworks</w:t>
      </w:r>
    </w:p>
    <w:p>
      <w:pPr>
        <w:numPr>
          <w:ilvl w:val="1"/>
          <w:numId w:val="900"/>
        </w:numPr>
        <w:spacing w:before="0" w:after="0"/>
      </w:pPr>
      <w:r>
        <w:t>Rationale and Objectives of the GDPR</w:t>
      </w:r>
    </w:p>
    <w:p>
      <w:pPr>
        <w:numPr>
          <w:ilvl w:val="2"/>
          <w:numId w:val="900"/>
        </w:numPr>
        <w:spacing w:before="0" w:after="0"/>
      </w:pPr>
      <w:r>
        <w:t>Harmonisation of Data Protection Laws Across the EU</w:t>
      </w:r>
    </w:p>
    <w:p>
      <w:pPr>
        <w:numPr>
          <w:ilvl w:val="2"/>
          <w:numId w:val="900"/>
        </w:numPr>
        <w:spacing w:before="0" w:after="0"/>
      </w:pPr>
      <w:r>
        <w:t>Strengthening Data Subject Rights</w:t>
      </w:r>
    </w:p>
    <w:p>
      <w:pPr>
        <w:numPr>
          <w:ilvl w:val="2"/>
          <w:numId w:val="900"/>
        </w:numPr>
        <w:spacing w:before="0" w:after="0"/>
      </w:pPr>
      <w:r>
        <w:t>Enhancing Accountability and Governance</w:t>
      </w:r>
    </w:p>
    <w:p>
      <w:pPr>
        <w:numPr>
          <w:ilvl w:val="2"/>
          <w:numId w:val="900"/>
        </w:numPr>
        <w:spacing w:before="0" w:after="0"/>
      </w:pPr>
      <w:r>
        <w:t>Facilitating the Digital Single Market</w:t>
      </w:r>
    </w:p>
    <w:p>
      <w:pPr>
        <w:numPr>
          <w:ilvl w:val="2"/>
          <w:numId w:val="900"/>
        </w:numPr>
        <w:spacing w:before="0" w:after="0"/>
      </w:pPr>
      <w:r>
        <w:t>Addressing Technological Developments</w:t>
      </w:r>
    </w:p>
    <w:p>
      <w:pPr>
        <w:numPr>
          <w:ilvl w:val="0"/>
          <w:numId w:val="900"/>
        </w:numPr>
        <w:spacing w:before="0" w:after="0"/>
      </w:pPr>
      <w:r>
        <w:t>Key Terminology and Definitions</w:t>
      </w:r>
    </w:p>
    <w:p>
      <w:pPr>
        <w:numPr>
          <w:ilvl w:val="1"/>
          <w:numId w:val="900"/>
        </w:numPr>
        <w:spacing w:before="0" w:after="0"/>
      </w:pPr>
      <w:r>
        <w:t>Personal Data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Examples of Personal Data</w:t>
      </w:r>
    </w:p>
    <w:p>
      <w:pPr>
        <w:numPr>
          <w:ilvl w:val="2"/>
          <w:numId w:val="900"/>
        </w:numPr>
        <w:spacing w:before="0" w:after="0"/>
      </w:pPr>
      <w:r>
        <w:t>Identifiers and Identification Factors</w:t>
      </w:r>
    </w:p>
    <w:p>
      <w:pPr>
        <w:numPr>
          <w:ilvl w:val="2"/>
          <w:numId w:val="900"/>
        </w:numPr>
        <w:spacing w:before="0" w:after="0"/>
      </w:pPr>
      <w:r>
        <w:t>Online Identifiers</w:t>
      </w:r>
    </w:p>
    <w:p>
      <w:pPr>
        <w:numPr>
          <w:ilvl w:val="2"/>
          <w:numId w:val="900"/>
        </w:numPr>
        <w:spacing w:before="0" w:after="0"/>
      </w:pPr>
      <w:r>
        <w:t>Location Data</w:t>
      </w:r>
    </w:p>
    <w:p>
      <w:pPr>
        <w:numPr>
          <w:ilvl w:val="2"/>
          <w:numId w:val="900"/>
        </w:numPr>
        <w:spacing w:before="0" w:after="0"/>
      </w:pPr>
      <w:r>
        <w:t>Biometric Data</w:t>
      </w:r>
    </w:p>
    <w:p>
      <w:pPr>
        <w:numPr>
          <w:ilvl w:val="1"/>
          <w:numId w:val="900"/>
        </w:numPr>
        <w:spacing w:before="0" w:after="0"/>
      </w:pPr>
      <w:r>
        <w:t>Special Categories of Personal Data</w:t>
      </w:r>
    </w:p>
    <w:p>
      <w:pPr>
        <w:numPr>
          <w:ilvl w:val="2"/>
          <w:numId w:val="900"/>
        </w:numPr>
        <w:spacing w:before="0" w:after="0"/>
      </w:pPr>
      <w:r>
        <w:t>Racial or Ethnic Origin</w:t>
      </w:r>
    </w:p>
    <w:p>
      <w:pPr>
        <w:numPr>
          <w:ilvl w:val="2"/>
          <w:numId w:val="900"/>
        </w:numPr>
        <w:spacing w:before="0" w:after="0"/>
      </w:pPr>
      <w:r>
        <w:t>Political Opinions</w:t>
      </w:r>
    </w:p>
    <w:p>
      <w:pPr>
        <w:numPr>
          <w:ilvl w:val="2"/>
          <w:numId w:val="900"/>
        </w:numPr>
        <w:spacing w:before="0" w:after="0"/>
      </w:pPr>
      <w:r>
        <w:t>Religious or Philosophical Beliefs</w:t>
      </w:r>
    </w:p>
    <w:p>
      <w:pPr>
        <w:numPr>
          <w:ilvl w:val="2"/>
          <w:numId w:val="900"/>
        </w:numPr>
        <w:spacing w:before="0" w:after="0"/>
      </w:pPr>
      <w:r>
        <w:t>Trade Union Membership</w:t>
      </w:r>
    </w:p>
    <w:p>
      <w:pPr>
        <w:numPr>
          <w:ilvl w:val="2"/>
          <w:numId w:val="900"/>
        </w:numPr>
        <w:spacing w:before="0" w:after="0"/>
      </w:pPr>
      <w:r>
        <w:t>Genetic Data</w:t>
      </w:r>
    </w:p>
    <w:p>
      <w:pPr>
        <w:numPr>
          <w:ilvl w:val="2"/>
          <w:numId w:val="900"/>
        </w:numPr>
        <w:spacing w:before="0" w:after="0"/>
      </w:pPr>
      <w:r>
        <w:t>Biometric Data for Identification</w:t>
      </w:r>
    </w:p>
    <w:p>
      <w:pPr>
        <w:numPr>
          <w:ilvl w:val="2"/>
          <w:numId w:val="900"/>
        </w:numPr>
        <w:spacing w:before="0" w:after="0"/>
      </w:pPr>
      <w:r>
        <w:t>Health Data</w:t>
      </w:r>
    </w:p>
    <w:p>
      <w:pPr>
        <w:numPr>
          <w:ilvl w:val="2"/>
          <w:numId w:val="900"/>
        </w:numPr>
        <w:spacing w:before="0" w:after="0"/>
      </w:pPr>
      <w:r>
        <w:t>Sex Life and Sexual Orientation</w:t>
      </w:r>
    </w:p>
    <w:p>
      <w:pPr>
        <w:numPr>
          <w:ilvl w:val="2"/>
          <w:numId w:val="900"/>
        </w:numPr>
        <w:spacing w:before="0" w:after="0"/>
      </w:pPr>
      <w:r>
        <w:t>Additional Protections Required</w:t>
      </w:r>
    </w:p>
    <w:p>
      <w:pPr>
        <w:numPr>
          <w:ilvl w:val="1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Definition of Processing Activities</w:t>
      </w:r>
    </w:p>
    <w:p>
      <w:pPr>
        <w:numPr>
          <w:ilvl w:val="2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Recording</w:t>
      </w:r>
    </w:p>
    <w:p>
      <w:pPr>
        <w:numPr>
          <w:ilvl w:val="2"/>
          <w:numId w:val="900"/>
        </w:numPr>
        <w:spacing w:before="0" w:after="0"/>
      </w:pPr>
      <w:r>
        <w:t>Organisation</w:t>
      </w:r>
    </w:p>
    <w:p>
      <w:pPr>
        <w:numPr>
          <w:ilvl w:val="2"/>
          <w:numId w:val="900"/>
        </w:numPr>
        <w:spacing w:before="0" w:after="0"/>
      </w:pPr>
      <w:r>
        <w:t>Structuring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Adaptation or Alteration</w:t>
      </w:r>
    </w:p>
    <w:p>
      <w:pPr>
        <w:numPr>
          <w:ilvl w:val="2"/>
          <w:numId w:val="900"/>
        </w:numPr>
        <w:spacing w:before="0" w:after="0"/>
      </w:pPr>
      <w:r>
        <w:t>Retrieval</w:t>
      </w:r>
    </w:p>
    <w:p>
      <w:pPr>
        <w:numPr>
          <w:ilvl w:val="2"/>
          <w:numId w:val="900"/>
        </w:numPr>
        <w:spacing w:before="0" w:after="0"/>
      </w:pPr>
      <w:r>
        <w:t>Consultation</w:t>
      </w:r>
    </w:p>
    <w:p>
      <w:pPr>
        <w:numPr>
          <w:ilvl w:val="2"/>
          <w:numId w:val="900"/>
        </w:numPr>
        <w:spacing w:before="0" w:after="0"/>
      </w:pPr>
      <w:r>
        <w:t>Use</w:t>
      </w:r>
    </w:p>
    <w:p>
      <w:pPr>
        <w:numPr>
          <w:ilvl w:val="2"/>
          <w:numId w:val="900"/>
        </w:numPr>
        <w:spacing w:before="0" w:after="0"/>
      </w:pPr>
      <w:r>
        <w:t>Disclosure by Transmission</w:t>
      </w:r>
    </w:p>
    <w:p>
      <w:pPr>
        <w:numPr>
          <w:ilvl w:val="2"/>
          <w:numId w:val="900"/>
        </w:numPr>
        <w:spacing w:before="0" w:after="0"/>
      </w:pPr>
      <w:r>
        <w:t>Dissemination</w:t>
      </w:r>
    </w:p>
    <w:p>
      <w:pPr>
        <w:numPr>
          <w:ilvl w:val="2"/>
          <w:numId w:val="900"/>
        </w:numPr>
        <w:spacing w:before="0" w:after="0"/>
      </w:pPr>
      <w:r>
        <w:t>Alignment or Combination</w:t>
      </w:r>
    </w:p>
    <w:p>
      <w:pPr>
        <w:numPr>
          <w:ilvl w:val="2"/>
          <w:numId w:val="900"/>
        </w:numPr>
        <w:spacing w:before="0" w:after="0"/>
      </w:pPr>
      <w:r>
        <w:t>Restriction</w:t>
      </w:r>
    </w:p>
    <w:p>
      <w:pPr>
        <w:numPr>
          <w:ilvl w:val="2"/>
          <w:numId w:val="900"/>
        </w:numPr>
        <w:spacing w:before="0" w:after="0"/>
      </w:pPr>
      <w:r>
        <w:t>Erasure or Destruction</w:t>
      </w:r>
    </w:p>
    <w:p>
      <w:pPr>
        <w:numPr>
          <w:ilvl w:val="1"/>
          <w:numId w:val="900"/>
        </w:numPr>
        <w:spacing w:before="0" w:after="0"/>
      </w:pPr>
      <w:r>
        <w:t>Controller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Determining Controller Status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Purposes and Means of Processing</w:t>
      </w:r>
    </w:p>
    <w:p>
      <w:pPr>
        <w:numPr>
          <w:ilvl w:val="1"/>
          <w:numId w:val="900"/>
        </w:numPr>
        <w:spacing w:before="0" w:after="0"/>
      </w:pPr>
      <w:r>
        <w:t>Processor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Processing on Behalf of Controller</w:t>
      </w:r>
    </w:p>
    <w:p>
      <w:pPr>
        <w:numPr>
          <w:ilvl w:val="2"/>
          <w:numId w:val="900"/>
        </w:numPr>
        <w:spacing w:before="0" w:after="0"/>
      </w:pPr>
      <w:r>
        <w:t>Processor vs. Controller Distinction</w:t>
      </w:r>
    </w:p>
    <w:p>
      <w:pPr>
        <w:numPr>
          <w:ilvl w:val="2"/>
          <w:numId w:val="900"/>
        </w:numPr>
        <w:spacing w:before="0" w:after="0"/>
      </w:pPr>
      <w:r>
        <w:t>Sub-Processor Relationships</w:t>
      </w:r>
    </w:p>
    <w:p>
      <w:pPr>
        <w:numPr>
          <w:ilvl w:val="1"/>
          <w:numId w:val="900"/>
        </w:numPr>
        <w:spacing w:before="0" w:after="0"/>
      </w:pPr>
      <w:r>
        <w:t>Data Subject</w:t>
      </w:r>
    </w:p>
    <w:p>
      <w:pPr>
        <w:numPr>
          <w:ilvl w:val="2"/>
          <w:numId w:val="900"/>
        </w:numPr>
        <w:spacing w:before="0" w:after="0"/>
      </w:pPr>
      <w:r>
        <w:t>Definition and Rights</w:t>
      </w:r>
    </w:p>
    <w:p>
      <w:pPr>
        <w:numPr>
          <w:ilvl w:val="2"/>
          <w:numId w:val="900"/>
        </w:numPr>
        <w:spacing w:before="0" w:after="0"/>
      </w:pPr>
      <w:r>
        <w:t>Natural Persons</w:t>
      </w:r>
    </w:p>
    <w:p>
      <w:pPr>
        <w:numPr>
          <w:ilvl w:val="2"/>
          <w:numId w:val="900"/>
        </w:numPr>
        <w:spacing w:before="0" w:after="0"/>
      </w:pPr>
      <w:r>
        <w:t>Deceased Persons</w:t>
      </w:r>
    </w:p>
    <w:p>
      <w:pPr>
        <w:numPr>
          <w:ilvl w:val="1"/>
          <w:numId w:val="900"/>
        </w:numPr>
        <w:spacing w:before="0" w:after="0"/>
      </w:pPr>
      <w:r>
        <w:t>Pseudonymisation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Differences from Anonymisation</w:t>
      </w:r>
    </w:p>
    <w:p>
      <w:pPr>
        <w:numPr>
          <w:ilvl w:val="2"/>
          <w:numId w:val="900"/>
        </w:numPr>
        <w:spacing w:before="0" w:after="0"/>
      </w:pPr>
      <w:r>
        <w:t>Benefits for Compliance</w:t>
      </w:r>
    </w:p>
    <w:p>
      <w:pPr>
        <w:numPr>
          <w:ilvl w:val="1"/>
          <w:numId w:val="900"/>
        </w:numPr>
        <w:spacing w:before="0" w:after="0"/>
      </w:pPr>
      <w:r>
        <w:t>Anonymisation</w:t>
      </w:r>
    </w:p>
    <w:p>
      <w:pPr>
        <w:numPr>
          <w:ilvl w:val="2"/>
          <w:numId w:val="900"/>
        </w:numPr>
        <w:spacing w:before="0" w:after="0"/>
      </w:pPr>
      <w:r>
        <w:t>Definition and Irreversibility</w:t>
      </w:r>
    </w:p>
    <w:p>
      <w:pPr>
        <w:numPr>
          <w:ilvl w:val="2"/>
          <w:numId w:val="900"/>
        </w:numPr>
        <w:spacing w:before="0" w:after="0"/>
      </w:pPr>
      <w:r>
        <w:t>Techniques and Methods</w:t>
      </w:r>
    </w:p>
    <w:p>
      <w:pPr>
        <w:numPr>
          <w:ilvl w:val="2"/>
          <w:numId w:val="900"/>
        </w:numPr>
        <w:spacing w:before="0" w:after="0"/>
      </w:pPr>
      <w:r>
        <w:t>Testing for Effective Anonymisation</w:t>
      </w:r>
    </w:p>
    <w:p>
      <w:pPr>
        <w:numPr>
          <w:ilvl w:val="1"/>
          <w:numId w:val="900"/>
        </w:numPr>
        <w:spacing w:before="0" w:after="0"/>
      </w:pPr>
      <w:r>
        <w:t>Profiling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Automated Processing</w:t>
      </w:r>
    </w:p>
    <w:p>
      <w:pPr>
        <w:numPr>
          <w:ilvl w:val="2"/>
          <w:numId w:val="900"/>
        </w:numPr>
        <w:spacing w:before="0" w:after="0"/>
      </w:pPr>
      <w:r>
        <w:t>Evaluation of Personal Aspects</w:t>
      </w:r>
    </w:p>
    <w:p>
      <w:pPr>
        <w:numPr>
          <w:ilvl w:val="2"/>
          <w:numId w:val="900"/>
        </w:numPr>
        <w:spacing w:before="0" w:after="0"/>
      </w:pPr>
      <w:r>
        <w:t>Risks Associated with Profiling</w:t>
      </w:r>
    </w:p>
    <w:p>
      <w:pPr>
        <w:numPr>
          <w:ilvl w:val="1"/>
          <w:numId w:val="900"/>
        </w:numPr>
        <w:spacing w:before="0" w:after="0"/>
      </w:pPr>
      <w:r>
        <w:t>Personal Data Breach</w:t>
      </w:r>
    </w:p>
    <w:p>
      <w:pPr>
        <w:numPr>
          <w:ilvl w:val="2"/>
          <w:numId w:val="900"/>
        </w:numPr>
        <w:spacing w:before="0" w:after="0"/>
      </w:pPr>
      <w:r>
        <w:t>Definition and Types of Breaches</w:t>
      </w:r>
    </w:p>
    <w:p>
      <w:pPr>
        <w:numPr>
          <w:ilvl w:val="2"/>
          <w:numId w:val="900"/>
        </w:numPr>
        <w:spacing w:before="0" w:after="0"/>
      </w:pPr>
      <w:r>
        <w:t>Confidentiality Breaches</w:t>
      </w:r>
    </w:p>
    <w:p>
      <w:pPr>
        <w:numPr>
          <w:ilvl w:val="2"/>
          <w:numId w:val="900"/>
        </w:numPr>
        <w:spacing w:before="0" w:after="0"/>
      </w:pPr>
      <w:r>
        <w:t>Integrity Breaches</w:t>
      </w:r>
    </w:p>
    <w:p>
      <w:pPr>
        <w:numPr>
          <w:ilvl w:val="2"/>
          <w:numId w:val="900"/>
        </w:numPr>
        <w:spacing w:before="0" w:after="0"/>
      </w:pPr>
      <w:r>
        <w:t>Availability Breaches</w:t>
      </w:r>
    </w:p>
    <w:p>
      <w:pPr>
        <w:numPr>
          <w:ilvl w:val="1"/>
          <w:numId w:val="900"/>
        </w:numPr>
        <w:spacing w:before="0" w:after="0"/>
      </w:pPr>
      <w:r>
        <w:t>Supervisory Authority</w:t>
      </w:r>
    </w:p>
    <w:p>
      <w:pPr>
        <w:numPr>
          <w:ilvl w:val="2"/>
          <w:numId w:val="900"/>
        </w:numPr>
        <w:spacing w:before="0" w:after="0"/>
      </w:pPr>
      <w:r>
        <w:t>Role and Structure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2"/>
          <w:numId w:val="900"/>
        </w:numPr>
        <w:spacing w:before="0" w:after="0"/>
      </w:pPr>
      <w:r>
        <w:t>One-Stop-Shop Mechanism</w:t>
      </w:r>
    </w:p>
    <w:p>
      <w:pPr>
        <w:numPr>
          <w:ilvl w:val="2"/>
          <w:numId w:val="900"/>
        </w:numPr>
        <w:spacing w:before="0" w:after="0"/>
      </w:pPr>
      <w:r>
        <w:t>Lead Supervisory Authority</w:t>
      </w:r>
    </w:p>
    <w:p>
      <w:pPr>
        <w:numPr>
          <w:ilvl w:val="0"/>
          <w:numId w:val="900"/>
        </w:numPr>
        <w:spacing w:before="0" w:after="0"/>
      </w:pPr>
      <w:r>
        <w:t>Scope of the GDPR</w:t>
      </w:r>
    </w:p>
    <w:p>
      <w:pPr>
        <w:numPr>
          <w:ilvl w:val="1"/>
          <w:numId w:val="900"/>
        </w:numPr>
        <w:spacing w:before="0" w:after="0"/>
      </w:pPr>
      <w:r>
        <w:t>Material Scope</w:t>
      </w:r>
    </w:p>
    <w:p>
      <w:pPr>
        <w:numPr>
          <w:ilvl w:val="2"/>
          <w:numId w:val="900"/>
        </w:numPr>
        <w:spacing w:before="0" w:after="0"/>
      </w:pPr>
      <w:r>
        <w:t>Types of Data and Processing Covered</w:t>
      </w:r>
    </w:p>
    <w:p>
      <w:pPr>
        <w:numPr>
          <w:ilvl w:val="2"/>
          <w:numId w:val="900"/>
        </w:numPr>
        <w:spacing w:before="0" w:after="0"/>
      </w:pPr>
      <w:r>
        <w:t>Wholly or Partly Automated Processing</w:t>
      </w:r>
    </w:p>
    <w:p>
      <w:pPr>
        <w:numPr>
          <w:ilvl w:val="2"/>
          <w:numId w:val="900"/>
        </w:numPr>
        <w:spacing w:before="0" w:after="0"/>
      </w:pPr>
      <w:r>
        <w:t>Non-Automated Processing in Filing Systems</w:t>
      </w:r>
    </w:p>
    <w:p>
      <w:pPr>
        <w:numPr>
          <w:ilvl w:val="2"/>
          <w:numId w:val="900"/>
        </w:numPr>
        <w:spacing w:before="0" w:after="0"/>
      </w:pPr>
      <w:r>
        <w:t>Exclusions and Exemptions</w:t>
      </w:r>
    </w:p>
    <w:p>
      <w:pPr>
        <w:numPr>
          <w:ilvl w:val="3"/>
          <w:numId w:val="900"/>
        </w:numPr>
        <w:spacing w:before="0" w:after="0"/>
      </w:pPr>
      <w:r>
        <w:t>Household Activities</w:t>
      </w:r>
    </w:p>
    <w:p>
      <w:pPr>
        <w:numPr>
          <w:ilvl w:val="3"/>
          <w:numId w:val="900"/>
        </w:numPr>
        <w:spacing w:before="0" w:after="0"/>
      </w:pPr>
      <w:r>
        <w:t>Law Enforcement Processing</w:t>
      </w:r>
    </w:p>
    <w:p>
      <w:pPr>
        <w:numPr>
          <w:ilvl w:val="3"/>
          <w:numId w:val="900"/>
        </w:numPr>
        <w:spacing w:before="0" w:after="0"/>
      </w:pPr>
      <w:r>
        <w:t>National Security</w:t>
      </w:r>
    </w:p>
    <w:p>
      <w:pPr>
        <w:numPr>
          <w:ilvl w:val="3"/>
          <w:numId w:val="900"/>
        </w:numPr>
        <w:spacing w:before="0" w:after="0"/>
      </w:pPr>
      <w:r>
        <w:t>Activities Outside EU Law Scope</w:t>
      </w:r>
    </w:p>
    <w:p>
      <w:pPr>
        <w:numPr>
          <w:ilvl w:val="1"/>
          <w:numId w:val="900"/>
        </w:numPr>
        <w:spacing w:before="0" w:after="0"/>
      </w:pPr>
      <w:r>
        <w:t>Territorial Scope</w:t>
      </w:r>
    </w:p>
    <w:p>
      <w:pPr>
        <w:numPr>
          <w:ilvl w:val="2"/>
          <w:numId w:val="900"/>
        </w:numPr>
        <w:spacing w:before="0" w:after="0"/>
      </w:pPr>
      <w:r>
        <w:t>Establishment in the EU</w:t>
      </w:r>
    </w:p>
    <w:p>
      <w:pPr>
        <w:numPr>
          <w:ilvl w:val="3"/>
          <w:numId w:val="900"/>
        </w:numPr>
        <w:spacing w:before="0" w:after="0"/>
      </w:pPr>
      <w:r>
        <w:t>Processing by EU-Based Organisations</w:t>
      </w:r>
    </w:p>
    <w:p>
      <w:pPr>
        <w:numPr>
          <w:ilvl w:val="3"/>
          <w:numId w:val="900"/>
        </w:numPr>
        <w:spacing w:before="0" w:after="0"/>
      </w:pPr>
      <w:r>
        <w:t>Main Establishment</w:t>
      </w:r>
    </w:p>
    <w:p>
      <w:pPr>
        <w:numPr>
          <w:ilvl w:val="3"/>
          <w:numId w:val="900"/>
        </w:numPr>
        <w:spacing w:before="0" w:after="0"/>
      </w:pPr>
      <w:r>
        <w:t>Other Establishments</w:t>
      </w:r>
    </w:p>
    <w:p>
      <w:pPr>
        <w:numPr>
          <w:ilvl w:val="2"/>
          <w:numId w:val="900"/>
        </w:numPr>
        <w:spacing w:before="0" w:after="0"/>
      </w:pPr>
      <w:r>
        <w:t>Targeting of Data Subjects in the EU</w:t>
      </w:r>
    </w:p>
    <w:p>
      <w:pPr>
        <w:numPr>
          <w:ilvl w:val="3"/>
          <w:numId w:val="900"/>
        </w:numPr>
        <w:spacing w:before="0" w:after="0"/>
      </w:pPr>
      <w:r>
        <w:t>Offering Goods or Services</w:t>
      </w:r>
    </w:p>
    <w:p>
      <w:pPr>
        <w:numPr>
          <w:ilvl w:val="3"/>
          <w:numId w:val="900"/>
        </w:numPr>
        <w:spacing w:before="0" w:after="0"/>
      </w:pPr>
      <w:r>
        <w:t>Monitoring Behaviour</w:t>
      </w:r>
    </w:p>
    <w:p>
      <w:pPr>
        <w:numPr>
          <w:ilvl w:val="3"/>
          <w:numId w:val="900"/>
        </w:numPr>
        <w:spacing w:before="0" w:after="0"/>
      </w:pPr>
      <w:r>
        <w:t>Representative Requirements</w:t>
      </w:r>
    </w:p>
    <w:p>
      <w:pPr>
        <w:numPr>
          <w:ilvl w:val="2"/>
          <w:numId w:val="900"/>
        </w:numPr>
        <w:spacing w:before="0" w:after="0"/>
      </w:pPr>
      <w:r>
        <w:t>Application to Non-EU Organisations</w:t>
      </w:r>
    </w:p>
    <w:p>
      <w:pPr>
        <w:numPr>
          <w:ilvl w:val="3"/>
          <w:numId w:val="900"/>
        </w:numPr>
        <w:spacing w:before="0" w:after="0"/>
      </w:pPr>
      <w:r>
        <w:t>Designation of Representatives</w:t>
      </w:r>
    </w:p>
    <w:p>
      <w:pPr>
        <w:numPr>
          <w:ilvl w:val="3"/>
          <w:numId w:val="900"/>
        </w:numPr>
        <w:spacing w:before="0" w:after="0"/>
      </w:pPr>
      <w:r>
        <w:t>Compliance Obligations</w:t>
      </w:r>
    </w:p>
    <w:p>
      <w:pPr>
        <w:pStyle w:val="Heading1"/>
      </w:pPr>
      <w:r>
        <w:t>Principles of Data Processing</w:t>
      </w:r>
    </w:p>
    <w:p>
      <w:pPr>
        <w:numPr>
          <w:ilvl w:val="0"/>
          <w:numId w:val="900"/>
        </w:numPr>
        <w:spacing w:before="0" w:after="0"/>
      </w:pPr>
      <w:r>
        <w:t>Lawfulness, Fairness, and Transparency</w:t>
      </w:r>
    </w:p>
    <w:p>
      <w:pPr>
        <w:numPr>
          <w:ilvl w:val="1"/>
          <w:numId w:val="900"/>
        </w:numPr>
        <w:spacing w:before="0" w:after="0"/>
      </w:pPr>
      <w:r>
        <w:t>Meaning of Lawfulness</w:t>
      </w:r>
    </w:p>
    <w:p>
      <w:pPr>
        <w:numPr>
          <w:ilvl w:val="2"/>
          <w:numId w:val="900"/>
        </w:numPr>
        <w:spacing w:before="0" w:after="0"/>
      </w:pPr>
      <w:r>
        <w:t>Legal Basis Requirements</w:t>
      </w:r>
    </w:p>
    <w:p>
      <w:pPr>
        <w:numPr>
          <w:ilvl w:val="2"/>
          <w:numId w:val="900"/>
        </w:numPr>
        <w:spacing w:before="0" w:after="0"/>
      </w:pPr>
      <w:r>
        <w:t>Compliance with Other Laws</w:t>
      </w:r>
    </w:p>
    <w:p>
      <w:pPr>
        <w:numPr>
          <w:ilvl w:val="1"/>
          <w:numId w:val="900"/>
        </w:numPr>
        <w:spacing w:before="0" w:after="0"/>
      </w:pPr>
      <w:r>
        <w:t>Ensuring Fair Processing</w:t>
      </w:r>
    </w:p>
    <w:p>
      <w:pPr>
        <w:numPr>
          <w:ilvl w:val="2"/>
          <w:numId w:val="900"/>
        </w:numPr>
        <w:spacing w:before="0" w:after="0"/>
      </w:pPr>
      <w:r>
        <w:t>Reasonable Expectations</w:t>
      </w:r>
    </w:p>
    <w:p>
      <w:pPr>
        <w:numPr>
          <w:ilvl w:val="2"/>
          <w:numId w:val="900"/>
        </w:numPr>
        <w:spacing w:before="0" w:after="0"/>
      </w:pPr>
      <w:r>
        <w:t>Avoiding Deception</w:t>
      </w:r>
    </w:p>
    <w:p>
      <w:pPr>
        <w:numPr>
          <w:ilvl w:val="2"/>
          <w:numId w:val="900"/>
        </w:numPr>
        <w:spacing w:before="0" w:after="0"/>
      </w:pPr>
      <w:r>
        <w:t>Power Imbalances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Clear and Plain Language</w:t>
      </w:r>
    </w:p>
    <w:p>
      <w:pPr>
        <w:numPr>
          <w:ilvl w:val="2"/>
          <w:numId w:val="900"/>
        </w:numPr>
        <w:spacing w:before="0" w:after="0"/>
      </w:pPr>
      <w:r>
        <w:t>Accessible Information</w:t>
      </w:r>
    </w:p>
    <w:p>
      <w:pPr>
        <w:numPr>
          <w:ilvl w:val="2"/>
          <w:numId w:val="900"/>
        </w:numPr>
        <w:spacing w:before="0" w:after="0"/>
      </w:pPr>
      <w:r>
        <w:t>Proactive Communication</w:t>
      </w:r>
    </w:p>
    <w:p>
      <w:pPr>
        <w:numPr>
          <w:ilvl w:val="0"/>
          <w:numId w:val="900"/>
        </w:numPr>
        <w:spacing w:before="0" w:after="0"/>
      </w:pPr>
      <w:r>
        <w:t>Purpose Limitation</w:t>
      </w:r>
    </w:p>
    <w:p>
      <w:pPr>
        <w:numPr>
          <w:ilvl w:val="1"/>
          <w:numId w:val="900"/>
        </w:numPr>
        <w:spacing w:before="0" w:after="0"/>
      </w:pPr>
      <w:r>
        <w:t>Specified, Explicit, and Legitimate Purposes</w:t>
      </w:r>
    </w:p>
    <w:p>
      <w:pPr>
        <w:numPr>
          <w:ilvl w:val="2"/>
          <w:numId w:val="900"/>
        </w:numPr>
        <w:spacing w:before="0" w:after="0"/>
      </w:pPr>
      <w:r>
        <w:t>Clear Purpose Definition</w:t>
      </w:r>
    </w:p>
    <w:p>
      <w:pPr>
        <w:numPr>
          <w:ilvl w:val="2"/>
          <w:numId w:val="900"/>
        </w:numPr>
        <w:spacing w:before="0" w:after="0"/>
      </w:pPr>
      <w:r>
        <w:t>Legitimate Purpose Assessment</w:t>
      </w:r>
    </w:p>
    <w:p>
      <w:pPr>
        <w:numPr>
          <w:ilvl w:val="1"/>
          <w:numId w:val="900"/>
        </w:numPr>
        <w:spacing w:before="0" w:after="0"/>
      </w:pPr>
      <w:r>
        <w:t>Restrictions on Further Processing</w:t>
      </w:r>
    </w:p>
    <w:p>
      <w:pPr>
        <w:numPr>
          <w:ilvl w:val="2"/>
          <w:numId w:val="900"/>
        </w:numPr>
        <w:spacing w:before="0" w:after="0"/>
      </w:pPr>
      <w:r>
        <w:t>Compatible Use Test</w:t>
      </w:r>
    </w:p>
    <w:p>
      <w:pPr>
        <w:numPr>
          <w:ilvl w:val="2"/>
          <w:numId w:val="900"/>
        </w:numPr>
        <w:spacing w:before="0" w:after="0"/>
      </w:pPr>
      <w:r>
        <w:t>Exceptions for Further Processing</w:t>
      </w:r>
    </w:p>
    <w:p>
      <w:pPr>
        <w:numPr>
          <w:ilvl w:val="0"/>
          <w:numId w:val="900"/>
        </w:numPr>
        <w:spacing w:before="0" w:after="0"/>
      </w:pPr>
      <w:r>
        <w:t>Data Minimisation</w:t>
      </w:r>
    </w:p>
    <w:p>
      <w:pPr>
        <w:numPr>
          <w:ilvl w:val="1"/>
          <w:numId w:val="900"/>
        </w:numPr>
        <w:spacing w:before="0" w:after="0"/>
      </w:pPr>
      <w:r>
        <w:t>Adequacy Requirement</w:t>
      </w:r>
    </w:p>
    <w:p>
      <w:pPr>
        <w:numPr>
          <w:ilvl w:val="1"/>
          <w:numId w:val="900"/>
        </w:numPr>
        <w:spacing w:before="0" w:after="0"/>
      </w:pPr>
      <w:r>
        <w:t>Relevance Requirement</w:t>
      </w:r>
    </w:p>
    <w:p>
      <w:pPr>
        <w:numPr>
          <w:ilvl w:val="1"/>
          <w:numId w:val="900"/>
        </w:numPr>
        <w:spacing w:before="0" w:after="0"/>
      </w:pPr>
      <w:r>
        <w:t>Limitation to Necessary Data</w:t>
      </w:r>
    </w:p>
    <w:p>
      <w:pPr>
        <w:numPr>
          <w:ilvl w:val="1"/>
          <w:numId w:val="900"/>
        </w:numPr>
        <w:spacing w:before="0" w:after="0"/>
      </w:pPr>
      <w:r>
        <w:t>Regular Review of Data Holdings</w:t>
      </w:r>
    </w:p>
    <w:p>
      <w:pPr>
        <w:numPr>
          <w:ilvl w:val="0"/>
          <w:numId w:val="900"/>
        </w:numPr>
        <w:spacing w:before="0" w:after="0"/>
      </w:pPr>
      <w:r>
        <w:t>Accuracy</w:t>
      </w:r>
    </w:p>
    <w:p>
      <w:pPr>
        <w:numPr>
          <w:ilvl w:val="1"/>
          <w:numId w:val="900"/>
        </w:numPr>
        <w:spacing w:before="0" w:after="0"/>
      </w:pPr>
      <w:r>
        <w:t>Keeping Data Up to Date</w:t>
      </w:r>
    </w:p>
    <w:p>
      <w:pPr>
        <w:numPr>
          <w:ilvl w:val="1"/>
          <w:numId w:val="900"/>
        </w:numPr>
        <w:spacing w:before="0" w:after="0"/>
      </w:pPr>
      <w:r>
        <w:t>Verification Processes</w:t>
      </w:r>
    </w:p>
    <w:p>
      <w:pPr>
        <w:numPr>
          <w:ilvl w:val="1"/>
          <w:numId w:val="900"/>
        </w:numPr>
        <w:spacing w:before="0" w:after="0"/>
      </w:pPr>
      <w:r>
        <w:t>Rectification of Inaccurate Data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0"/>
          <w:numId w:val="900"/>
        </w:numPr>
        <w:spacing w:before="0" w:after="0"/>
      </w:pPr>
      <w:r>
        <w:t>Storage Limitation</w:t>
      </w:r>
    </w:p>
    <w:p>
      <w:pPr>
        <w:numPr>
          <w:ilvl w:val="1"/>
          <w:numId w:val="900"/>
        </w:numPr>
        <w:spacing w:before="0" w:after="0"/>
      </w:pPr>
      <w:r>
        <w:t>Retention Periods</w:t>
      </w:r>
    </w:p>
    <w:p>
      <w:pPr>
        <w:numPr>
          <w:ilvl w:val="2"/>
          <w:numId w:val="900"/>
        </w:numPr>
        <w:spacing w:before="0" w:after="0"/>
      </w:pPr>
      <w:r>
        <w:t>Purpose-Based Retention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Business Needs Assessment</w:t>
      </w:r>
    </w:p>
    <w:p>
      <w:pPr>
        <w:numPr>
          <w:ilvl w:val="1"/>
          <w:numId w:val="900"/>
        </w:numPr>
        <w:spacing w:before="0" w:after="0"/>
      </w:pPr>
      <w:r>
        <w:t>Criteria for Data Deletion</w:t>
      </w:r>
    </w:p>
    <w:p>
      <w:pPr>
        <w:numPr>
          <w:ilvl w:val="2"/>
          <w:numId w:val="900"/>
        </w:numPr>
        <w:spacing w:before="0" w:after="0"/>
      </w:pPr>
      <w:r>
        <w:t>Automated Deletion Systems</w:t>
      </w:r>
    </w:p>
    <w:p>
      <w:pPr>
        <w:numPr>
          <w:ilvl w:val="2"/>
          <w:numId w:val="900"/>
        </w:numPr>
        <w:spacing w:before="0" w:after="0"/>
      </w:pPr>
      <w:r>
        <w:t>Manual Review Processes</w:t>
      </w:r>
    </w:p>
    <w:p>
      <w:pPr>
        <w:numPr>
          <w:ilvl w:val="0"/>
          <w:numId w:val="900"/>
        </w:numPr>
        <w:spacing w:before="0" w:after="0"/>
      </w:pPr>
      <w:r>
        <w:t>Integrity and Confidentiality</w:t>
      </w:r>
    </w:p>
    <w:p>
      <w:pPr>
        <w:numPr>
          <w:ilvl w:val="1"/>
          <w:numId w:val="900"/>
        </w:numPr>
        <w:spacing w:before="0" w:after="0"/>
      </w:pPr>
      <w:r>
        <w:t>Protection Against Unauthorised Processing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Safeguarding Against Accidental Loss or Damage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0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Demonstrating Compliance</w:t>
      </w:r>
    </w:p>
    <w:p>
      <w:pPr>
        <w:numPr>
          <w:ilvl w:val="2"/>
          <w:numId w:val="900"/>
        </w:numPr>
        <w:spacing w:before="0" w:after="0"/>
      </w:pPr>
      <w:r>
        <w:t>Evidence of Compliance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Documentation and Record-Keeping</w:t>
      </w:r>
    </w:p>
    <w:p>
      <w:pPr>
        <w:numPr>
          <w:ilvl w:val="2"/>
          <w:numId w:val="900"/>
        </w:numPr>
        <w:spacing w:before="0" w:after="0"/>
      </w:pPr>
      <w:r>
        <w:t>Processing Records</w:t>
      </w:r>
    </w:p>
    <w:p>
      <w:pPr>
        <w:numPr>
          <w:ilvl w:val="2"/>
          <w:numId w:val="900"/>
        </w:numPr>
        <w:spacing w:before="0" w:after="0"/>
      </w:pPr>
      <w:r>
        <w:t>Policy Documentation</w:t>
      </w:r>
    </w:p>
    <w:p>
      <w:pPr>
        <w:numPr>
          <w:ilvl w:val="2"/>
          <w:numId w:val="900"/>
        </w:numPr>
        <w:spacing w:before="0" w:after="0"/>
      </w:pPr>
      <w:r>
        <w:t>Training Records</w:t>
      </w:r>
    </w:p>
    <w:p>
      <w:pPr>
        <w:pStyle w:val="Heading1"/>
      </w:pPr>
      <w:r>
        <w:t>Lawful Bases for Processing</w:t>
      </w:r>
    </w:p>
    <w:p>
      <w:pPr>
        <w:numPr>
          <w:ilvl w:val="0"/>
          <w:numId w:val="900"/>
        </w:numPr>
        <w:spacing w:before="0" w:after="0"/>
      </w:pPr>
      <w:r>
        <w:t>Consent</w:t>
      </w:r>
    </w:p>
    <w:p>
      <w:pPr>
        <w:numPr>
          <w:ilvl w:val="1"/>
          <w:numId w:val="900"/>
        </w:numPr>
        <w:spacing w:before="0" w:after="0"/>
      </w:pPr>
      <w:r>
        <w:t>Conditions for Valid Consent</w:t>
      </w:r>
    </w:p>
    <w:p>
      <w:pPr>
        <w:numPr>
          <w:ilvl w:val="2"/>
          <w:numId w:val="900"/>
        </w:numPr>
        <w:spacing w:before="0" w:after="0"/>
      </w:pPr>
      <w:r>
        <w:t>Freely Given</w:t>
      </w:r>
    </w:p>
    <w:p>
      <w:pPr>
        <w:numPr>
          <w:ilvl w:val="3"/>
          <w:numId w:val="900"/>
        </w:numPr>
        <w:spacing w:before="0" w:after="0"/>
      </w:pPr>
      <w:r>
        <w:t>No Coercion or Pressure</w:t>
      </w:r>
    </w:p>
    <w:p>
      <w:pPr>
        <w:numPr>
          <w:ilvl w:val="3"/>
          <w:numId w:val="900"/>
        </w:numPr>
        <w:spacing w:before="0" w:after="0"/>
      </w:pPr>
      <w:r>
        <w:t>Genuine Choice</w:t>
      </w:r>
    </w:p>
    <w:p>
      <w:pPr>
        <w:numPr>
          <w:ilvl w:val="3"/>
          <w:numId w:val="900"/>
        </w:numPr>
        <w:spacing w:before="0" w:after="0"/>
      </w:pPr>
      <w:r>
        <w:t>Conditional Services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Granular Consent</w:t>
      </w:r>
    </w:p>
    <w:p>
      <w:pPr>
        <w:numPr>
          <w:ilvl w:val="3"/>
          <w:numId w:val="900"/>
        </w:numPr>
        <w:spacing w:before="0" w:after="0"/>
      </w:pPr>
      <w:r>
        <w:t>Separate Consents for Different Purposes</w:t>
      </w:r>
    </w:p>
    <w:p>
      <w:pPr>
        <w:numPr>
          <w:ilvl w:val="2"/>
          <w:numId w:val="900"/>
        </w:numPr>
        <w:spacing w:before="0" w:after="0"/>
      </w:pPr>
      <w:r>
        <w:t>Informed</w:t>
      </w:r>
    </w:p>
    <w:p>
      <w:pPr>
        <w:numPr>
          <w:ilvl w:val="3"/>
          <w:numId w:val="900"/>
        </w:numPr>
        <w:spacing w:before="0" w:after="0"/>
      </w:pPr>
      <w:r>
        <w:t>Clear Information Requirements</w:t>
      </w:r>
    </w:p>
    <w:p>
      <w:pPr>
        <w:numPr>
          <w:ilvl w:val="3"/>
          <w:numId w:val="900"/>
        </w:numPr>
        <w:spacing w:before="0" w:after="0"/>
      </w:pPr>
      <w:r>
        <w:t>Understanding of Consequences</w:t>
      </w:r>
    </w:p>
    <w:p>
      <w:pPr>
        <w:numPr>
          <w:ilvl w:val="2"/>
          <w:numId w:val="900"/>
        </w:numPr>
        <w:spacing w:before="0" w:after="0"/>
      </w:pPr>
      <w:r>
        <w:t>Unambiguous</w:t>
      </w:r>
    </w:p>
    <w:p>
      <w:pPr>
        <w:numPr>
          <w:ilvl w:val="3"/>
          <w:numId w:val="900"/>
        </w:numPr>
        <w:spacing w:before="0" w:after="0"/>
      </w:pPr>
      <w:r>
        <w:t>Clear Affirmative Action</w:t>
      </w:r>
    </w:p>
    <w:p>
      <w:pPr>
        <w:numPr>
          <w:ilvl w:val="3"/>
          <w:numId w:val="900"/>
        </w:numPr>
        <w:spacing w:before="0" w:after="0"/>
      </w:pPr>
      <w:r>
        <w:t>Opt-in Requirements</w:t>
      </w:r>
    </w:p>
    <w:p>
      <w:pPr>
        <w:numPr>
          <w:ilvl w:val="1"/>
          <w:numId w:val="900"/>
        </w:numPr>
        <w:spacing w:before="0" w:after="0"/>
      </w:pPr>
      <w:r>
        <w:t>Explicit Consent</w:t>
      </w:r>
    </w:p>
    <w:p>
      <w:pPr>
        <w:numPr>
          <w:ilvl w:val="2"/>
          <w:numId w:val="900"/>
        </w:numPr>
        <w:spacing w:before="0" w:after="0"/>
      </w:pPr>
      <w:r>
        <w:t>When Explicit Consent is Required</w:t>
      </w:r>
    </w:p>
    <w:p>
      <w:pPr>
        <w:numPr>
          <w:ilvl w:val="2"/>
          <w:numId w:val="900"/>
        </w:numPr>
        <w:spacing w:before="0" w:after="0"/>
      </w:pPr>
      <w:r>
        <w:t>Methods of Obtaining Explicit Consent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Withdrawing Consent</w:t>
      </w:r>
    </w:p>
    <w:p>
      <w:pPr>
        <w:numPr>
          <w:ilvl w:val="2"/>
          <w:numId w:val="900"/>
        </w:numPr>
        <w:spacing w:before="0" w:after="0"/>
      </w:pPr>
      <w:r>
        <w:t>Mechanisms for Withdrawal</w:t>
      </w:r>
    </w:p>
    <w:p>
      <w:pPr>
        <w:numPr>
          <w:ilvl w:val="2"/>
          <w:numId w:val="900"/>
        </w:numPr>
        <w:spacing w:before="0" w:after="0"/>
      </w:pPr>
      <w:r>
        <w:t>Ease of Withdrawal</w:t>
      </w:r>
    </w:p>
    <w:p>
      <w:pPr>
        <w:numPr>
          <w:ilvl w:val="2"/>
          <w:numId w:val="900"/>
        </w:numPr>
        <w:spacing w:before="0" w:after="0"/>
      </w:pPr>
      <w:r>
        <w:t>Effects of Withdrawal</w:t>
      </w:r>
    </w:p>
    <w:p>
      <w:pPr>
        <w:numPr>
          <w:ilvl w:val="2"/>
          <w:numId w:val="900"/>
        </w:numPr>
        <w:spacing w:before="0" w:after="0"/>
      </w:pPr>
      <w:r>
        <w:t>Continued Processing After Withdrawal</w:t>
      </w:r>
    </w:p>
    <w:p>
      <w:pPr>
        <w:numPr>
          <w:ilvl w:val="1"/>
          <w:numId w:val="900"/>
        </w:numPr>
        <w:spacing w:before="0" w:after="0"/>
      </w:pPr>
      <w:r>
        <w:t>Children's Consent</w:t>
      </w:r>
    </w:p>
    <w:p>
      <w:pPr>
        <w:numPr>
          <w:ilvl w:val="2"/>
          <w:numId w:val="900"/>
        </w:numPr>
        <w:spacing w:before="0" w:after="0"/>
      </w:pPr>
      <w:r>
        <w:t>Age Thresholds</w:t>
      </w:r>
    </w:p>
    <w:p>
      <w:pPr>
        <w:numPr>
          <w:ilvl w:val="2"/>
          <w:numId w:val="900"/>
        </w:numPr>
        <w:spacing w:before="0" w:after="0"/>
      </w:pPr>
      <w:r>
        <w:t>Parental Consent Requirements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0"/>
          <w:numId w:val="900"/>
        </w:numPr>
        <w:spacing w:before="0" w:after="0"/>
      </w:pPr>
      <w:r>
        <w:t>Contractual Necessity</w:t>
      </w:r>
    </w:p>
    <w:p>
      <w:pPr>
        <w:numPr>
          <w:ilvl w:val="1"/>
          <w:numId w:val="900"/>
        </w:numPr>
        <w:spacing w:before="0" w:after="0"/>
      </w:pPr>
      <w:r>
        <w:t>Processing Necessary for Contract Performance</w:t>
      </w:r>
    </w:p>
    <w:p>
      <w:pPr>
        <w:numPr>
          <w:ilvl w:val="2"/>
          <w:numId w:val="900"/>
        </w:numPr>
        <w:spacing w:before="0" w:after="0"/>
      </w:pPr>
      <w:r>
        <w:t>Essential Processing Activities</w:t>
      </w:r>
    </w:p>
    <w:p>
      <w:pPr>
        <w:numPr>
          <w:ilvl w:val="2"/>
          <w:numId w:val="900"/>
        </w:numPr>
        <w:spacing w:before="0" w:after="0"/>
      </w:pPr>
      <w:r>
        <w:t>Core Contract Functions</w:t>
      </w:r>
    </w:p>
    <w:p>
      <w:pPr>
        <w:numPr>
          <w:ilvl w:val="1"/>
          <w:numId w:val="900"/>
        </w:numPr>
        <w:spacing w:before="0" w:after="0"/>
      </w:pPr>
      <w:r>
        <w:t>Pre-Contractual Steps</w:t>
      </w:r>
    </w:p>
    <w:p>
      <w:pPr>
        <w:numPr>
          <w:ilvl w:val="2"/>
          <w:numId w:val="900"/>
        </w:numPr>
        <w:spacing w:before="0" w:after="0"/>
      </w:pPr>
      <w:r>
        <w:t>Quotation Processes</w:t>
      </w:r>
    </w:p>
    <w:p>
      <w:pPr>
        <w:numPr>
          <w:ilvl w:val="2"/>
          <w:numId w:val="900"/>
        </w:numPr>
        <w:spacing w:before="0" w:after="0"/>
      </w:pPr>
      <w:r>
        <w:t>Due Diligence Activities</w:t>
      </w:r>
    </w:p>
    <w:p>
      <w:pPr>
        <w:numPr>
          <w:ilvl w:val="0"/>
          <w:numId w:val="900"/>
        </w:numPr>
        <w:spacing w:before="0" w:after="0"/>
      </w:pPr>
      <w:r>
        <w:t>Legal Obligation</w:t>
      </w:r>
    </w:p>
    <w:p>
      <w:pPr>
        <w:numPr>
          <w:ilvl w:val="1"/>
          <w:numId w:val="900"/>
        </w:numPr>
        <w:spacing w:before="0" w:after="0"/>
      </w:pPr>
      <w:r>
        <w:t>Compliance with Legal Requirements</w:t>
      </w:r>
    </w:p>
    <w:p>
      <w:pPr>
        <w:numPr>
          <w:ilvl w:val="2"/>
          <w:numId w:val="900"/>
        </w:numPr>
        <w:spacing w:before="0" w:after="0"/>
      </w:pPr>
      <w:r>
        <w:t>EU Law Obligations</w:t>
      </w:r>
    </w:p>
    <w:p>
      <w:pPr>
        <w:numPr>
          <w:ilvl w:val="2"/>
          <w:numId w:val="900"/>
        </w:numPr>
        <w:spacing w:before="0" w:after="0"/>
      </w:pPr>
      <w:r>
        <w:t>Member State Law Obligations</w:t>
      </w:r>
    </w:p>
    <w:p>
      <w:pPr>
        <w:numPr>
          <w:ilvl w:val="1"/>
          <w:numId w:val="900"/>
        </w:numPr>
        <w:spacing w:before="0" w:after="0"/>
      </w:pPr>
      <w:r>
        <w:t>Examples of Legal Obligations</w:t>
      </w:r>
    </w:p>
    <w:p>
      <w:pPr>
        <w:numPr>
          <w:ilvl w:val="2"/>
          <w:numId w:val="900"/>
        </w:numPr>
        <w:spacing w:before="0" w:after="0"/>
      </w:pPr>
      <w:r>
        <w:t>Tax Requirements</w:t>
      </w:r>
    </w:p>
    <w:p>
      <w:pPr>
        <w:numPr>
          <w:ilvl w:val="2"/>
          <w:numId w:val="900"/>
        </w:numPr>
        <w:spacing w:before="0" w:after="0"/>
      </w:pPr>
      <w:r>
        <w:t>Employment Law</w:t>
      </w:r>
    </w:p>
    <w:p>
      <w:pPr>
        <w:numPr>
          <w:ilvl w:val="2"/>
          <w:numId w:val="900"/>
        </w:numPr>
        <w:spacing w:before="0" w:after="0"/>
      </w:pPr>
      <w:r>
        <w:t>Financial Regulations</w:t>
      </w:r>
    </w:p>
    <w:p>
      <w:pPr>
        <w:numPr>
          <w:ilvl w:val="0"/>
          <w:numId w:val="900"/>
        </w:numPr>
        <w:spacing w:before="0" w:after="0"/>
      </w:pPr>
      <w:r>
        <w:t>Vital Interests</w:t>
      </w:r>
    </w:p>
    <w:p>
      <w:pPr>
        <w:numPr>
          <w:ilvl w:val="1"/>
          <w:numId w:val="900"/>
        </w:numPr>
        <w:spacing w:before="0" w:after="0"/>
      </w:pPr>
      <w:r>
        <w:t>Protecting Life or Physical Integrity</w:t>
      </w:r>
    </w:p>
    <w:p>
      <w:pPr>
        <w:numPr>
          <w:ilvl w:val="2"/>
          <w:numId w:val="900"/>
        </w:numPr>
        <w:spacing w:before="0" w:after="0"/>
      </w:pPr>
      <w:r>
        <w:t>Emergency Situations</w:t>
      </w:r>
    </w:p>
    <w:p>
      <w:pPr>
        <w:numPr>
          <w:ilvl w:val="2"/>
          <w:numId w:val="900"/>
        </w:numPr>
        <w:spacing w:before="0" w:after="0"/>
      </w:pPr>
      <w:r>
        <w:t>Medical Emergencies</w:t>
      </w:r>
    </w:p>
    <w:p>
      <w:pPr>
        <w:numPr>
          <w:ilvl w:val="1"/>
          <w:numId w:val="900"/>
        </w:numPr>
        <w:spacing w:before="0" w:after="0"/>
      </w:pPr>
      <w:r>
        <w:t>Application in Emergency Situations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Public Health Emergencies</w:t>
      </w:r>
    </w:p>
    <w:p>
      <w:pPr>
        <w:numPr>
          <w:ilvl w:val="0"/>
          <w:numId w:val="900"/>
        </w:numPr>
        <w:spacing w:before="0" w:after="0"/>
      </w:pPr>
      <w:r>
        <w:t>Public Task</w:t>
      </w:r>
    </w:p>
    <w:p>
      <w:pPr>
        <w:numPr>
          <w:ilvl w:val="1"/>
          <w:numId w:val="900"/>
        </w:numPr>
        <w:spacing w:before="0" w:after="0"/>
      </w:pPr>
      <w:r>
        <w:t>Processing for Official Authority</w:t>
      </w:r>
    </w:p>
    <w:p>
      <w:pPr>
        <w:numPr>
          <w:ilvl w:val="2"/>
          <w:numId w:val="900"/>
        </w:numPr>
        <w:spacing w:before="0" w:after="0"/>
      </w:pPr>
      <w:r>
        <w:t>Public Bodies</w:t>
      </w:r>
    </w:p>
    <w:p>
      <w:pPr>
        <w:numPr>
          <w:ilvl w:val="2"/>
          <w:numId w:val="900"/>
        </w:numPr>
        <w:spacing w:before="0" w:after="0"/>
      </w:pPr>
      <w:r>
        <w:t>Delegated Authority</w:t>
      </w:r>
    </w:p>
    <w:p>
      <w:pPr>
        <w:numPr>
          <w:ilvl w:val="1"/>
          <w:numId w:val="900"/>
        </w:numPr>
        <w:spacing w:before="0" w:after="0"/>
      </w:pPr>
      <w:r>
        <w:t>Processing in Public Interest</w:t>
      </w:r>
    </w:p>
    <w:p>
      <w:pPr>
        <w:numPr>
          <w:ilvl w:val="2"/>
          <w:numId w:val="900"/>
        </w:numPr>
        <w:spacing w:before="0" w:after="0"/>
      </w:pPr>
      <w:r>
        <w:t>Statutory Functions</w:t>
      </w:r>
    </w:p>
    <w:p>
      <w:pPr>
        <w:numPr>
          <w:ilvl w:val="2"/>
          <w:numId w:val="900"/>
        </w:numPr>
        <w:spacing w:before="0" w:after="0"/>
      </w:pPr>
      <w:r>
        <w:t>Public Service Delivery</w:t>
      </w:r>
    </w:p>
    <w:p>
      <w:pPr>
        <w:numPr>
          <w:ilvl w:val="1"/>
          <w:numId w:val="900"/>
        </w:numPr>
        <w:spacing w:before="0" w:after="0"/>
      </w:pPr>
      <w:r>
        <w:t>Examples of Public Task Processing</w:t>
      </w:r>
    </w:p>
    <w:p>
      <w:pPr>
        <w:numPr>
          <w:ilvl w:val="0"/>
          <w:numId w:val="900"/>
        </w:numPr>
        <w:spacing w:before="0" w:after="0"/>
      </w:pPr>
      <w:r>
        <w:t>Legitimate Interests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Controller's Interests</w:t>
      </w:r>
    </w:p>
    <w:p>
      <w:pPr>
        <w:numPr>
          <w:ilvl w:val="2"/>
          <w:numId w:val="900"/>
        </w:numPr>
        <w:spacing w:before="0" w:after="0"/>
      </w:pPr>
      <w:r>
        <w:t>Third Party Interests</w:t>
      </w:r>
    </w:p>
    <w:p>
      <w:pPr>
        <w:numPr>
          <w:ilvl w:val="2"/>
          <w:numId w:val="900"/>
        </w:numPr>
        <w:spacing w:before="0" w:after="0"/>
      </w:pPr>
      <w:r>
        <w:t>Societal Interests</w:t>
      </w:r>
    </w:p>
    <w:p>
      <w:pPr>
        <w:numPr>
          <w:ilvl w:val="1"/>
          <w:numId w:val="900"/>
        </w:numPr>
        <w:spacing w:before="0" w:after="0"/>
      </w:pPr>
      <w:r>
        <w:t>Balancing Test</w:t>
      </w:r>
    </w:p>
    <w:p>
      <w:pPr>
        <w:numPr>
          <w:ilvl w:val="2"/>
          <w:numId w:val="900"/>
        </w:numPr>
        <w:spacing w:before="0" w:after="0"/>
      </w:pPr>
      <w:r>
        <w:t>Assessing Legitimate Interests</w:t>
      </w:r>
    </w:p>
    <w:p>
      <w:pPr>
        <w:numPr>
          <w:ilvl w:val="3"/>
          <w:numId w:val="900"/>
        </w:numPr>
        <w:spacing w:before="0" w:after="0"/>
      </w:pPr>
      <w:r>
        <w:t>Compelling Interests</w:t>
      </w:r>
    </w:p>
    <w:p>
      <w:pPr>
        <w:numPr>
          <w:ilvl w:val="3"/>
          <w:numId w:val="900"/>
        </w:numPr>
        <w:spacing w:before="0" w:after="0"/>
      </w:pPr>
      <w:r>
        <w:t>Reasonable Expectations</w:t>
      </w:r>
    </w:p>
    <w:p>
      <w:pPr>
        <w:numPr>
          <w:ilvl w:val="2"/>
          <w:numId w:val="900"/>
        </w:numPr>
        <w:spacing w:before="0" w:after="0"/>
      </w:pPr>
      <w:r>
        <w:t>Weighing Against Data Subject Rights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Fundamental Rights Considerations</w:t>
      </w:r>
    </w:p>
    <w:p>
      <w:pPr>
        <w:numPr>
          <w:ilvl w:val="1"/>
          <w:numId w:val="900"/>
        </w:numPr>
        <w:spacing w:before="0" w:after="0"/>
      </w:pPr>
      <w:r>
        <w:t>Right to Object to Processing</w:t>
      </w:r>
    </w:p>
    <w:p>
      <w:pPr>
        <w:numPr>
          <w:ilvl w:val="2"/>
          <w:numId w:val="900"/>
        </w:numPr>
        <w:spacing w:before="0" w:after="0"/>
      </w:pPr>
      <w:r>
        <w:t>Absolute Right for Direct Marketing</w:t>
      </w:r>
    </w:p>
    <w:p>
      <w:pPr>
        <w:numPr>
          <w:ilvl w:val="2"/>
          <w:numId w:val="900"/>
        </w:numPr>
        <w:spacing w:before="0" w:after="0"/>
      </w:pPr>
      <w:r>
        <w:t>Compelling Legitimate Grounds</w:t>
      </w:r>
    </w:p>
    <w:p>
      <w:pPr>
        <w:pStyle w:val="Heading1"/>
      </w:pPr>
      <w:r>
        <w:t>Rights of the Data Subject</w:t>
      </w:r>
    </w:p>
    <w:p>
      <w:pPr>
        <w:numPr>
          <w:ilvl w:val="0"/>
          <w:numId w:val="900"/>
        </w:numPr>
        <w:spacing w:before="0" w:after="0"/>
      </w:pPr>
      <w:r>
        <w:t>Right to be Informed</w:t>
      </w:r>
    </w:p>
    <w:p>
      <w:pPr>
        <w:numPr>
          <w:ilvl w:val="1"/>
          <w:numId w:val="900"/>
        </w:numPr>
        <w:spacing w:before="0" w:after="0"/>
      </w:pPr>
      <w:r>
        <w:t>Information When Data Collected Directly</w:t>
      </w:r>
    </w:p>
    <w:p>
      <w:pPr>
        <w:numPr>
          <w:ilvl w:val="2"/>
          <w:numId w:val="900"/>
        </w:numPr>
        <w:spacing w:before="0" w:after="0"/>
      </w:pPr>
      <w:r>
        <w:t>Identity of Controller</w:t>
      </w:r>
    </w:p>
    <w:p>
      <w:pPr>
        <w:numPr>
          <w:ilvl w:val="2"/>
          <w:numId w:val="900"/>
        </w:numPr>
        <w:spacing w:before="0" w:after="0"/>
      </w:pPr>
      <w:r>
        <w:t>Contact Details of DPO</w:t>
      </w:r>
    </w:p>
    <w:p>
      <w:pPr>
        <w:numPr>
          <w:ilvl w:val="2"/>
          <w:numId w:val="900"/>
        </w:numPr>
        <w:spacing w:before="0" w:after="0"/>
      </w:pPr>
      <w:r>
        <w:t>Purposes of Processing</w:t>
      </w:r>
    </w:p>
    <w:p>
      <w:pPr>
        <w:numPr>
          <w:ilvl w:val="2"/>
          <w:numId w:val="900"/>
        </w:numPr>
        <w:spacing w:before="0" w:after="0"/>
      </w:pPr>
      <w:r>
        <w:t>Legal Basis for Processing</w:t>
      </w:r>
    </w:p>
    <w:p>
      <w:pPr>
        <w:numPr>
          <w:ilvl w:val="2"/>
          <w:numId w:val="900"/>
        </w:numPr>
        <w:spacing w:before="0" w:after="0"/>
      </w:pPr>
      <w:r>
        <w:t>Legitimate Interests</w:t>
      </w:r>
    </w:p>
    <w:p>
      <w:pPr>
        <w:numPr>
          <w:ilvl w:val="2"/>
          <w:numId w:val="900"/>
        </w:numPr>
        <w:spacing w:before="0" w:after="0"/>
      </w:pPr>
      <w:r>
        <w:t>Recipients of Data</w:t>
      </w:r>
    </w:p>
    <w:p>
      <w:pPr>
        <w:numPr>
          <w:ilvl w:val="2"/>
          <w:numId w:val="900"/>
        </w:numPr>
        <w:spacing w:before="0" w:after="0"/>
      </w:pPr>
      <w:r>
        <w:t>International Transfers</w:t>
      </w:r>
    </w:p>
    <w:p>
      <w:pPr>
        <w:numPr>
          <w:ilvl w:val="2"/>
          <w:numId w:val="900"/>
        </w:numPr>
        <w:spacing w:before="0" w:after="0"/>
      </w:pPr>
      <w:r>
        <w:t>Retention Periods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Right to Withdraw Consent</w:t>
      </w:r>
    </w:p>
    <w:p>
      <w:pPr>
        <w:numPr>
          <w:ilvl w:val="2"/>
          <w:numId w:val="900"/>
        </w:numPr>
        <w:spacing w:before="0" w:after="0"/>
      </w:pPr>
      <w:r>
        <w:t>Right to Lodge Complaint</w:t>
      </w:r>
    </w:p>
    <w:p>
      <w:pPr>
        <w:numPr>
          <w:ilvl w:val="2"/>
          <w:numId w:val="900"/>
        </w:numPr>
        <w:spacing w:before="0" w:after="0"/>
      </w:pPr>
      <w:r>
        <w:t>Automated Decision-Making</w:t>
      </w:r>
    </w:p>
    <w:p>
      <w:pPr>
        <w:numPr>
          <w:ilvl w:val="2"/>
          <w:numId w:val="900"/>
        </w:numPr>
        <w:spacing w:before="0" w:after="0"/>
      </w:pPr>
      <w:r>
        <w:t>Source of Data</w:t>
      </w:r>
    </w:p>
    <w:p>
      <w:pPr>
        <w:numPr>
          <w:ilvl w:val="2"/>
          <w:numId w:val="900"/>
        </w:numPr>
        <w:spacing w:before="0" w:after="0"/>
      </w:pPr>
      <w:r>
        <w:t>Timing and Method of Provision</w:t>
      </w:r>
    </w:p>
    <w:p>
      <w:pPr>
        <w:numPr>
          <w:ilvl w:val="1"/>
          <w:numId w:val="900"/>
        </w:numPr>
        <w:spacing w:before="0" w:after="0"/>
      </w:pPr>
      <w:r>
        <w:t>Information When Data Not Obtained Directly</w:t>
      </w:r>
    </w:p>
    <w:p>
      <w:pPr>
        <w:numPr>
          <w:ilvl w:val="2"/>
          <w:numId w:val="900"/>
        </w:numPr>
        <w:spacing w:before="0" w:after="0"/>
      </w:pPr>
      <w:r>
        <w:t>Additional Information Requirements</w:t>
      </w:r>
    </w:p>
    <w:p>
      <w:pPr>
        <w:numPr>
          <w:ilvl w:val="2"/>
          <w:numId w:val="900"/>
        </w:numPr>
        <w:spacing w:before="0" w:after="0"/>
      </w:pPr>
      <w:r>
        <w:t>Categories of Personal Data</w:t>
      </w:r>
    </w:p>
    <w:p>
      <w:pPr>
        <w:numPr>
          <w:ilvl w:val="2"/>
          <w:numId w:val="900"/>
        </w:numPr>
        <w:spacing w:before="0" w:after="0"/>
      </w:pPr>
      <w:r>
        <w:t>Source of Data</w:t>
      </w:r>
    </w:p>
    <w:p>
      <w:pPr>
        <w:numPr>
          <w:ilvl w:val="2"/>
          <w:numId w:val="900"/>
        </w:numPr>
        <w:spacing w:before="0" w:after="0"/>
      </w:pPr>
      <w:r>
        <w:t>Exceptions to the Obligation</w:t>
      </w:r>
    </w:p>
    <w:p>
      <w:pPr>
        <w:numPr>
          <w:ilvl w:val="3"/>
          <w:numId w:val="900"/>
        </w:numPr>
        <w:spacing w:before="0" w:after="0"/>
      </w:pPr>
      <w:r>
        <w:t>Disproportionate Effort</w:t>
      </w:r>
    </w:p>
    <w:p>
      <w:pPr>
        <w:numPr>
          <w:ilvl w:val="3"/>
          <w:numId w:val="900"/>
        </w:numPr>
        <w:spacing w:before="0" w:after="0"/>
      </w:pPr>
      <w:r>
        <w:t>Legal Obligations</w:t>
      </w:r>
    </w:p>
    <w:p>
      <w:pPr>
        <w:numPr>
          <w:ilvl w:val="3"/>
          <w:numId w:val="900"/>
        </w:numPr>
        <w:spacing w:before="0" w:after="0"/>
      </w:pPr>
      <w:r>
        <w:t>Professional Secrecy</w:t>
      </w:r>
    </w:p>
    <w:p>
      <w:pPr>
        <w:numPr>
          <w:ilvl w:val="0"/>
          <w:numId w:val="900"/>
        </w:numPr>
        <w:spacing w:before="0" w:after="0"/>
      </w:pPr>
      <w:r>
        <w:t>Right of Access</w:t>
      </w:r>
    </w:p>
    <w:p>
      <w:pPr>
        <w:numPr>
          <w:ilvl w:val="1"/>
          <w:numId w:val="900"/>
        </w:numPr>
        <w:spacing w:before="0" w:after="0"/>
      </w:pPr>
      <w:r>
        <w:t>Confirmation of Processing</w:t>
      </w:r>
    </w:p>
    <w:p>
      <w:pPr>
        <w:numPr>
          <w:ilvl w:val="2"/>
          <w:numId w:val="900"/>
        </w:numPr>
        <w:spacing w:before="0" w:after="0"/>
      </w:pPr>
      <w:r>
        <w:t>Whether Processing is Taking Place</w:t>
      </w:r>
    </w:p>
    <w:p>
      <w:pPr>
        <w:numPr>
          <w:ilvl w:val="2"/>
          <w:numId w:val="900"/>
        </w:numPr>
        <w:spacing w:before="0" w:after="0"/>
      </w:pPr>
      <w:r>
        <w:t>Basic Processing Information</w:t>
      </w:r>
    </w:p>
    <w:p>
      <w:pPr>
        <w:numPr>
          <w:ilvl w:val="1"/>
          <w:numId w:val="900"/>
        </w:numPr>
        <w:spacing w:before="0" w:after="0"/>
      </w:pPr>
      <w:r>
        <w:t>Access to Personal Data and Supplementary Information</w:t>
      </w:r>
    </w:p>
    <w:p>
      <w:pPr>
        <w:numPr>
          <w:ilvl w:val="2"/>
          <w:numId w:val="900"/>
        </w:numPr>
        <w:spacing w:before="0" w:after="0"/>
      </w:pPr>
      <w:r>
        <w:t>Copy of Personal Data</w:t>
      </w:r>
    </w:p>
    <w:p>
      <w:pPr>
        <w:numPr>
          <w:ilvl w:val="2"/>
          <w:numId w:val="900"/>
        </w:numPr>
        <w:spacing w:before="0" w:after="0"/>
      </w:pPr>
      <w:r>
        <w:t>Categories of Data Provided</w:t>
      </w:r>
    </w:p>
    <w:p>
      <w:pPr>
        <w:numPr>
          <w:ilvl w:val="2"/>
          <w:numId w:val="900"/>
        </w:numPr>
        <w:spacing w:before="0" w:after="0"/>
      </w:pPr>
      <w:r>
        <w:t>Processing Purposes</w:t>
      </w:r>
    </w:p>
    <w:p>
      <w:pPr>
        <w:numPr>
          <w:ilvl w:val="2"/>
          <w:numId w:val="900"/>
        </w:numPr>
        <w:spacing w:before="0" w:after="0"/>
      </w:pPr>
      <w:r>
        <w:t>Recipients</w:t>
      </w:r>
    </w:p>
    <w:p>
      <w:pPr>
        <w:numPr>
          <w:ilvl w:val="2"/>
          <w:numId w:val="900"/>
        </w:numPr>
        <w:spacing w:before="0" w:after="0"/>
      </w:pPr>
      <w:r>
        <w:t>Retention Periods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Source of Data</w:t>
      </w:r>
    </w:p>
    <w:p>
      <w:pPr>
        <w:numPr>
          <w:ilvl w:val="2"/>
          <w:numId w:val="900"/>
        </w:numPr>
        <w:spacing w:before="0" w:after="0"/>
      </w:pPr>
      <w:r>
        <w:t>Automated Decision-Making</w:t>
      </w:r>
    </w:p>
    <w:p>
      <w:pPr>
        <w:numPr>
          <w:ilvl w:val="2"/>
          <w:numId w:val="900"/>
        </w:numPr>
        <w:spacing w:before="0" w:after="0"/>
      </w:pPr>
      <w:r>
        <w:t>Safeguards for International Transfers</w:t>
      </w:r>
    </w:p>
    <w:p>
      <w:pPr>
        <w:numPr>
          <w:ilvl w:val="2"/>
          <w:numId w:val="900"/>
        </w:numPr>
        <w:spacing w:before="0" w:after="0"/>
      </w:pPr>
      <w:r>
        <w:t>Format and Delivery of Information</w:t>
      </w:r>
    </w:p>
    <w:p>
      <w:pPr>
        <w:numPr>
          <w:ilvl w:val="3"/>
          <w:numId w:val="900"/>
        </w:numPr>
        <w:spacing w:before="0" w:after="0"/>
      </w:pPr>
      <w:r>
        <w:t>Electronic Format</w:t>
      </w:r>
    </w:p>
    <w:p>
      <w:pPr>
        <w:numPr>
          <w:ilvl w:val="3"/>
          <w:numId w:val="900"/>
        </w:numPr>
        <w:spacing w:before="0" w:after="0"/>
      </w:pPr>
      <w:r>
        <w:t>Secure Transmission</w:t>
      </w:r>
    </w:p>
    <w:p>
      <w:pPr>
        <w:numPr>
          <w:ilvl w:val="1"/>
          <w:numId w:val="900"/>
        </w:numPr>
        <w:spacing w:before="0" w:after="0"/>
      </w:pPr>
      <w:r>
        <w:t>Timeframes and Limitations</w:t>
      </w:r>
    </w:p>
    <w:p>
      <w:pPr>
        <w:numPr>
          <w:ilvl w:val="2"/>
          <w:numId w:val="900"/>
        </w:numPr>
        <w:spacing w:before="0" w:after="0"/>
      </w:pPr>
      <w:r>
        <w:t>One Month Response Time</w:t>
      </w:r>
    </w:p>
    <w:p>
      <w:pPr>
        <w:numPr>
          <w:ilvl w:val="2"/>
          <w:numId w:val="900"/>
        </w:numPr>
        <w:spacing w:before="0" w:after="0"/>
      </w:pPr>
      <w:r>
        <w:t>Extension Circumstances</w:t>
      </w:r>
    </w:p>
    <w:p>
      <w:pPr>
        <w:numPr>
          <w:ilvl w:val="2"/>
          <w:numId w:val="900"/>
        </w:numPr>
        <w:spacing w:before="0" w:after="0"/>
      </w:pPr>
      <w:r>
        <w:t>Fee Charging Conditions</w:t>
      </w:r>
    </w:p>
    <w:p>
      <w:pPr>
        <w:numPr>
          <w:ilvl w:val="2"/>
          <w:numId w:val="900"/>
        </w:numPr>
        <w:spacing w:before="0" w:after="0"/>
      </w:pPr>
      <w:r>
        <w:t>Manifestly Unfounded Requests</w:t>
      </w:r>
    </w:p>
    <w:p>
      <w:pPr>
        <w:numPr>
          <w:ilvl w:val="0"/>
          <w:numId w:val="900"/>
        </w:numPr>
        <w:spacing w:before="0" w:after="0"/>
      </w:pPr>
      <w:r>
        <w:t>Right to Rectification</w:t>
      </w:r>
    </w:p>
    <w:p>
      <w:pPr>
        <w:numPr>
          <w:ilvl w:val="1"/>
          <w:numId w:val="900"/>
        </w:numPr>
        <w:spacing w:before="0" w:after="0"/>
      </w:pPr>
      <w:r>
        <w:t>Correcting Inaccurate Data</w:t>
      </w:r>
    </w:p>
    <w:p>
      <w:pPr>
        <w:numPr>
          <w:ilvl w:val="2"/>
          <w:numId w:val="900"/>
        </w:numPr>
        <w:spacing w:before="0" w:after="0"/>
      </w:pPr>
      <w:r>
        <w:t>Verification Processes</w:t>
      </w:r>
    </w:p>
    <w:p>
      <w:pPr>
        <w:numPr>
          <w:ilvl w:val="2"/>
          <w:numId w:val="900"/>
        </w:numPr>
        <w:spacing w:before="0" w:after="0"/>
      </w:pPr>
      <w:r>
        <w:t>Supporting Evidence</w:t>
      </w:r>
    </w:p>
    <w:p>
      <w:pPr>
        <w:numPr>
          <w:ilvl w:val="1"/>
          <w:numId w:val="900"/>
        </w:numPr>
        <w:spacing w:before="0" w:after="0"/>
      </w:pPr>
      <w:r>
        <w:t>Completing Incomplete Data</w:t>
      </w:r>
    </w:p>
    <w:p>
      <w:pPr>
        <w:numPr>
          <w:ilvl w:val="2"/>
          <w:numId w:val="900"/>
        </w:numPr>
        <w:spacing w:before="0" w:after="0"/>
      </w:pPr>
      <w:r>
        <w:t>Supplementary Statements</w:t>
      </w:r>
    </w:p>
    <w:p>
      <w:pPr>
        <w:numPr>
          <w:ilvl w:val="2"/>
          <w:numId w:val="900"/>
        </w:numPr>
        <w:spacing w:before="0" w:after="0"/>
      </w:pPr>
      <w:r>
        <w:t>Additional Information</w:t>
      </w:r>
    </w:p>
    <w:p>
      <w:pPr>
        <w:numPr>
          <w:ilvl w:val="1"/>
          <w:numId w:val="900"/>
        </w:numPr>
        <w:spacing w:before="0" w:after="0"/>
      </w:pPr>
      <w:r>
        <w:t>Notification to Recipients</w:t>
      </w:r>
    </w:p>
    <w:p>
      <w:pPr>
        <w:numPr>
          <w:ilvl w:val="2"/>
          <w:numId w:val="900"/>
        </w:numPr>
        <w:spacing w:before="0" w:after="0"/>
      </w:pPr>
      <w:r>
        <w:t>Third Party Notification</w:t>
      </w:r>
    </w:p>
    <w:p>
      <w:pPr>
        <w:numPr>
          <w:ilvl w:val="2"/>
          <w:numId w:val="900"/>
        </w:numPr>
        <w:spacing w:before="0" w:after="0"/>
      </w:pPr>
      <w:r>
        <w:t>Impossibility or Disproportionate Effort</w:t>
      </w:r>
    </w:p>
    <w:p>
      <w:pPr>
        <w:numPr>
          <w:ilvl w:val="0"/>
          <w:numId w:val="900"/>
        </w:numPr>
        <w:spacing w:before="0" w:after="0"/>
      </w:pPr>
      <w:r>
        <w:t>Right to Erasure</w:t>
      </w:r>
    </w:p>
    <w:p>
      <w:pPr>
        <w:numPr>
          <w:ilvl w:val="1"/>
          <w:numId w:val="900"/>
        </w:numPr>
        <w:spacing w:before="0" w:after="0"/>
      </w:pPr>
      <w:r>
        <w:t>Grounds for Erasure</w:t>
      </w:r>
    </w:p>
    <w:p>
      <w:pPr>
        <w:numPr>
          <w:ilvl w:val="2"/>
          <w:numId w:val="900"/>
        </w:numPr>
        <w:spacing w:before="0" w:after="0"/>
      </w:pPr>
      <w:r>
        <w:t>Data No Longer Necessary</w:t>
      </w:r>
    </w:p>
    <w:p>
      <w:pPr>
        <w:numPr>
          <w:ilvl w:val="2"/>
          <w:numId w:val="900"/>
        </w:numPr>
        <w:spacing w:before="0" w:after="0"/>
      </w:pPr>
      <w:r>
        <w:t>Withdrawal of Consent</w:t>
      </w:r>
    </w:p>
    <w:p>
      <w:pPr>
        <w:numPr>
          <w:ilvl w:val="2"/>
          <w:numId w:val="900"/>
        </w:numPr>
        <w:spacing w:before="0" w:after="0"/>
      </w:pPr>
      <w:r>
        <w:t>Objection to Processing</w:t>
      </w:r>
    </w:p>
    <w:p>
      <w:pPr>
        <w:numPr>
          <w:ilvl w:val="2"/>
          <w:numId w:val="900"/>
        </w:numPr>
        <w:spacing w:before="0" w:after="0"/>
      </w:pPr>
      <w:r>
        <w:t>Unlawful Processing</w:t>
      </w:r>
    </w:p>
    <w:p>
      <w:pPr>
        <w:numPr>
          <w:ilvl w:val="2"/>
          <w:numId w:val="900"/>
        </w:numPr>
        <w:spacing w:before="0" w:after="0"/>
      </w:pPr>
      <w:r>
        <w:t>Legal Obligation to Erase</w:t>
      </w:r>
    </w:p>
    <w:p>
      <w:pPr>
        <w:numPr>
          <w:ilvl w:val="2"/>
          <w:numId w:val="900"/>
        </w:numPr>
        <w:spacing w:before="0" w:after="0"/>
      </w:pPr>
      <w:r>
        <w:t>Child's Data</w:t>
      </w:r>
    </w:p>
    <w:p>
      <w:pPr>
        <w:numPr>
          <w:ilvl w:val="1"/>
          <w:numId w:val="900"/>
        </w:numPr>
        <w:spacing w:before="0" w:after="0"/>
      </w:pPr>
      <w:r>
        <w:t>Exceptions to Erasure</w:t>
      </w:r>
    </w:p>
    <w:p>
      <w:pPr>
        <w:numPr>
          <w:ilvl w:val="2"/>
          <w:numId w:val="900"/>
        </w:numPr>
        <w:spacing w:before="0" w:after="0"/>
      </w:pPr>
      <w:r>
        <w:t>Freedom of Expression and Information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Public Health</w:t>
      </w:r>
    </w:p>
    <w:p>
      <w:pPr>
        <w:numPr>
          <w:ilvl w:val="2"/>
          <w:numId w:val="900"/>
        </w:numPr>
        <w:spacing w:before="0" w:after="0"/>
      </w:pPr>
      <w:r>
        <w:t>Archiving and Research</w:t>
      </w:r>
    </w:p>
    <w:p>
      <w:pPr>
        <w:numPr>
          <w:ilvl w:val="2"/>
          <w:numId w:val="900"/>
        </w:numPr>
        <w:spacing w:before="0" w:after="0"/>
      </w:pPr>
      <w:r>
        <w:t>Legal Claims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Secure Deletion Methods</w:t>
      </w:r>
    </w:p>
    <w:p>
      <w:pPr>
        <w:numPr>
          <w:ilvl w:val="2"/>
          <w:numId w:val="900"/>
        </w:numPr>
        <w:spacing w:before="0" w:after="0"/>
      </w:pPr>
      <w:r>
        <w:t>Backup System Considerations</w:t>
      </w:r>
    </w:p>
    <w:p>
      <w:pPr>
        <w:numPr>
          <w:ilvl w:val="1"/>
          <w:numId w:val="900"/>
        </w:numPr>
        <w:spacing w:before="0" w:after="0"/>
      </w:pPr>
      <w:r>
        <w:t>Notification Obligations</w:t>
      </w:r>
    </w:p>
    <w:p>
      <w:pPr>
        <w:numPr>
          <w:ilvl w:val="2"/>
          <w:numId w:val="900"/>
        </w:numPr>
        <w:spacing w:before="0" w:after="0"/>
      </w:pPr>
      <w:r>
        <w:t>Third Party Recipients</w:t>
      </w:r>
    </w:p>
    <w:p>
      <w:pPr>
        <w:numPr>
          <w:ilvl w:val="2"/>
          <w:numId w:val="900"/>
        </w:numPr>
        <w:spacing w:before="0" w:after="0"/>
      </w:pPr>
      <w:r>
        <w:t>Public Disclosure Cases</w:t>
      </w:r>
    </w:p>
    <w:p>
      <w:pPr>
        <w:numPr>
          <w:ilvl w:val="0"/>
          <w:numId w:val="900"/>
        </w:numPr>
        <w:spacing w:before="0" w:after="0"/>
      </w:pPr>
      <w:r>
        <w:t>Right to Restrict Processing</w:t>
      </w:r>
    </w:p>
    <w:p>
      <w:pPr>
        <w:numPr>
          <w:ilvl w:val="1"/>
          <w:numId w:val="900"/>
        </w:numPr>
        <w:spacing w:before="0" w:after="0"/>
      </w:pPr>
      <w:r>
        <w:t>Circumstances for Restriction</w:t>
      </w:r>
    </w:p>
    <w:p>
      <w:pPr>
        <w:numPr>
          <w:ilvl w:val="2"/>
          <w:numId w:val="900"/>
        </w:numPr>
        <w:spacing w:before="0" w:after="0"/>
      </w:pPr>
      <w:r>
        <w:t>Accuracy Disputes</w:t>
      </w:r>
    </w:p>
    <w:p>
      <w:pPr>
        <w:numPr>
          <w:ilvl w:val="2"/>
          <w:numId w:val="900"/>
        </w:numPr>
        <w:spacing w:before="0" w:after="0"/>
      </w:pPr>
      <w:r>
        <w:t>Unlawful Processing</w:t>
      </w:r>
    </w:p>
    <w:p>
      <w:pPr>
        <w:numPr>
          <w:ilvl w:val="2"/>
          <w:numId w:val="900"/>
        </w:numPr>
        <w:spacing w:before="0" w:after="0"/>
      </w:pPr>
      <w:r>
        <w:t>Data No Longer Needed</w:t>
      </w:r>
    </w:p>
    <w:p>
      <w:pPr>
        <w:numPr>
          <w:ilvl w:val="2"/>
          <w:numId w:val="900"/>
        </w:numPr>
        <w:spacing w:before="0" w:after="0"/>
      </w:pPr>
      <w:r>
        <w:t>Objection Pending</w:t>
      </w:r>
    </w:p>
    <w:p>
      <w:pPr>
        <w:numPr>
          <w:ilvl w:val="1"/>
          <w:numId w:val="900"/>
        </w:numPr>
        <w:spacing w:before="0" w:after="0"/>
      </w:pPr>
      <w:r>
        <w:t>Effects of Restriction</w:t>
      </w:r>
    </w:p>
    <w:p>
      <w:pPr>
        <w:numPr>
          <w:ilvl w:val="2"/>
          <w:numId w:val="900"/>
        </w:numPr>
        <w:spacing w:before="0" w:after="0"/>
      </w:pPr>
      <w:r>
        <w:t>Storage Only</w:t>
      </w:r>
    </w:p>
    <w:p>
      <w:pPr>
        <w:numPr>
          <w:ilvl w:val="2"/>
          <w:numId w:val="900"/>
        </w:numPr>
        <w:spacing w:before="0" w:after="0"/>
      </w:pPr>
      <w:r>
        <w:t>Limited Processing Exceptions</w:t>
      </w:r>
    </w:p>
    <w:p>
      <w:pPr>
        <w:numPr>
          <w:ilvl w:val="1"/>
          <w:numId w:val="900"/>
        </w:numPr>
        <w:spacing w:before="0" w:after="0"/>
      </w:pPr>
      <w:r>
        <w:t>Lifting Restrictions</w:t>
      </w:r>
    </w:p>
    <w:p>
      <w:pPr>
        <w:numPr>
          <w:ilvl w:val="2"/>
          <w:numId w:val="900"/>
        </w:numPr>
        <w:spacing w:before="0" w:after="0"/>
      </w:pPr>
      <w:r>
        <w:t>Resolution of Issues</w:t>
      </w:r>
    </w:p>
    <w:p>
      <w:pPr>
        <w:numPr>
          <w:ilvl w:val="2"/>
          <w:numId w:val="900"/>
        </w:numPr>
        <w:spacing w:before="0" w:after="0"/>
      </w:pPr>
      <w:r>
        <w:t>Data Subject Consent</w:t>
      </w:r>
    </w:p>
    <w:p>
      <w:pPr>
        <w:numPr>
          <w:ilvl w:val="0"/>
          <w:numId w:val="900"/>
        </w:numPr>
        <w:spacing w:before="0" w:after="0"/>
      </w:pPr>
      <w:r>
        <w:t>Right to Data Portability</w:t>
      </w:r>
    </w:p>
    <w:p>
      <w:pPr>
        <w:numPr>
          <w:ilvl w:val="1"/>
          <w:numId w:val="900"/>
        </w:numPr>
        <w:spacing w:before="0" w:after="0"/>
      </w:pPr>
      <w:r>
        <w:t>Scope and Limitations</w:t>
      </w:r>
    </w:p>
    <w:p>
      <w:pPr>
        <w:numPr>
          <w:ilvl w:val="2"/>
          <w:numId w:val="900"/>
        </w:numPr>
        <w:spacing w:before="0" w:after="0"/>
      </w:pPr>
      <w:r>
        <w:t>Automated Processing</w:t>
      </w:r>
    </w:p>
    <w:p>
      <w:pPr>
        <w:numPr>
          <w:ilvl w:val="2"/>
          <w:numId w:val="900"/>
        </w:numPr>
        <w:spacing w:before="0" w:after="0"/>
      </w:pPr>
      <w:r>
        <w:t>Consent or Contract Basis</w:t>
      </w:r>
    </w:p>
    <w:p>
      <w:pPr>
        <w:numPr>
          <w:ilvl w:val="2"/>
          <w:numId w:val="900"/>
        </w:numPr>
        <w:spacing w:before="0" w:after="0"/>
      </w:pPr>
      <w:r>
        <w:t>Personal Data Only</w:t>
      </w:r>
    </w:p>
    <w:p>
      <w:pPr>
        <w:numPr>
          <w:ilvl w:val="1"/>
          <w:numId w:val="900"/>
        </w:numPr>
        <w:spacing w:before="0" w:after="0"/>
      </w:pPr>
      <w:r>
        <w:t>Format and Transmission of Data</w:t>
      </w:r>
    </w:p>
    <w:p>
      <w:pPr>
        <w:numPr>
          <w:ilvl w:val="2"/>
          <w:numId w:val="900"/>
        </w:numPr>
        <w:spacing w:before="0" w:after="0"/>
      </w:pPr>
      <w:r>
        <w:t>Structured Format</w:t>
      </w:r>
    </w:p>
    <w:p>
      <w:pPr>
        <w:numPr>
          <w:ilvl w:val="2"/>
          <w:numId w:val="900"/>
        </w:numPr>
        <w:spacing w:before="0" w:after="0"/>
      </w:pPr>
      <w:r>
        <w:t>Machine-Readable Format</w:t>
      </w:r>
    </w:p>
    <w:p>
      <w:pPr>
        <w:numPr>
          <w:ilvl w:val="2"/>
          <w:numId w:val="900"/>
        </w:numPr>
        <w:spacing w:before="0" w:after="0"/>
      </w:pPr>
      <w:r>
        <w:t>Commonly Used Format</w:t>
      </w:r>
    </w:p>
    <w:p>
      <w:pPr>
        <w:numPr>
          <w:ilvl w:val="2"/>
          <w:numId w:val="900"/>
        </w:numPr>
        <w:spacing w:before="0" w:after="0"/>
      </w:pPr>
      <w:r>
        <w:t>Direct Transmission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System Compatibility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Right to Object</w:t>
      </w:r>
    </w:p>
    <w:p>
      <w:pPr>
        <w:numPr>
          <w:ilvl w:val="1"/>
          <w:numId w:val="900"/>
        </w:numPr>
        <w:spacing w:before="0" w:after="0"/>
      </w:pPr>
      <w:r>
        <w:t>Objecting to Legitimate Interests Processing</w:t>
      </w:r>
    </w:p>
    <w:p>
      <w:pPr>
        <w:numPr>
          <w:ilvl w:val="2"/>
          <w:numId w:val="900"/>
        </w:numPr>
        <w:spacing w:before="0" w:after="0"/>
      </w:pPr>
      <w:r>
        <w:t>Particular Situation Requirement</w:t>
      </w:r>
    </w:p>
    <w:p>
      <w:pPr>
        <w:numPr>
          <w:ilvl w:val="2"/>
          <w:numId w:val="900"/>
        </w:numPr>
        <w:spacing w:before="0" w:after="0"/>
      </w:pPr>
      <w:r>
        <w:t>Compelling Legitimate Grounds</w:t>
      </w:r>
    </w:p>
    <w:p>
      <w:pPr>
        <w:numPr>
          <w:ilvl w:val="1"/>
          <w:numId w:val="900"/>
        </w:numPr>
        <w:spacing w:before="0" w:after="0"/>
      </w:pPr>
      <w:r>
        <w:t>Objecting to Public Task Processing</w:t>
      </w:r>
    </w:p>
    <w:p>
      <w:pPr>
        <w:numPr>
          <w:ilvl w:val="2"/>
          <w:numId w:val="900"/>
        </w:numPr>
        <w:spacing w:before="0" w:after="0"/>
      </w:pPr>
      <w:r>
        <w:t>Particular Situation Requirement</w:t>
      </w:r>
    </w:p>
    <w:p>
      <w:pPr>
        <w:numPr>
          <w:ilvl w:val="2"/>
          <w:numId w:val="900"/>
        </w:numPr>
        <w:spacing w:before="0" w:after="0"/>
      </w:pPr>
      <w:r>
        <w:t>Public Interest Assessment</w:t>
      </w:r>
    </w:p>
    <w:p>
      <w:pPr>
        <w:numPr>
          <w:ilvl w:val="1"/>
          <w:numId w:val="900"/>
        </w:numPr>
        <w:spacing w:before="0" w:after="0"/>
      </w:pPr>
      <w:r>
        <w:t>Absolute Right to Object to Direct Marketing</w:t>
      </w:r>
    </w:p>
    <w:p>
      <w:pPr>
        <w:numPr>
          <w:ilvl w:val="2"/>
          <w:numId w:val="900"/>
        </w:numPr>
        <w:spacing w:before="0" w:after="0"/>
      </w:pPr>
      <w:r>
        <w:t>Marketing Communications</w:t>
      </w:r>
    </w:p>
    <w:p>
      <w:pPr>
        <w:numPr>
          <w:ilvl w:val="2"/>
          <w:numId w:val="900"/>
        </w:numPr>
        <w:spacing w:before="0" w:after="0"/>
      </w:pPr>
      <w:r>
        <w:t>Profiling for Marketing</w:t>
      </w:r>
    </w:p>
    <w:p>
      <w:pPr>
        <w:numPr>
          <w:ilvl w:val="1"/>
          <w:numId w:val="900"/>
        </w:numPr>
        <w:spacing w:before="0" w:after="0"/>
      </w:pPr>
      <w:r>
        <w:t>Objecting to Research Processing</w:t>
      </w:r>
    </w:p>
    <w:p>
      <w:pPr>
        <w:numPr>
          <w:ilvl w:val="2"/>
          <w:numId w:val="900"/>
        </w:numPr>
        <w:spacing w:before="0" w:after="0"/>
      </w:pPr>
      <w:r>
        <w:t>Public Interest Research</w:t>
      </w:r>
    </w:p>
    <w:p>
      <w:pPr>
        <w:numPr>
          <w:ilvl w:val="2"/>
          <w:numId w:val="900"/>
        </w:numPr>
        <w:spacing w:before="0" w:after="0"/>
      </w:pPr>
      <w:r>
        <w:t>Statistical Purposes</w:t>
      </w:r>
    </w:p>
    <w:p>
      <w:pPr>
        <w:numPr>
          <w:ilvl w:val="1"/>
          <w:numId w:val="900"/>
        </w:numPr>
        <w:spacing w:before="0" w:after="0"/>
      </w:pPr>
      <w:r>
        <w:t>Handling Objections</w:t>
      </w:r>
    </w:p>
    <w:p>
      <w:pPr>
        <w:numPr>
          <w:ilvl w:val="2"/>
          <w:numId w:val="900"/>
        </w:numPr>
        <w:spacing w:before="0" w:after="0"/>
      </w:pPr>
      <w:r>
        <w:t>Cessation of Processing</w:t>
      </w:r>
    </w:p>
    <w:p>
      <w:pPr>
        <w:numPr>
          <w:ilvl w:val="2"/>
          <w:numId w:val="900"/>
        </w:numPr>
        <w:spacing w:before="0" w:after="0"/>
      </w:pPr>
      <w:r>
        <w:t>Demonstration of Compelling Grounds</w:t>
      </w:r>
    </w:p>
    <w:p>
      <w:pPr>
        <w:numPr>
          <w:ilvl w:val="0"/>
          <w:numId w:val="900"/>
        </w:numPr>
        <w:spacing w:before="0" w:after="0"/>
      </w:pPr>
      <w:r>
        <w:t>Rights Related to Automated Decision-Making and Profiling</w:t>
      </w:r>
    </w:p>
    <w:p>
      <w:pPr>
        <w:numPr>
          <w:ilvl w:val="1"/>
          <w:numId w:val="900"/>
        </w:numPr>
        <w:spacing w:before="0" w:after="0"/>
      </w:pPr>
      <w:r>
        <w:t>Scope of Automated Decisions</w:t>
      </w:r>
    </w:p>
    <w:p>
      <w:pPr>
        <w:numPr>
          <w:ilvl w:val="2"/>
          <w:numId w:val="900"/>
        </w:numPr>
        <w:spacing w:before="0" w:after="0"/>
      </w:pPr>
      <w:r>
        <w:t>Solely Automated Processing</w:t>
      </w:r>
    </w:p>
    <w:p>
      <w:pPr>
        <w:numPr>
          <w:ilvl w:val="2"/>
          <w:numId w:val="900"/>
        </w:numPr>
        <w:spacing w:before="0" w:after="0"/>
      </w:pPr>
      <w:r>
        <w:t>Legal Effects</w:t>
      </w:r>
    </w:p>
    <w:p>
      <w:pPr>
        <w:numPr>
          <w:ilvl w:val="2"/>
          <w:numId w:val="900"/>
        </w:numPr>
        <w:spacing w:before="0" w:after="0"/>
      </w:pPr>
      <w:r>
        <w:t>Significant Effects</w:t>
      </w:r>
    </w:p>
    <w:p>
      <w:pPr>
        <w:numPr>
          <w:ilvl w:val="1"/>
          <w:numId w:val="900"/>
        </w:numPr>
        <w:spacing w:before="0" w:after="0"/>
      </w:pPr>
      <w:r>
        <w:t>Exceptions to Prohibition</w:t>
      </w:r>
    </w:p>
    <w:p>
      <w:pPr>
        <w:numPr>
          <w:ilvl w:val="2"/>
          <w:numId w:val="900"/>
        </w:numPr>
        <w:spacing w:before="0" w:after="0"/>
      </w:pPr>
      <w:r>
        <w:t>Contract Performance</w:t>
      </w:r>
    </w:p>
    <w:p>
      <w:pPr>
        <w:numPr>
          <w:ilvl w:val="2"/>
          <w:numId w:val="900"/>
        </w:numPr>
        <w:spacing w:before="0" w:after="0"/>
      </w:pPr>
      <w:r>
        <w:t>Legal Authorization</w:t>
      </w:r>
    </w:p>
    <w:p>
      <w:pPr>
        <w:numPr>
          <w:ilvl w:val="2"/>
          <w:numId w:val="900"/>
        </w:numPr>
        <w:spacing w:before="0" w:after="0"/>
      </w:pPr>
      <w:r>
        <w:t>Explicit Consent</w:t>
      </w:r>
    </w:p>
    <w:p>
      <w:pPr>
        <w:numPr>
          <w:ilvl w:val="1"/>
          <w:numId w:val="900"/>
        </w:numPr>
        <w:spacing w:before="0" w:after="0"/>
      </w:pPr>
      <w:r>
        <w:t>Right to Human Intervention</w:t>
      </w:r>
    </w:p>
    <w:p>
      <w:pPr>
        <w:numPr>
          <w:ilvl w:val="2"/>
          <w:numId w:val="900"/>
        </w:numPr>
        <w:spacing w:before="0" w:after="0"/>
      </w:pPr>
      <w:r>
        <w:t>Request for Review</w:t>
      </w:r>
    </w:p>
    <w:p>
      <w:pPr>
        <w:numPr>
          <w:ilvl w:val="2"/>
          <w:numId w:val="900"/>
        </w:numPr>
        <w:spacing w:before="0" w:after="0"/>
      </w:pPr>
      <w:r>
        <w:t>Express Views</w:t>
      </w:r>
    </w:p>
    <w:p>
      <w:pPr>
        <w:numPr>
          <w:ilvl w:val="2"/>
          <w:numId w:val="900"/>
        </w:numPr>
        <w:spacing w:before="0" w:after="0"/>
      </w:pPr>
      <w:r>
        <w:t>Contest Decision</w:t>
      </w:r>
    </w:p>
    <w:p>
      <w:pPr>
        <w:numPr>
          <w:ilvl w:val="1"/>
          <w:numId w:val="900"/>
        </w:numPr>
        <w:spacing w:before="0" w:after="0"/>
      </w:pPr>
      <w:r>
        <w:t>Safeguards for Data Subjects</w:t>
      </w:r>
    </w:p>
    <w:p>
      <w:pPr>
        <w:numPr>
          <w:ilvl w:val="2"/>
          <w:numId w:val="900"/>
        </w:numPr>
        <w:spacing w:before="0" w:after="0"/>
      </w:pPr>
      <w:r>
        <w:t>Meaningful Information</w:t>
      </w:r>
    </w:p>
    <w:p>
      <w:pPr>
        <w:numPr>
          <w:ilvl w:val="2"/>
          <w:numId w:val="900"/>
        </w:numPr>
        <w:spacing w:before="0" w:after="0"/>
      </w:pPr>
      <w:r>
        <w:t>Right to Explanation</w:t>
      </w:r>
    </w:p>
    <w:p>
      <w:pPr>
        <w:numPr>
          <w:ilvl w:val="2"/>
          <w:numId w:val="900"/>
        </w:numPr>
        <w:spacing w:before="0" w:after="0"/>
      </w:pPr>
      <w:r>
        <w:t>Regular Review of Decisions</w:t>
      </w:r>
    </w:p>
    <w:p>
      <w:pPr>
        <w:pStyle w:val="Heading1"/>
      </w:pPr>
      <w:r>
        <w:t>Obligations of Controllers and Processors</w:t>
      </w:r>
    </w:p>
    <w:p>
      <w:pPr>
        <w:numPr>
          <w:ilvl w:val="0"/>
          <w:numId w:val="900"/>
        </w:numPr>
        <w:spacing w:before="0" w:after="0"/>
      </w:pPr>
      <w:r>
        <w:t>General Obligations</w:t>
      </w:r>
    </w:p>
    <w:p>
      <w:pPr>
        <w:numPr>
          <w:ilvl w:val="1"/>
          <w:numId w:val="900"/>
        </w:numPr>
        <w:spacing w:before="0" w:after="0"/>
      </w:pPr>
      <w:r>
        <w:t>Controller Responsibilities</w:t>
      </w:r>
    </w:p>
    <w:p>
      <w:pPr>
        <w:numPr>
          <w:ilvl w:val="2"/>
          <w:numId w:val="900"/>
        </w:numPr>
        <w:spacing w:before="0" w:after="0"/>
      </w:pPr>
      <w:r>
        <w:t>Implementing Appropriate Measures</w:t>
      </w:r>
    </w:p>
    <w:p>
      <w:pPr>
        <w:numPr>
          <w:ilvl w:val="3"/>
          <w:numId w:val="900"/>
        </w:numPr>
        <w:spacing w:before="0" w:after="0"/>
      </w:pPr>
      <w:r>
        <w:t>Technical Measures</w:t>
      </w:r>
    </w:p>
    <w:p>
      <w:pPr>
        <w:numPr>
          <w:ilvl w:val="3"/>
          <w:numId w:val="900"/>
        </w:numPr>
        <w:spacing w:before="0" w:after="0"/>
      </w:pPr>
      <w:r>
        <w:t>Organisational Measures</w:t>
      </w:r>
    </w:p>
    <w:p>
      <w:pPr>
        <w:numPr>
          <w:ilvl w:val="3"/>
          <w:numId w:val="900"/>
        </w:numPr>
        <w:spacing w:before="0" w:after="0"/>
      </w:pPr>
      <w:r>
        <w:t>Risk-Based Approach</w:t>
      </w:r>
    </w:p>
    <w:p>
      <w:pPr>
        <w:numPr>
          <w:ilvl w:val="2"/>
          <w:numId w:val="900"/>
        </w:numPr>
        <w:spacing w:before="0" w:after="0"/>
      </w:pPr>
      <w:r>
        <w:t>Demonstrating Compliance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Compliance Evidence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1"/>
          <w:numId w:val="900"/>
        </w:numPr>
        <w:spacing w:before="0" w:after="0"/>
      </w:pPr>
      <w:r>
        <w:t>Processor Responsibilities</w:t>
      </w:r>
    </w:p>
    <w:p>
      <w:pPr>
        <w:numPr>
          <w:ilvl w:val="2"/>
          <w:numId w:val="900"/>
        </w:numPr>
        <w:spacing w:before="0" w:after="0"/>
      </w:pPr>
      <w:r>
        <w:t>Processing Under Controller's Instructions</w:t>
      </w:r>
    </w:p>
    <w:p>
      <w:pPr>
        <w:numPr>
          <w:ilvl w:val="3"/>
          <w:numId w:val="900"/>
        </w:numPr>
        <w:spacing w:before="0" w:after="0"/>
      </w:pPr>
      <w:r>
        <w:t>Written Instructions</w:t>
      </w:r>
    </w:p>
    <w:p>
      <w:pPr>
        <w:numPr>
          <w:ilvl w:val="3"/>
          <w:numId w:val="900"/>
        </w:numPr>
        <w:spacing w:before="0" w:after="0"/>
      </w:pPr>
      <w:r>
        <w:t>Documented Instructions</w:t>
      </w:r>
    </w:p>
    <w:p>
      <w:pPr>
        <w:numPr>
          <w:ilvl w:val="3"/>
          <w:numId w:val="900"/>
        </w:numPr>
        <w:spacing w:before="0" w:after="0"/>
      </w:pPr>
      <w:r>
        <w:t>Instruction Compliance</w:t>
      </w:r>
    </w:p>
    <w:p>
      <w:pPr>
        <w:numPr>
          <w:ilvl w:val="2"/>
          <w:numId w:val="900"/>
        </w:numPr>
        <w:spacing w:before="0" w:after="0"/>
      </w:pPr>
      <w:r>
        <w:t>Confidentiality Obligations</w:t>
      </w:r>
    </w:p>
    <w:p>
      <w:pPr>
        <w:numPr>
          <w:ilvl w:val="3"/>
          <w:numId w:val="900"/>
        </w:numPr>
        <w:spacing w:before="0" w:after="0"/>
      </w:pPr>
      <w:r>
        <w:t>Staff Confidentiality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Appropriate Security Level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Sub-Processing Requirements</w:t>
      </w:r>
    </w:p>
    <w:p>
      <w:pPr>
        <w:numPr>
          <w:ilvl w:val="3"/>
          <w:numId w:val="900"/>
        </w:numPr>
        <w:spacing w:before="0" w:after="0"/>
      </w:pPr>
      <w:r>
        <w:t>Prior Authorization</w:t>
      </w:r>
    </w:p>
    <w:p>
      <w:pPr>
        <w:numPr>
          <w:ilvl w:val="3"/>
          <w:numId w:val="900"/>
        </w:numPr>
        <w:spacing w:before="0" w:after="0"/>
      </w:pPr>
      <w:r>
        <w:t>Written Contracts</w:t>
      </w:r>
    </w:p>
    <w:p>
      <w:pPr>
        <w:numPr>
          <w:ilvl w:val="3"/>
          <w:numId w:val="900"/>
        </w:numPr>
        <w:spacing w:before="0" w:after="0"/>
      </w:pPr>
      <w:r>
        <w:t>Chain of Responsibility</w:t>
      </w:r>
    </w:p>
    <w:p>
      <w:pPr>
        <w:numPr>
          <w:ilvl w:val="2"/>
          <w:numId w:val="900"/>
        </w:numPr>
        <w:spacing w:before="0" w:after="0"/>
      </w:pPr>
      <w:r>
        <w:t>Assistance Obligations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Security Incidents</w:t>
      </w:r>
    </w:p>
    <w:p>
      <w:pPr>
        <w:numPr>
          <w:ilvl w:val="3"/>
          <w:numId w:val="900"/>
        </w:numPr>
        <w:spacing w:before="0" w:after="0"/>
      </w:pPr>
      <w:r>
        <w:t>Impact Assessments</w:t>
      </w:r>
    </w:p>
    <w:p>
      <w:pPr>
        <w:numPr>
          <w:ilvl w:val="2"/>
          <w:numId w:val="900"/>
        </w:numPr>
        <w:spacing w:before="0" w:after="0"/>
      </w:pPr>
      <w:r>
        <w:t>Data Return or Deletion</w:t>
      </w:r>
    </w:p>
    <w:p>
      <w:pPr>
        <w:numPr>
          <w:ilvl w:val="3"/>
          <w:numId w:val="900"/>
        </w:numPr>
        <w:spacing w:before="0" w:after="0"/>
      </w:pPr>
      <w:r>
        <w:t>End of Processing</w:t>
      </w:r>
    </w:p>
    <w:p>
      <w:pPr>
        <w:numPr>
          <w:ilvl w:val="3"/>
          <w:numId w:val="900"/>
        </w:numPr>
        <w:spacing w:before="0" w:after="0"/>
      </w:pPr>
      <w:r>
        <w:t>Controller Instructions</w:t>
      </w:r>
    </w:p>
    <w:p>
      <w:pPr>
        <w:numPr>
          <w:ilvl w:val="1"/>
          <w:numId w:val="900"/>
        </w:numPr>
        <w:spacing w:before="0" w:after="0"/>
      </w:pPr>
      <w:r>
        <w:t>Joint Controllers</w:t>
      </w:r>
    </w:p>
    <w:p>
      <w:pPr>
        <w:numPr>
          <w:ilvl w:val="2"/>
          <w:numId w:val="900"/>
        </w:numPr>
        <w:spacing w:before="0" w:after="0"/>
      </w:pPr>
      <w:r>
        <w:t>Determining Joint Responsibility</w:t>
      </w:r>
    </w:p>
    <w:p>
      <w:pPr>
        <w:numPr>
          <w:ilvl w:val="3"/>
          <w:numId w:val="900"/>
        </w:numPr>
        <w:spacing w:before="0" w:after="0"/>
      </w:pPr>
      <w:r>
        <w:t>Common Purposes</w:t>
      </w:r>
    </w:p>
    <w:p>
      <w:pPr>
        <w:numPr>
          <w:ilvl w:val="3"/>
          <w:numId w:val="900"/>
        </w:numPr>
        <w:spacing w:before="0" w:after="0"/>
      </w:pPr>
      <w:r>
        <w:t>Common Means</w:t>
      </w:r>
    </w:p>
    <w:p>
      <w:pPr>
        <w:numPr>
          <w:ilvl w:val="3"/>
          <w:numId w:val="900"/>
        </w:numPr>
        <w:spacing w:before="0" w:after="0"/>
      </w:pPr>
      <w:r>
        <w:t>Shared Decision-Making</w:t>
      </w:r>
    </w:p>
    <w:p>
      <w:pPr>
        <w:numPr>
          <w:ilvl w:val="2"/>
          <w:numId w:val="900"/>
        </w:numPr>
        <w:spacing w:before="0" w:after="0"/>
      </w:pPr>
      <w:r>
        <w:t>Arrangements Between Joint Controllers</w:t>
      </w:r>
    </w:p>
    <w:p>
      <w:pPr>
        <w:numPr>
          <w:ilvl w:val="3"/>
          <w:numId w:val="900"/>
        </w:numPr>
        <w:spacing w:before="0" w:after="0"/>
      </w:pPr>
      <w:r>
        <w:t>Transparent Arrangements</w:t>
      </w:r>
    </w:p>
    <w:p>
      <w:pPr>
        <w:numPr>
          <w:ilvl w:val="3"/>
          <w:numId w:val="900"/>
        </w:numPr>
        <w:spacing w:before="0" w:after="0"/>
      </w:pPr>
      <w:r>
        <w:t>Respective Responsibilities</w:t>
      </w:r>
    </w:p>
    <w:p>
      <w:pPr>
        <w:numPr>
          <w:ilvl w:val="3"/>
          <w:numId w:val="900"/>
        </w:numPr>
        <w:spacing w:before="0" w:after="0"/>
      </w:pPr>
      <w:r>
        <w:t>Data Subject Contact Point</w:t>
      </w:r>
    </w:p>
    <w:p>
      <w:pPr>
        <w:numPr>
          <w:ilvl w:val="1"/>
          <w:numId w:val="900"/>
        </w:numPr>
        <w:spacing w:before="0" w:after="0"/>
      </w:pPr>
      <w:r>
        <w:t>Records of Processing Activities</w:t>
      </w:r>
    </w:p>
    <w:p>
      <w:pPr>
        <w:numPr>
          <w:ilvl w:val="2"/>
          <w:numId w:val="900"/>
        </w:numPr>
        <w:spacing w:before="0" w:after="0"/>
      </w:pPr>
      <w:r>
        <w:t>Controller Records</w:t>
      </w:r>
    </w:p>
    <w:p>
      <w:pPr>
        <w:numPr>
          <w:ilvl w:val="3"/>
          <w:numId w:val="900"/>
        </w:numPr>
        <w:spacing w:before="0" w:after="0"/>
      </w:pPr>
      <w:r>
        <w:t>Processing Purposes</w:t>
      </w:r>
    </w:p>
    <w:p>
      <w:pPr>
        <w:numPr>
          <w:ilvl w:val="3"/>
          <w:numId w:val="900"/>
        </w:numPr>
        <w:spacing w:before="0" w:after="0"/>
      </w:pPr>
      <w:r>
        <w:t>Data Categories</w:t>
      </w:r>
    </w:p>
    <w:p>
      <w:pPr>
        <w:numPr>
          <w:ilvl w:val="3"/>
          <w:numId w:val="900"/>
        </w:numPr>
        <w:spacing w:before="0" w:after="0"/>
      </w:pPr>
      <w:r>
        <w:t>Data Subject Categories</w:t>
      </w:r>
    </w:p>
    <w:p>
      <w:pPr>
        <w:numPr>
          <w:ilvl w:val="3"/>
          <w:numId w:val="900"/>
        </w:numPr>
        <w:spacing w:before="0" w:after="0"/>
      </w:pPr>
      <w:r>
        <w:t>Recipient Categories</w:t>
      </w:r>
    </w:p>
    <w:p>
      <w:pPr>
        <w:numPr>
          <w:ilvl w:val="3"/>
          <w:numId w:val="900"/>
        </w:numPr>
        <w:spacing w:before="0" w:after="0"/>
      </w:pPr>
      <w:r>
        <w:t>International Transfers</w:t>
      </w:r>
    </w:p>
    <w:p>
      <w:pPr>
        <w:numPr>
          <w:ilvl w:val="3"/>
          <w:numId w:val="900"/>
        </w:numPr>
        <w:spacing w:before="0" w:after="0"/>
      </w:pPr>
      <w:r>
        <w:t>Retention Periods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Processor Records</w:t>
      </w:r>
    </w:p>
    <w:p>
      <w:pPr>
        <w:numPr>
          <w:ilvl w:val="3"/>
          <w:numId w:val="900"/>
        </w:numPr>
        <w:spacing w:before="0" w:after="0"/>
      </w:pPr>
      <w:r>
        <w:t>Controller Details</w:t>
      </w:r>
    </w:p>
    <w:p>
      <w:pPr>
        <w:numPr>
          <w:ilvl w:val="3"/>
          <w:numId w:val="900"/>
        </w:numPr>
        <w:spacing w:before="0" w:after="0"/>
      </w:pPr>
      <w:r>
        <w:t>Processing Categories</w:t>
      </w:r>
    </w:p>
    <w:p>
      <w:pPr>
        <w:numPr>
          <w:ilvl w:val="3"/>
          <w:numId w:val="900"/>
        </w:numPr>
        <w:spacing w:before="0" w:after="0"/>
      </w:pPr>
      <w:r>
        <w:t>International Transfers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Exemptions for Small Organisations</w:t>
      </w:r>
    </w:p>
    <w:p>
      <w:pPr>
        <w:numPr>
          <w:ilvl w:val="3"/>
          <w:numId w:val="900"/>
        </w:numPr>
        <w:spacing w:before="0" w:after="0"/>
      </w:pPr>
      <w:r>
        <w:t>250 Employee Threshold</w:t>
      </w:r>
    </w:p>
    <w:p>
      <w:pPr>
        <w:numPr>
          <w:ilvl w:val="3"/>
          <w:numId w:val="900"/>
        </w:numPr>
        <w:spacing w:before="0" w:after="0"/>
      </w:pPr>
      <w:r>
        <w:t>Risk-Based Exceptions</w:t>
      </w:r>
    </w:p>
    <w:p>
      <w:pPr>
        <w:numPr>
          <w:ilvl w:val="3"/>
          <w:numId w:val="900"/>
        </w:numPr>
        <w:spacing w:before="0" w:after="0"/>
      </w:pPr>
      <w:r>
        <w:t>Special Category Processing</w:t>
      </w:r>
    </w:p>
    <w:p>
      <w:pPr>
        <w:numPr>
          <w:ilvl w:val="0"/>
          <w:numId w:val="900"/>
        </w:numPr>
        <w:spacing w:before="0" w:after="0"/>
      </w:pPr>
      <w:r>
        <w:t>Data Protection by Design and by Default</w:t>
      </w:r>
    </w:p>
    <w:p>
      <w:pPr>
        <w:numPr>
          <w:ilvl w:val="1"/>
          <w:numId w:val="900"/>
        </w:numPr>
        <w:spacing w:before="0" w:after="0"/>
      </w:pPr>
      <w:r>
        <w:t>Privacy by Design Principles</w:t>
      </w:r>
    </w:p>
    <w:p>
      <w:pPr>
        <w:numPr>
          <w:ilvl w:val="2"/>
          <w:numId w:val="900"/>
        </w:numPr>
        <w:spacing w:before="0" w:after="0"/>
      </w:pPr>
      <w:r>
        <w:t>Integrating Data Protection into Processing</w:t>
      </w:r>
    </w:p>
    <w:p>
      <w:pPr>
        <w:numPr>
          <w:ilvl w:val="3"/>
          <w:numId w:val="900"/>
        </w:numPr>
        <w:spacing w:before="0" w:after="0"/>
      </w:pPr>
      <w:r>
        <w:t>System Design Phase</w:t>
      </w:r>
    </w:p>
    <w:p>
      <w:pPr>
        <w:numPr>
          <w:ilvl w:val="3"/>
          <w:numId w:val="900"/>
        </w:numPr>
        <w:spacing w:before="0" w:after="0"/>
      </w:pPr>
      <w:r>
        <w:t>Process Development</w:t>
      </w:r>
    </w:p>
    <w:p>
      <w:pPr>
        <w:numPr>
          <w:ilvl w:val="3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State of the Art Consideration</w:t>
      </w:r>
    </w:p>
    <w:p>
      <w:pPr>
        <w:numPr>
          <w:ilvl w:val="3"/>
          <w:numId w:val="900"/>
        </w:numPr>
        <w:spacing w:before="0" w:after="0"/>
      </w:pPr>
      <w:r>
        <w:t>Current Technology</w:t>
      </w:r>
    </w:p>
    <w:p>
      <w:pPr>
        <w:numPr>
          <w:ilvl w:val="3"/>
          <w:numId w:val="900"/>
        </w:numPr>
        <w:spacing w:before="0" w:after="0"/>
      </w:pPr>
      <w:r>
        <w:t>Implementation Costs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Minimising Data Collection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Data Minimisation</w:t>
      </w:r>
    </w:p>
    <w:p>
      <w:pPr>
        <w:numPr>
          <w:ilvl w:val="3"/>
          <w:numId w:val="900"/>
        </w:numPr>
        <w:spacing w:before="0" w:after="0"/>
      </w:pPr>
      <w:r>
        <w:t>Storage Limitation</w:t>
      </w:r>
    </w:p>
    <w:p>
      <w:pPr>
        <w:numPr>
          <w:ilvl w:val="1"/>
          <w:numId w:val="900"/>
        </w:numPr>
        <w:spacing w:before="0" w:after="0"/>
      </w:pPr>
      <w:r>
        <w:t>Privacy by Default Principles</w:t>
      </w:r>
    </w:p>
    <w:p>
      <w:pPr>
        <w:numPr>
          <w:ilvl w:val="2"/>
          <w:numId w:val="900"/>
        </w:numPr>
        <w:spacing w:before="0" w:after="0"/>
      </w:pPr>
      <w:r>
        <w:t>Limiting Access and Disclosure</w:t>
      </w:r>
    </w:p>
    <w:p>
      <w:pPr>
        <w:numPr>
          <w:ilvl w:val="3"/>
          <w:numId w:val="900"/>
        </w:numPr>
        <w:spacing w:before="0" w:after="0"/>
      </w:pPr>
      <w:r>
        <w:t>Need-to-Know Basis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Default Settings</w:t>
      </w:r>
    </w:p>
    <w:p>
      <w:pPr>
        <w:numPr>
          <w:ilvl w:val="2"/>
          <w:numId w:val="900"/>
        </w:numPr>
        <w:spacing w:before="0" w:after="0"/>
      </w:pPr>
      <w:r>
        <w:t>Default Settings and User Choices</w:t>
      </w:r>
    </w:p>
    <w:p>
      <w:pPr>
        <w:numPr>
          <w:ilvl w:val="3"/>
          <w:numId w:val="900"/>
        </w:numPr>
        <w:spacing w:before="0" w:after="0"/>
      </w:pPr>
      <w:r>
        <w:t>Privacy-Friendly Defaults</w:t>
      </w:r>
    </w:p>
    <w:p>
      <w:pPr>
        <w:numPr>
          <w:ilvl w:val="3"/>
          <w:numId w:val="900"/>
        </w:numPr>
        <w:spacing w:before="0" w:after="0"/>
      </w:pPr>
      <w:r>
        <w:t>User Control Options</w:t>
      </w:r>
    </w:p>
    <w:p>
      <w:pPr>
        <w:numPr>
          <w:ilvl w:val="3"/>
          <w:numId w:val="900"/>
        </w:numPr>
        <w:spacing w:before="0" w:after="0"/>
      </w:pPr>
      <w:r>
        <w:t>Granular Settings</w:t>
      </w:r>
    </w:p>
    <w:p>
      <w:pPr>
        <w:numPr>
          <w:ilvl w:val="0"/>
          <w:numId w:val="900"/>
        </w:numPr>
        <w:spacing w:before="0" w:after="0"/>
      </w:pPr>
      <w:r>
        <w:t>Security of Processing</w:t>
      </w:r>
    </w:p>
    <w:p>
      <w:pPr>
        <w:numPr>
          <w:ilvl w:val="1"/>
          <w:numId w:val="900"/>
        </w:numPr>
        <w:spacing w:before="0" w:after="0"/>
      </w:pPr>
      <w:r>
        <w:t>Technical Measures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Data at Rest</w:t>
      </w:r>
    </w:p>
    <w:p>
      <w:pPr>
        <w:numPr>
          <w:ilvl w:val="3"/>
          <w:numId w:val="900"/>
        </w:numPr>
        <w:spacing w:before="0" w:after="0"/>
      </w:pPr>
      <w:r>
        <w:t>Data in Transit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Pseudonymisation</w:t>
      </w:r>
    </w:p>
    <w:p>
      <w:pPr>
        <w:numPr>
          <w:ilvl w:val="3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Key Separation</w:t>
      </w:r>
    </w:p>
    <w:p>
      <w:pPr>
        <w:numPr>
          <w:ilvl w:val="3"/>
          <w:numId w:val="900"/>
        </w:numPr>
        <w:spacing w:before="0" w:after="0"/>
      </w:pPr>
      <w:r>
        <w:t>Re-identification Prevention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3"/>
          <w:numId w:val="900"/>
        </w:numPr>
        <w:spacing w:before="0" w:after="0"/>
      </w:pPr>
      <w:r>
        <w:t>Regular Backups</w:t>
      </w:r>
    </w:p>
    <w:p>
      <w:pPr>
        <w:numPr>
          <w:ilvl w:val="3"/>
          <w:numId w:val="900"/>
        </w:numPr>
        <w:spacing w:before="0" w:after="0"/>
      </w:pPr>
      <w:r>
        <w:t>Recovery Testing</w:t>
      </w:r>
    </w:p>
    <w:p>
      <w:pPr>
        <w:numPr>
          <w:ilvl w:val="3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Authentication Systems</w:t>
      </w:r>
    </w:p>
    <w:p>
      <w:pPr>
        <w:numPr>
          <w:ilvl w:val="3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Organisational Measures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3"/>
          <w:numId w:val="900"/>
        </w:numPr>
        <w:spacing w:before="0" w:after="0"/>
      </w:pPr>
      <w:r>
        <w:t>Role-Based Access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Regular Access Reviews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3"/>
          <w:numId w:val="900"/>
        </w:numPr>
        <w:spacing w:before="0" w:after="0"/>
      </w:pPr>
      <w:r>
        <w:t>Data Protection Awareness</w:t>
      </w:r>
    </w:p>
    <w:p>
      <w:pPr>
        <w:numPr>
          <w:ilvl w:val="3"/>
          <w:numId w:val="900"/>
        </w:numPr>
        <w:spacing w:before="0" w:after="0"/>
      </w:pPr>
      <w:r>
        <w:t>Security Procedures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Escalation Processes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3"/>
          <w:numId w:val="900"/>
        </w:numPr>
        <w:spacing w:before="0" w:after="0"/>
      </w:pPr>
      <w:r>
        <w:t>Due Diligence</w:t>
      </w:r>
    </w:p>
    <w:p>
      <w:pPr>
        <w:numPr>
          <w:ilvl w:val="3"/>
          <w:numId w:val="900"/>
        </w:numPr>
        <w:spacing w:before="0" w:after="0"/>
      </w:pPr>
      <w:r>
        <w:t>Contractual Safeguards</w:t>
      </w:r>
    </w:p>
    <w:p>
      <w:pPr>
        <w:numPr>
          <w:ilvl w:val="3"/>
          <w:numId w:val="900"/>
        </w:numPr>
        <w:spacing w:before="0" w:after="0"/>
      </w:pPr>
      <w:r>
        <w:t>Ongoing Monitoring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Identifying and Evaluating Risks</w:t>
      </w:r>
    </w:p>
    <w:p>
      <w:pPr>
        <w:numPr>
          <w:ilvl w:val="3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Implementing Mitigation Measures</w:t>
      </w:r>
    </w:p>
    <w:p>
      <w:pPr>
        <w:numPr>
          <w:ilvl w:val="3"/>
          <w:numId w:val="900"/>
        </w:numPr>
        <w:spacing w:before="0" w:after="0"/>
      </w:pPr>
      <w:r>
        <w:t>Risk Treatment Options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Residual Risk Management</w:t>
      </w:r>
    </w:p>
    <w:p>
      <w:pPr>
        <w:numPr>
          <w:ilvl w:val="2"/>
          <w:numId w:val="900"/>
        </w:numPr>
        <w:spacing w:before="0" w:after="0"/>
      </w:pPr>
      <w:r>
        <w:t>Regular Security Reviews</w:t>
      </w:r>
    </w:p>
    <w:p>
      <w:pPr>
        <w:numPr>
          <w:ilvl w:val="3"/>
          <w:numId w:val="900"/>
        </w:numPr>
        <w:spacing w:before="0" w:after="0"/>
      </w:pPr>
      <w:r>
        <w:t>Periodic Assessments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0"/>
          <w:numId w:val="900"/>
        </w:numPr>
        <w:spacing w:before="0" w:after="0"/>
      </w:pPr>
      <w:r>
        <w:t>Personal Data Breach Notification</w:t>
      </w:r>
    </w:p>
    <w:p>
      <w:pPr>
        <w:numPr>
          <w:ilvl w:val="1"/>
          <w:numId w:val="900"/>
        </w:numPr>
        <w:spacing w:before="0" w:after="0"/>
      </w:pPr>
      <w:r>
        <w:t>Notification to Supervisory Authority</w:t>
      </w:r>
    </w:p>
    <w:p>
      <w:pPr>
        <w:numPr>
          <w:ilvl w:val="2"/>
          <w:numId w:val="900"/>
        </w:numPr>
        <w:spacing w:before="0" w:after="0"/>
      </w:pPr>
      <w:r>
        <w:t>Timing Requirements</w:t>
      </w:r>
    </w:p>
    <w:p>
      <w:pPr>
        <w:numPr>
          <w:ilvl w:val="3"/>
          <w:numId w:val="900"/>
        </w:numPr>
        <w:spacing w:before="0" w:after="0"/>
      </w:pPr>
      <w:r>
        <w:t>72-Hour Rule</w:t>
      </w:r>
    </w:p>
    <w:p>
      <w:pPr>
        <w:numPr>
          <w:ilvl w:val="3"/>
          <w:numId w:val="900"/>
        </w:numPr>
        <w:spacing w:before="0" w:after="0"/>
      </w:pPr>
      <w:r>
        <w:t>Delay Justification</w:t>
      </w:r>
    </w:p>
    <w:p>
      <w:pPr>
        <w:numPr>
          <w:ilvl w:val="3"/>
          <w:numId w:val="900"/>
        </w:numPr>
        <w:spacing w:before="0" w:after="0"/>
      </w:pPr>
      <w:r>
        <w:t>Phased Notifications</w:t>
      </w:r>
    </w:p>
    <w:p>
      <w:pPr>
        <w:numPr>
          <w:ilvl w:val="2"/>
          <w:numId w:val="900"/>
        </w:numPr>
        <w:spacing w:before="0" w:after="0"/>
      </w:pPr>
      <w:r>
        <w:t>Content of Notification</w:t>
      </w:r>
    </w:p>
    <w:p>
      <w:pPr>
        <w:numPr>
          <w:ilvl w:val="3"/>
          <w:numId w:val="900"/>
        </w:numPr>
        <w:spacing w:before="0" w:after="0"/>
      </w:pPr>
      <w:r>
        <w:t>Nature of Breach</w:t>
      </w:r>
    </w:p>
    <w:p>
      <w:pPr>
        <w:numPr>
          <w:ilvl w:val="3"/>
          <w:numId w:val="900"/>
        </w:numPr>
        <w:spacing w:before="0" w:after="0"/>
      </w:pPr>
      <w:r>
        <w:t>Categories and Numbers Affected</w:t>
      </w:r>
    </w:p>
    <w:p>
      <w:pPr>
        <w:numPr>
          <w:ilvl w:val="3"/>
          <w:numId w:val="900"/>
        </w:numPr>
        <w:spacing w:before="0" w:after="0"/>
      </w:pPr>
      <w:r>
        <w:t>Contact Point Details</w:t>
      </w:r>
    </w:p>
    <w:p>
      <w:pPr>
        <w:numPr>
          <w:ilvl w:val="3"/>
          <w:numId w:val="900"/>
        </w:numPr>
        <w:spacing w:before="0" w:after="0"/>
      </w:pPr>
      <w:r>
        <w:t>Likely Consequences</w:t>
      </w:r>
    </w:p>
    <w:p>
      <w:pPr>
        <w:numPr>
          <w:ilvl w:val="3"/>
          <w:numId w:val="900"/>
        </w:numPr>
        <w:spacing w:before="0" w:after="0"/>
      </w:pPr>
      <w:r>
        <w:t>Measures Taken or Proposed</w:t>
      </w:r>
    </w:p>
    <w:p>
      <w:pPr>
        <w:numPr>
          <w:ilvl w:val="2"/>
          <w:numId w:val="900"/>
        </w:numPr>
        <w:spacing w:before="0" w:after="0"/>
      </w:pPr>
      <w:r>
        <w:t>Exceptions to Notification</w:t>
      </w:r>
    </w:p>
    <w:p>
      <w:pPr>
        <w:numPr>
          <w:ilvl w:val="3"/>
          <w:numId w:val="900"/>
        </w:numPr>
        <w:spacing w:before="0" w:after="0"/>
      </w:pPr>
      <w:r>
        <w:t>Unlikely Risk to Rights</w:t>
      </w:r>
    </w:p>
    <w:p>
      <w:pPr>
        <w:numPr>
          <w:ilvl w:val="3"/>
          <w:numId w:val="900"/>
        </w:numPr>
        <w:spacing w:before="0" w:after="0"/>
      </w:pPr>
      <w:r>
        <w:t>Risk Mitigation Measures</w:t>
      </w:r>
    </w:p>
    <w:p>
      <w:pPr>
        <w:numPr>
          <w:ilvl w:val="1"/>
          <w:numId w:val="900"/>
        </w:numPr>
        <w:spacing w:before="0" w:after="0"/>
      </w:pPr>
      <w:r>
        <w:t>Communication to Data Subject</w:t>
      </w:r>
    </w:p>
    <w:p>
      <w:pPr>
        <w:numPr>
          <w:ilvl w:val="2"/>
          <w:numId w:val="900"/>
        </w:numPr>
        <w:spacing w:before="0" w:after="0"/>
      </w:pPr>
      <w:r>
        <w:t>Criteria for Communication</w:t>
      </w:r>
    </w:p>
    <w:p>
      <w:pPr>
        <w:numPr>
          <w:ilvl w:val="3"/>
          <w:numId w:val="900"/>
        </w:numPr>
        <w:spacing w:before="0" w:after="0"/>
      </w:pPr>
      <w:r>
        <w:t>High Risk to Rights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Content of Communication</w:t>
      </w:r>
    </w:p>
    <w:p>
      <w:pPr>
        <w:numPr>
          <w:ilvl w:val="3"/>
          <w:numId w:val="900"/>
        </w:numPr>
        <w:spacing w:before="0" w:after="0"/>
      </w:pPr>
      <w:r>
        <w:t>Nature of Breach</w:t>
      </w:r>
    </w:p>
    <w:p>
      <w:pPr>
        <w:numPr>
          <w:ilvl w:val="3"/>
          <w:numId w:val="900"/>
        </w:numPr>
        <w:spacing w:before="0" w:after="0"/>
      </w:pPr>
      <w:r>
        <w:t>Contact Point Details</w:t>
      </w:r>
    </w:p>
    <w:p>
      <w:pPr>
        <w:numPr>
          <w:ilvl w:val="3"/>
          <w:numId w:val="900"/>
        </w:numPr>
        <w:spacing w:before="0" w:after="0"/>
      </w:pPr>
      <w:r>
        <w:t>Likely Consequences</w:t>
      </w:r>
    </w:p>
    <w:p>
      <w:pPr>
        <w:numPr>
          <w:ilvl w:val="3"/>
          <w:numId w:val="900"/>
        </w:numPr>
        <w:spacing w:before="0" w:after="0"/>
      </w:pPr>
      <w:r>
        <w:t>Measures Taken or Proposed</w:t>
      </w:r>
    </w:p>
    <w:p>
      <w:pPr>
        <w:numPr>
          <w:ilvl w:val="2"/>
          <w:numId w:val="900"/>
        </w:numPr>
        <w:spacing w:before="0" w:after="0"/>
      </w:pPr>
      <w:r>
        <w:t>Exceptions to Communication</w:t>
      </w:r>
    </w:p>
    <w:p>
      <w:pPr>
        <w:numPr>
          <w:ilvl w:val="3"/>
          <w:numId w:val="900"/>
        </w:numPr>
        <w:spacing w:before="0" w:after="0"/>
      </w:pPr>
      <w:r>
        <w:t>Disproportionate Effort</w:t>
      </w:r>
    </w:p>
    <w:p>
      <w:pPr>
        <w:numPr>
          <w:ilvl w:val="3"/>
          <w:numId w:val="900"/>
        </w:numPr>
        <w:spacing w:before="0" w:after="0"/>
      </w:pPr>
      <w:r>
        <w:t>Public Communication</w:t>
      </w:r>
    </w:p>
    <w:p>
      <w:pPr>
        <w:numPr>
          <w:ilvl w:val="3"/>
          <w:numId w:val="900"/>
        </w:numPr>
        <w:spacing w:before="0" w:after="0"/>
      </w:pPr>
      <w:r>
        <w:t>Technical Protection Measures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Breach Register</w:t>
      </w:r>
    </w:p>
    <w:p>
      <w:pPr>
        <w:numPr>
          <w:ilvl w:val="2"/>
          <w:numId w:val="900"/>
        </w:numPr>
        <w:spacing w:before="0" w:after="0"/>
      </w:pPr>
      <w:r>
        <w:t>Investigation Records</w:t>
      </w:r>
    </w:p>
    <w:p>
      <w:pPr>
        <w:numPr>
          <w:ilvl w:val="2"/>
          <w:numId w:val="900"/>
        </w:numPr>
        <w:spacing w:before="0" w:after="0"/>
      </w:pPr>
      <w:r>
        <w:t>Decision Rationale</w:t>
      </w:r>
    </w:p>
    <w:p>
      <w:pPr>
        <w:numPr>
          <w:ilvl w:val="0"/>
          <w:numId w:val="900"/>
        </w:numPr>
        <w:spacing w:before="0" w:after="0"/>
      </w:pPr>
      <w:r>
        <w:t>Data Protection Impact Assessment</w:t>
      </w:r>
    </w:p>
    <w:p>
      <w:pPr>
        <w:numPr>
          <w:ilvl w:val="1"/>
          <w:numId w:val="900"/>
        </w:numPr>
        <w:spacing w:before="0" w:after="0"/>
      </w:pPr>
      <w:r>
        <w:t>When DPIA is Required</w:t>
      </w:r>
    </w:p>
    <w:p>
      <w:pPr>
        <w:numPr>
          <w:ilvl w:val="2"/>
          <w:numId w:val="900"/>
        </w:numPr>
        <w:spacing w:before="0" w:after="0"/>
      </w:pPr>
      <w:r>
        <w:t>High-Risk Processing Activities</w:t>
      </w:r>
    </w:p>
    <w:p>
      <w:pPr>
        <w:numPr>
          <w:ilvl w:val="3"/>
          <w:numId w:val="900"/>
        </w:numPr>
        <w:spacing w:before="0" w:after="0"/>
      </w:pPr>
      <w:r>
        <w:t>Systematic Monitoring</w:t>
      </w:r>
    </w:p>
    <w:p>
      <w:pPr>
        <w:numPr>
          <w:ilvl w:val="3"/>
          <w:numId w:val="900"/>
        </w:numPr>
        <w:spacing w:before="0" w:after="0"/>
      </w:pPr>
      <w:r>
        <w:t>Large-Scale Special Categories</w:t>
      </w:r>
    </w:p>
    <w:p>
      <w:pPr>
        <w:numPr>
          <w:ilvl w:val="3"/>
          <w:numId w:val="900"/>
        </w:numPr>
        <w:spacing w:before="0" w:after="0"/>
      </w:pPr>
      <w:r>
        <w:t>Large-Scale Public Areas</w:t>
      </w:r>
    </w:p>
    <w:p>
      <w:pPr>
        <w:numPr>
          <w:ilvl w:val="3"/>
          <w:numId w:val="900"/>
        </w:numPr>
        <w:spacing w:before="0" w:after="0"/>
      </w:pPr>
      <w:r>
        <w:t>Automated Decision-Making</w:t>
      </w:r>
    </w:p>
    <w:p>
      <w:pPr>
        <w:numPr>
          <w:ilvl w:val="3"/>
          <w:numId w:val="900"/>
        </w:numPr>
        <w:spacing w:before="0" w:after="0"/>
      </w:pPr>
      <w:r>
        <w:t>Vulnerable Data Subjects</w:t>
      </w:r>
    </w:p>
    <w:p>
      <w:pPr>
        <w:numPr>
          <w:ilvl w:val="2"/>
          <w:numId w:val="900"/>
        </w:numPr>
        <w:spacing w:before="0" w:after="0"/>
      </w:pPr>
      <w:r>
        <w:t>Supervisory Authority Lists</w:t>
      </w:r>
    </w:p>
    <w:p>
      <w:pPr>
        <w:numPr>
          <w:ilvl w:val="3"/>
          <w:numId w:val="900"/>
        </w:numPr>
        <w:spacing w:before="0" w:after="0"/>
      </w:pPr>
      <w:r>
        <w:t>Mandatory DPIA List</w:t>
      </w:r>
    </w:p>
    <w:p>
      <w:pPr>
        <w:numPr>
          <w:ilvl w:val="3"/>
          <w:numId w:val="900"/>
        </w:numPr>
        <w:spacing w:before="0" w:after="0"/>
      </w:pPr>
      <w:r>
        <w:t>Optional DPIA List</w:t>
      </w:r>
    </w:p>
    <w:p>
      <w:pPr>
        <w:numPr>
          <w:ilvl w:val="2"/>
          <w:numId w:val="900"/>
        </w:numPr>
        <w:spacing w:before="0" w:after="0"/>
      </w:pPr>
      <w:r>
        <w:t>Examples of High-Risk Scenarios</w:t>
      </w:r>
    </w:p>
    <w:p>
      <w:pPr>
        <w:numPr>
          <w:ilvl w:val="1"/>
          <w:numId w:val="900"/>
        </w:numPr>
        <w:spacing w:before="0" w:after="0"/>
      </w:pPr>
      <w:r>
        <w:t>Content of DPIA</w:t>
      </w:r>
    </w:p>
    <w:p>
      <w:pPr>
        <w:numPr>
          <w:ilvl w:val="2"/>
          <w:numId w:val="900"/>
        </w:numPr>
        <w:spacing w:before="0" w:after="0"/>
      </w:pPr>
      <w:r>
        <w:t>Description of Processing</w:t>
      </w:r>
    </w:p>
    <w:p>
      <w:pPr>
        <w:numPr>
          <w:ilvl w:val="3"/>
          <w:numId w:val="900"/>
        </w:numPr>
        <w:spacing w:before="0" w:after="0"/>
      </w:pPr>
      <w:r>
        <w:t>Processing Operations</w:t>
      </w:r>
    </w:p>
    <w:p>
      <w:pPr>
        <w:numPr>
          <w:ilvl w:val="3"/>
          <w:numId w:val="900"/>
        </w:numPr>
        <w:spacing w:before="0" w:after="0"/>
      </w:pPr>
      <w:r>
        <w:t>Purposes of Processing</w:t>
      </w:r>
    </w:p>
    <w:p>
      <w:pPr>
        <w:numPr>
          <w:ilvl w:val="3"/>
          <w:numId w:val="900"/>
        </w:numPr>
        <w:spacing w:before="0" w:after="0"/>
      </w:pPr>
      <w:r>
        <w:t>Legitimate Interests</w:t>
      </w:r>
    </w:p>
    <w:p>
      <w:pPr>
        <w:numPr>
          <w:ilvl w:val="2"/>
          <w:numId w:val="900"/>
        </w:numPr>
        <w:spacing w:before="0" w:after="0"/>
      </w:pPr>
      <w:r>
        <w:t>Assessment of Necessity and Proportionality</w:t>
      </w:r>
    </w:p>
    <w:p>
      <w:pPr>
        <w:numPr>
          <w:ilvl w:val="3"/>
          <w:numId w:val="900"/>
        </w:numPr>
        <w:spacing w:before="0" w:after="0"/>
      </w:pPr>
      <w:r>
        <w:t>Purpose Achievement</w:t>
      </w:r>
    </w:p>
    <w:p>
      <w:pPr>
        <w:numPr>
          <w:ilvl w:val="3"/>
          <w:numId w:val="900"/>
        </w:numPr>
        <w:spacing w:before="0" w:after="0"/>
      </w:pPr>
      <w:r>
        <w:t>Less Intrusive Alternatives</w:t>
      </w:r>
    </w:p>
    <w:p>
      <w:pPr>
        <w:numPr>
          <w:ilvl w:val="3"/>
          <w:numId w:val="900"/>
        </w:numPr>
        <w:spacing w:before="0" w:after="0"/>
      </w:pPr>
      <w:r>
        <w:t>Balancing Test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Data Subject Views</w:t>
      </w:r>
    </w:p>
    <w:p>
      <w:pPr>
        <w:numPr>
          <w:ilvl w:val="3"/>
          <w:numId w:val="900"/>
        </w:numPr>
        <w:spacing w:before="0" w:after="0"/>
      </w:pPr>
      <w:r>
        <w:t>Expert Opinions</w:t>
      </w:r>
    </w:p>
    <w:p>
      <w:pPr>
        <w:numPr>
          <w:ilvl w:val="1"/>
          <w:numId w:val="900"/>
        </w:numPr>
        <w:spacing w:before="0" w:after="0"/>
      </w:pPr>
      <w:r>
        <w:t>DPIA Process</w:t>
      </w:r>
    </w:p>
    <w:p>
      <w:pPr>
        <w:numPr>
          <w:ilvl w:val="2"/>
          <w:numId w:val="900"/>
        </w:numPr>
        <w:spacing w:before="0" w:after="0"/>
      </w:pPr>
      <w:r>
        <w:t>Timing of DPIA</w:t>
      </w:r>
    </w:p>
    <w:p>
      <w:pPr>
        <w:numPr>
          <w:ilvl w:val="2"/>
          <w:numId w:val="900"/>
        </w:numPr>
        <w:spacing w:before="0" w:after="0"/>
      </w:pPr>
      <w:r>
        <w:t>Review and Updates</w:t>
      </w:r>
    </w:p>
    <w:p>
      <w:pPr>
        <w:numPr>
          <w:ilvl w:val="2"/>
          <w:numId w:val="900"/>
        </w:numPr>
        <w:spacing w:before="0" w:after="0"/>
      </w:pPr>
      <w:r>
        <w:t>Prior Consultation Requirements</w:t>
      </w:r>
    </w:p>
    <w:p>
      <w:pPr>
        <w:numPr>
          <w:ilvl w:val="0"/>
          <w:numId w:val="900"/>
        </w:numPr>
        <w:spacing w:before="0" w:after="0"/>
      </w:pPr>
      <w:r>
        <w:t>Data Protection Officer</w:t>
      </w:r>
    </w:p>
    <w:p>
      <w:pPr>
        <w:numPr>
          <w:ilvl w:val="1"/>
          <w:numId w:val="900"/>
        </w:numPr>
        <w:spacing w:before="0" w:after="0"/>
      </w:pPr>
      <w:r>
        <w:t>Designation of DPO</w:t>
      </w:r>
    </w:p>
    <w:p>
      <w:pPr>
        <w:numPr>
          <w:ilvl w:val="2"/>
          <w:numId w:val="900"/>
        </w:numPr>
        <w:spacing w:before="0" w:after="0"/>
      </w:pPr>
      <w:r>
        <w:t>Criteria for Mandatory Appointment</w:t>
      </w:r>
    </w:p>
    <w:p>
      <w:pPr>
        <w:numPr>
          <w:ilvl w:val="3"/>
          <w:numId w:val="900"/>
        </w:numPr>
        <w:spacing w:before="0" w:after="0"/>
      </w:pPr>
      <w:r>
        <w:t>Public Authorities</w:t>
      </w:r>
    </w:p>
    <w:p>
      <w:pPr>
        <w:numPr>
          <w:ilvl w:val="3"/>
          <w:numId w:val="900"/>
        </w:numPr>
        <w:spacing w:before="0" w:after="0"/>
      </w:pPr>
      <w:r>
        <w:t>Core Activities Monitoring</w:t>
      </w:r>
    </w:p>
    <w:p>
      <w:pPr>
        <w:numPr>
          <w:ilvl w:val="3"/>
          <w:numId w:val="900"/>
        </w:numPr>
        <w:spacing w:before="0" w:after="0"/>
      </w:pPr>
      <w:r>
        <w:t>Core Activities Special Categories</w:t>
      </w:r>
    </w:p>
    <w:p>
      <w:pPr>
        <w:numPr>
          <w:ilvl w:val="2"/>
          <w:numId w:val="900"/>
        </w:numPr>
        <w:spacing w:before="0" w:after="0"/>
      </w:pPr>
      <w:r>
        <w:t>Voluntary Appointment</w:t>
      </w:r>
    </w:p>
    <w:p>
      <w:pPr>
        <w:numPr>
          <w:ilvl w:val="2"/>
          <w:numId w:val="900"/>
        </w:numPr>
        <w:spacing w:before="0" w:after="0"/>
      </w:pPr>
      <w:r>
        <w:t>Qualifications and Expertise</w:t>
      </w:r>
    </w:p>
    <w:p>
      <w:pPr>
        <w:numPr>
          <w:ilvl w:val="3"/>
          <w:numId w:val="900"/>
        </w:numPr>
        <w:spacing w:before="0" w:after="0"/>
      </w:pPr>
      <w:r>
        <w:t>Data Protection Knowledge</w:t>
      </w:r>
    </w:p>
    <w:p>
      <w:pPr>
        <w:numPr>
          <w:ilvl w:val="3"/>
          <w:numId w:val="900"/>
        </w:numPr>
        <w:spacing w:before="0" w:after="0"/>
      </w:pPr>
      <w:r>
        <w:t>Legal Knowledge</w:t>
      </w:r>
    </w:p>
    <w:p>
      <w:pPr>
        <w:numPr>
          <w:ilvl w:val="3"/>
          <w:numId w:val="900"/>
        </w:numPr>
        <w:spacing w:before="0" w:after="0"/>
      </w:pPr>
      <w:r>
        <w:t>Technical Knowledge</w:t>
      </w:r>
    </w:p>
    <w:p>
      <w:pPr>
        <w:numPr>
          <w:ilvl w:val="3"/>
          <w:numId w:val="900"/>
        </w:numPr>
        <w:spacing w:before="0" w:after="0"/>
      </w:pPr>
      <w:r>
        <w:t>Professional Experience</w:t>
      </w:r>
    </w:p>
    <w:p>
      <w:pPr>
        <w:numPr>
          <w:ilvl w:val="2"/>
          <w:numId w:val="900"/>
        </w:numPr>
        <w:spacing w:before="0" w:after="0"/>
      </w:pPr>
      <w:r>
        <w:t>Internal or External DPO</w:t>
      </w:r>
    </w:p>
    <w:p>
      <w:pPr>
        <w:numPr>
          <w:ilvl w:val="3"/>
          <w:numId w:val="900"/>
        </w:numPr>
        <w:spacing w:before="0" w:after="0"/>
      </w:pPr>
      <w:r>
        <w:t>Employment Arrangements</w:t>
      </w:r>
    </w:p>
    <w:p>
      <w:pPr>
        <w:numPr>
          <w:ilvl w:val="3"/>
          <w:numId w:val="900"/>
        </w:numPr>
        <w:spacing w:before="0" w:after="0"/>
      </w:pPr>
      <w:r>
        <w:t>Service Contracts</w:t>
      </w:r>
    </w:p>
    <w:p>
      <w:pPr>
        <w:numPr>
          <w:ilvl w:val="3"/>
          <w:numId w:val="900"/>
        </w:numPr>
        <w:spacing w:before="0" w:after="0"/>
      </w:pPr>
      <w:r>
        <w:t>Shared DPO Services</w:t>
      </w:r>
    </w:p>
    <w:p>
      <w:pPr>
        <w:numPr>
          <w:ilvl w:val="1"/>
          <w:numId w:val="900"/>
        </w:numPr>
        <w:spacing w:before="0" w:after="0"/>
      </w:pPr>
      <w:r>
        <w:t>Position and Tasks of DPO</w:t>
      </w:r>
    </w:p>
    <w:p>
      <w:pPr>
        <w:numPr>
          <w:ilvl w:val="2"/>
          <w:numId w:val="900"/>
        </w:numPr>
        <w:spacing w:before="0" w:after="0"/>
      </w:pPr>
      <w:r>
        <w:t>Independence and Resources</w:t>
      </w:r>
    </w:p>
    <w:p>
      <w:pPr>
        <w:numPr>
          <w:ilvl w:val="3"/>
          <w:numId w:val="900"/>
        </w:numPr>
        <w:spacing w:before="0" w:after="0"/>
      </w:pPr>
      <w:r>
        <w:t>Reporting Lines</w:t>
      </w:r>
    </w:p>
    <w:p>
      <w:pPr>
        <w:numPr>
          <w:ilvl w:val="3"/>
          <w:numId w:val="900"/>
        </w:numPr>
        <w:spacing w:before="0" w:after="0"/>
      </w:pPr>
      <w:r>
        <w:t>Conflict of Interest</w:t>
      </w:r>
    </w:p>
    <w:p>
      <w:pPr>
        <w:numPr>
          <w:ilvl w:val="3"/>
          <w:numId w:val="900"/>
        </w:numPr>
        <w:spacing w:before="0" w:after="0"/>
      </w:pPr>
      <w:r>
        <w:t>Resource Provision</w:t>
      </w:r>
    </w:p>
    <w:p>
      <w:pPr>
        <w:numPr>
          <w:ilvl w:val="3"/>
          <w:numId w:val="900"/>
        </w:numPr>
        <w:spacing w:before="0" w:after="0"/>
      </w:pPr>
      <w:r>
        <w:t>Support and Access</w:t>
      </w:r>
    </w:p>
    <w:p>
      <w:pPr>
        <w:numPr>
          <w:ilvl w:val="2"/>
          <w:numId w:val="900"/>
        </w:numPr>
        <w:spacing w:before="0" w:after="0"/>
      </w:pPr>
      <w:r>
        <w:t>Advisory and Monitoring Functions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Training and Awareness</w:t>
      </w:r>
    </w:p>
    <w:p>
      <w:pPr>
        <w:numPr>
          <w:ilvl w:val="3"/>
          <w:numId w:val="900"/>
        </w:numPr>
        <w:spacing w:before="0" w:after="0"/>
      </w:pPr>
      <w:r>
        <w:t>DPIA Advice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Point of Contact for Supervisory Authorities</w:t>
      </w:r>
    </w:p>
    <w:p>
      <w:pPr>
        <w:numPr>
          <w:ilvl w:val="3"/>
          <w:numId w:val="900"/>
        </w:numPr>
        <w:spacing w:before="0" w:after="0"/>
      </w:pPr>
      <w:r>
        <w:t>Cooperation Duties</w:t>
      </w:r>
    </w:p>
    <w:p>
      <w:pPr>
        <w:numPr>
          <w:ilvl w:val="3"/>
          <w:numId w:val="900"/>
        </w:numPr>
        <w:spacing w:before="0" w:after="0"/>
      </w:pPr>
      <w:r>
        <w:t>Information Provision</w:t>
      </w:r>
    </w:p>
    <w:p>
      <w:pPr>
        <w:numPr>
          <w:ilvl w:val="3"/>
          <w:numId w:val="900"/>
        </w:numPr>
        <w:spacing w:before="0" w:after="0"/>
      </w:pPr>
      <w:r>
        <w:t>Investigation Support</w:t>
      </w:r>
    </w:p>
    <w:p>
      <w:pPr>
        <w:numPr>
          <w:ilvl w:val="2"/>
          <w:numId w:val="900"/>
        </w:numPr>
        <w:spacing w:before="0" w:after="0"/>
      </w:pPr>
      <w:r>
        <w:t>Data Subject Contact</w:t>
      </w:r>
    </w:p>
    <w:p>
      <w:pPr>
        <w:numPr>
          <w:ilvl w:val="3"/>
          <w:numId w:val="900"/>
        </w:numPr>
        <w:spacing w:before="0" w:after="0"/>
      </w:pPr>
      <w:r>
        <w:t>Inquiry Handling</w:t>
      </w:r>
    </w:p>
    <w:p>
      <w:pPr>
        <w:numPr>
          <w:ilvl w:val="3"/>
          <w:numId w:val="900"/>
        </w:numPr>
        <w:spacing w:before="0" w:after="0"/>
      </w:pPr>
      <w:r>
        <w:t>Complaint Processing</w:t>
      </w:r>
    </w:p>
    <w:p>
      <w:pPr>
        <w:numPr>
          <w:ilvl w:val="3"/>
          <w:numId w:val="900"/>
        </w:numPr>
        <w:spacing w:before="0" w:after="0"/>
      </w:pPr>
      <w:r>
        <w:t>Rights Facilitation</w:t>
      </w:r>
    </w:p>
    <w:p>
      <w:pPr>
        <w:pStyle w:val="Heading1"/>
      </w:pPr>
      <w:r>
        <w:t>International Data Transfers</w:t>
      </w:r>
    </w:p>
    <w:p>
      <w:pPr>
        <w:numPr>
          <w:ilvl w:val="0"/>
          <w:numId w:val="900"/>
        </w:numPr>
        <w:spacing w:before="0" w:after="0"/>
      </w:pPr>
      <w:r>
        <w:t>General Principle for Transfers</w:t>
      </w:r>
    </w:p>
    <w:p>
      <w:pPr>
        <w:numPr>
          <w:ilvl w:val="1"/>
          <w:numId w:val="900"/>
        </w:numPr>
        <w:spacing w:before="0" w:after="0"/>
      </w:pPr>
      <w:r>
        <w:t>Restrictions on Transfers Outside EEA</w:t>
      </w:r>
    </w:p>
    <w:p>
      <w:pPr>
        <w:numPr>
          <w:ilvl w:val="2"/>
          <w:numId w:val="900"/>
        </w:numPr>
        <w:spacing w:before="0" w:after="0"/>
      </w:pPr>
      <w:r>
        <w:t>Adequate Level of Protection</w:t>
      </w:r>
    </w:p>
    <w:p>
      <w:pPr>
        <w:numPr>
          <w:ilvl w:val="2"/>
          <w:numId w:val="900"/>
        </w:numPr>
        <w:spacing w:before="0" w:after="0"/>
      </w:pPr>
      <w:r>
        <w:t>Transfer Prohibition</w:t>
      </w:r>
    </w:p>
    <w:p>
      <w:pPr>
        <w:numPr>
          <w:ilvl w:val="1"/>
          <w:numId w:val="900"/>
        </w:numPr>
        <w:spacing w:before="0" w:after="0"/>
      </w:pPr>
      <w:r>
        <w:t>Ensuring Adequate Protection</w:t>
      </w:r>
    </w:p>
    <w:p>
      <w:pPr>
        <w:numPr>
          <w:ilvl w:val="2"/>
          <w:numId w:val="900"/>
        </w:numPr>
        <w:spacing w:before="0" w:after="0"/>
      </w:pPr>
      <w:r>
        <w:t>Protection Level Assessment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Adequacy Decisions</w:t>
      </w:r>
    </w:p>
    <w:p>
      <w:pPr>
        <w:numPr>
          <w:ilvl w:val="1"/>
          <w:numId w:val="900"/>
        </w:numPr>
        <w:spacing w:before="0" w:after="0"/>
      </w:pPr>
      <w:r>
        <w:t>Criteria for Adequacy</w:t>
      </w:r>
    </w:p>
    <w:p>
      <w:pPr>
        <w:numPr>
          <w:ilvl w:val="2"/>
          <w:numId w:val="900"/>
        </w:numPr>
        <w:spacing w:before="0" w:after="0"/>
      </w:pPr>
      <w:r>
        <w:t>Legal Framework Assessment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International Commitments</w:t>
      </w:r>
    </w:p>
    <w:p>
      <w:pPr>
        <w:numPr>
          <w:ilvl w:val="2"/>
          <w:numId w:val="900"/>
        </w:numPr>
        <w:spacing w:before="0" w:after="0"/>
      </w:pPr>
      <w:r>
        <w:t>Rule of Law</w:t>
      </w:r>
    </w:p>
    <w:p>
      <w:pPr>
        <w:numPr>
          <w:ilvl w:val="1"/>
          <w:numId w:val="900"/>
        </w:numPr>
        <w:spacing w:before="0" w:after="0"/>
      </w:pPr>
      <w:r>
        <w:t>List of Adequate Countries</w:t>
      </w:r>
    </w:p>
    <w:p>
      <w:pPr>
        <w:numPr>
          <w:ilvl w:val="2"/>
          <w:numId w:val="900"/>
        </w:numPr>
        <w:spacing w:before="0" w:after="0"/>
      </w:pPr>
      <w:r>
        <w:t>Andorra</w:t>
      </w:r>
    </w:p>
    <w:p>
      <w:pPr>
        <w:numPr>
          <w:ilvl w:val="2"/>
          <w:numId w:val="900"/>
        </w:numPr>
        <w:spacing w:before="0" w:after="0"/>
      </w:pPr>
      <w:r>
        <w:t>Argentina</w:t>
      </w:r>
    </w:p>
    <w:p>
      <w:pPr>
        <w:numPr>
          <w:ilvl w:val="2"/>
          <w:numId w:val="900"/>
        </w:numPr>
        <w:spacing w:before="0" w:after="0"/>
      </w:pPr>
      <w:r>
        <w:t>Canada</w:t>
      </w:r>
    </w:p>
    <w:p>
      <w:pPr>
        <w:numPr>
          <w:ilvl w:val="2"/>
          <w:numId w:val="900"/>
        </w:numPr>
        <w:spacing w:before="0" w:after="0"/>
      </w:pPr>
      <w:r>
        <w:t>Faroe Islands</w:t>
      </w:r>
    </w:p>
    <w:p>
      <w:pPr>
        <w:numPr>
          <w:ilvl w:val="2"/>
          <w:numId w:val="900"/>
        </w:numPr>
        <w:spacing w:before="0" w:after="0"/>
      </w:pPr>
      <w:r>
        <w:t>Guernsey</w:t>
      </w:r>
    </w:p>
    <w:p>
      <w:pPr>
        <w:numPr>
          <w:ilvl w:val="2"/>
          <w:numId w:val="900"/>
        </w:numPr>
        <w:spacing w:before="0" w:after="0"/>
      </w:pPr>
      <w:r>
        <w:t>Israel</w:t>
      </w:r>
    </w:p>
    <w:p>
      <w:pPr>
        <w:numPr>
          <w:ilvl w:val="2"/>
          <w:numId w:val="900"/>
        </w:numPr>
        <w:spacing w:before="0" w:after="0"/>
      </w:pPr>
      <w:r>
        <w:t>Isle of Man</w:t>
      </w:r>
    </w:p>
    <w:p>
      <w:pPr>
        <w:numPr>
          <w:ilvl w:val="2"/>
          <w:numId w:val="900"/>
        </w:numPr>
        <w:spacing w:before="0" w:after="0"/>
      </w:pPr>
      <w:r>
        <w:t>Japan</w:t>
      </w:r>
    </w:p>
    <w:p>
      <w:pPr>
        <w:numPr>
          <w:ilvl w:val="2"/>
          <w:numId w:val="900"/>
        </w:numPr>
        <w:spacing w:before="0" w:after="0"/>
      </w:pPr>
      <w:r>
        <w:t>Jersey</w:t>
      </w:r>
    </w:p>
    <w:p>
      <w:pPr>
        <w:numPr>
          <w:ilvl w:val="2"/>
          <w:numId w:val="900"/>
        </w:numPr>
        <w:spacing w:before="0" w:after="0"/>
      </w:pPr>
      <w:r>
        <w:t>New Zealand</w:t>
      </w:r>
    </w:p>
    <w:p>
      <w:pPr>
        <w:numPr>
          <w:ilvl w:val="2"/>
          <w:numId w:val="900"/>
        </w:numPr>
        <w:spacing w:before="0" w:after="0"/>
      </w:pPr>
      <w:r>
        <w:t>Switzerland</w:t>
      </w:r>
    </w:p>
    <w:p>
      <w:pPr>
        <w:numPr>
          <w:ilvl w:val="2"/>
          <w:numId w:val="900"/>
        </w:numPr>
        <w:spacing w:before="0" w:after="0"/>
      </w:pPr>
      <w:r>
        <w:t>United Kingdom</w:t>
      </w:r>
    </w:p>
    <w:p>
      <w:pPr>
        <w:numPr>
          <w:ilvl w:val="2"/>
          <w:numId w:val="900"/>
        </w:numPr>
        <w:spacing w:before="0" w:after="0"/>
      </w:pPr>
      <w:r>
        <w:t>Uruguay</w:t>
      </w:r>
    </w:p>
    <w:p>
      <w:pPr>
        <w:numPr>
          <w:ilvl w:val="1"/>
          <w:numId w:val="900"/>
        </w:numPr>
        <w:spacing w:before="0" w:after="0"/>
      </w:pPr>
      <w:r>
        <w:t>Partial Adequacy Decisions</w:t>
      </w:r>
    </w:p>
    <w:p>
      <w:pPr>
        <w:numPr>
          <w:ilvl w:val="2"/>
          <w:numId w:val="900"/>
        </w:numPr>
        <w:spacing w:before="0" w:after="0"/>
      </w:pPr>
      <w:r>
        <w:t>United States</w:t>
      </w:r>
    </w:p>
    <w:p>
      <w:pPr>
        <w:numPr>
          <w:ilvl w:val="2"/>
          <w:numId w:val="900"/>
        </w:numPr>
        <w:spacing w:before="0" w:after="0"/>
      </w:pPr>
      <w:r>
        <w:t>South Korea</w:t>
      </w:r>
    </w:p>
    <w:p>
      <w:pPr>
        <w:numPr>
          <w:ilvl w:val="1"/>
          <w:numId w:val="900"/>
        </w:numPr>
        <w:spacing w:before="0" w:after="0"/>
      </w:pPr>
      <w:r>
        <w:t>Review and Withdrawal</w:t>
      </w:r>
    </w:p>
    <w:p>
      <w:pPr>
        <w:numPr>
          <w:ilvl w:val="2"/>
          <w:numId w:val="900"/>
        </w:numPr>
        <w:spacing w:before="0" w:after="0"/>
      </w:pPr>
      <w:r>
        <w:t>Periodic Reviews</w:t>
      </w:r>
    </w:p>
    <w:p>
      <w:pPr>
        <w:numPr>
          <w:ilvl w:val="2"/>
          <w:numId w:val="900"/>
        </w:numPr>
        <w:spacing w:before="0" w:after="0"/>
      </w:pPr>
      <w:r>
        <w:t>Changed Circumstances</w:t>
      </w:r>
    </w:p>
    <w:p>
      <w:pPr>
        <w:numPr>
          <w:ilvl w:val="2"/>
          <w:numId w:val="900"/>
        </w:numPr>
        <w:spacing w:before="0" w:after="0"/>
      </w:pPr>
      <w:r>
        <w:t>Suspension Procedures</w:t>
      </w:r>
    </w:p>
    <w:p>
      <w:pPr>
        <w:numPr>
          <w:ilvl w:val="0"/>
          <w:numId w:val="900"/>
        </w:numPr>
        <w:spacing w:before="0" w:after="0"/>
      </w:pPr>
      <w:r>
        <w:t>Appropriate Safeguards</w:t>
      </w:r>
    </w:p>
    <w:p>
      <w:pPr>
        <w:numPr>
          <w:ilvl w:val="1"/>
          <w:numId w:val="900"/>
        </w:numPr>
        <w:spacing w:before="0" w:after="0"/>
      </w:pPr>
      <w:r>
        <w:t>Standard Contractual Clauses</w:t>
      </w:r>
    </w:p>
    <w:p>
      <w:pPr>
        <w:numPr>
          <w:ilvl w:val="2"/>
          <w:numId w:val="900"/>
        </w:numPr>
        <w:spacing w:before="0" w:after="0"/>
      </w:pPr>
      <w:r>
        <w:t>Structure and Use</w:t>
      </w:r>
    </w:p>
    <w:p>
      <w:pPr>
        <w:numPr>
          <w:ilvl w:val="3"/>
          <w:numId w:val="900"/>
        </w:numPr>
        <w:spacing w:before="0" w:after="0"/>
      </w:pPr>
      <w:r>
        <w:t>Module Selection</w:t>
      </w:r>
    </w:p>
    <w:p>
      <w:pPr>
        <w:numPr>
          <w:ilvl w:val="3"/>
          <w:numId w:val="900"/>
        </w:numPr>
        <w:spacing w:before="0" w:after="0"/>
      </w:pPr>
      <w:r>
        <w:t>Docking Clauses</w:t>
      </w:r>
    </w:p>
    <w:p>
      <w:pPr>
        <w:numPr>
          <w:ilvl w:val="3"/>
          <w:numId w:val="900"/>
        </w:numPr>
        <w:spacing w:before="0" w:after="0"/>
      </w:pPr>
      <w:r>
        <w:t>Variable Elements</w:t>
      </w:r>
    </w:p>
    <w:p>
      <w:pPr>
        <w:numPr>
          <w:ilvl w:val="2"/>
          <w:numId w:val="900"/>
        </w:numPr>
        <w:spacing w:before="0" w:after="0"/>
      </w:pPr>
      <w:r>
        <w:t>Updates and Requirements</w:t>
      </w:r>
    </w:p>
    <w:p>
      <w:pPr>
        <w:numPr>
          <w:ilvl w:val="3"/>
          <w:numId w:val="900"/>
        </w:numPr>
        <w:spacing w:before="0" w:after="0"/>
      </w:pPr>
      <w:r>
        <w:t>New SCCs 2021</w:t>
      </w:r>
    </w:p>
    <w:p>
      <w:pPr>
        <w:numPr>
          <w:ilvl w:val="3"/>
          <w:numId w:val="900"/>
        </w:numPr>
        <w:spacing w:before="0" w:after="0"/>
      </w:pPr>
      <w:r>
        <w:t>Legacy Arrangements</w:t>
      </w:r>
    </w:p>
    <w:p>
      <w:pPr>
        <w:numPr>
          <w:ilvl w:val="3"/>
          <w:numId w:val="900"/>
        </w:numPr>
        <w:spacing w:before="0" w:after="0"/>
      </w:pPr>
      <w:r>
        <w:t>Transition Periods</w:t>
      </w:r>
    </w:p>
    <w:p>
      <w:pPr>
        <w:numPr>
          <w:ilvl w:val="2"/>
          <w:numId w:val="900"/>
        </w:numPr>
        <w:spacing w:before="0" w:after="0"/>
      </w:pPr>
      <w:r>
        <w:t>Transfer Impact Assessment</w:t>
      </w:r>
    </w:p>
    <w:p>
      <w:pPr>
        <w:numPr>
          <w:ilvl w:val="3"/>
          <w:numId w:val="900"/>
        </w:numPr>
        <w:spacing w:before="0" w:after="0"/>
      </w:pPr>
      <w:r>
        <w:t>Local Law Analysis</w:t>
      </w:r>
    </w:p>
    <w:p>
      <w:pPr>
        <w:numPr>
          <w:ilvl w:val="3"/>
          <w:numId w:val="900"/>
        </w:numPr>
        <w:spacing w:before="0" w:after="0"/>
      </w:pPr>
      <w:r>
        <w:t>Supplementary Measures</w:t>
      </w:r>
    </w:p>
    <w:p>
      <w:pPr>
        <w:numPr>
          <w:ilvl w:val="1"/>
          <w:numId w:val="900"/>
        </w:numPr>
        <w:spacing w:before="0" w:after="0"/>
      </w:pPr>
      <w:r>
        <w:t>Binding Corporate Rules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3"/>
          <w:numId w:val="900"/>
        </w:numPr>
        <w:spacing w:before="0" w:after="0"/>
      </w:pPr>
      <w:r>
        <w:t>Consistency Mechanism</w:t>
      </w:r>
    </w:p>
    <w:p>
      <w:pPr>
        <w:numPr>
          <w:ilvl w:val="3"/>
          <w:numId w:val="900"/>
        </w:numPr>
        <w:spacing w:before="0" w:after="0"/>
      </w:pPr>
      <w:r>
        <w:t>Lead Authority</w:t>
      </w:r>
    </w:p>
    <w:p>
      <w:pPr>
        <w:numPr>
          <w:ilvl w:val="3"/>
          <w:numId w:val="900"/>
        </w:numPr>
        <w:spacing w:before="0" w:after="0"/>
      </w:pPr>
      <w:r>
        <w:t>Cooperation Procedure</w:t>
      </w:r>
    </w:p>
    <w:p>
      <w:pPr>
        <w:numPr>
          <w:ilvl w:val="2"/>
          <w:numId w:val="900"/>
        </w:numPr>
        <w:spacing w:before="0" w:after="0"/>
      </w:pPr>
      <w:r>
        <w:t>Scope and Application</w:t>
      </w:r>
    </w:p>
    <w:p>
      <w:pPr>
        <w:numPr>
          <w:ilvl w:val="3"/>
          <w:numId w:val="900"/>
        </w:numPr>
        <w:spacing w:before="0" w:after="0"/>
      </w:pPr>
      <w:r>
        <w:t>Group Coverage</w:t>
      </w:r>
    </w:p>
    <w:p>
      <w:pPr>
        <w:numPr>
          <w:ilvl w:val="3"/>
          <w:numId w:val="900"/>
        </w:numPr>
        <w:spacing w:before="0" w:after="0"/>
      </w:pPr>
      <w:r>
        <w:t>Processing Activities</w:t>
      </w:r>
    </w:p>
    <w:p>
      <w:pPr>
        <w:numPr>
          <w:ilvl w:val="3"/>
          <w:numId w:val="900"/>
        </w:numPr>
        <w:spacing w:before="0" w:after="0"/>
      </w:pPr>
      <w:r>
        <w:t>Third Country Operations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3"/>
          <w:numId w:val="900"/>
        </w:numPr>
        <w:spacing w:before="0" w:after="0"/>
      </w:pPr>
      <w:r>
        <w:t>Data Protection Principles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Liability and Enforcement</w:t>
      </w:r>
    </w:p>
    <w:p>
      <w:pPr>
        <w:numPr>
          <w:ilvl w:val="1"/>
          <w:numId w:val="900"/>
        </w:numPr>
        <w:spacing w:before="0" w:after="0"/>
      </w:pPr>
      <w:r>
        <w:t>Codes of Conduct and Certification Mechanisms</w:t>
      </w:r>
    </w:p>
    <w:p>
      <w:pPr>
        <w:numPr>
          <w:ilvl w:val="2"/>
          <w:numId w:val="900"/>
        </w:numPr>
        <w:spacing w:before="0" w:after="0"/>
      </w:pPr>
      <w:r>
        <w:t>Voluntary Adoption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2"/>
          <w:numId w:val="900"/>
        </w:numPr>
        <w:spacing w:before="0" w:after="0"/>
      </w:pPr>
      <w:r>
        <w:t>International Scope</w:t>
      </w:r>
    </w:p>
    <w:p>
      <w:pPr>
        <w:numPr>
          <w:ilvl w:val="1"/>
          <w:numId w:val="900"/>
        </w:numPr>
        <w:spacing w:before="0" w:after="0"/>
      </w:pPr>
      <w:r>
        <w:t>Ad Hoc Contractual Clauses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2"/>
          <w:numId w:val="900"/>
        </w:numPr>
        <w:spacing w:before="0" w:after="0"/>
      </w:pPr>
      <w:r>
        <w:t>Adequacy Assessment</w:t>
      </w:r>
    </w:p>
    <w:p>
      <w:pPr>
        <w:numPr>
          <w:ilvl w:val="1"/>
          <w:numId w:val="900"/>
        </w:numPr>
        <w:spacing w:before="0" w:after="0"/>
      </w:pPr>
      <w:r>
        <w:t>Administrative Arrangements</w:t>
      </w:r>
    </w:p>
    <w:p>
      <w:pPr>
        <w:numPr>
          <w:ilvl w:val="2"/>
          <w:numId w:val="900"/>
        </w:numPr>
        <w:spacing w:before="0" w:after="0"/>
      </w:pPr>
      <w:r>
        <w:t>Public Body Arrangements</w:t>
      </w:r>
    </w:p>
    <w:p>
      <w:pPr>
        <w:numPr>
          <w:ilvl w:val="2"/>
          <w:numId w:val="900"/>
        </w:numPr>
        <w:spacing w:before="0" w:after="0"/>
      </w:pPr>
      <w:r>
        <w:t>Enforcement Cooperation</w:t>
      </w:r>
    </w:p>
    <w:p>
      <w:pPr>
        <w:numPr>
          <w:ilvl w:val="0"/>
          <w:numId w:val="900"/>
        </w:numPr>
        <w:spacing w:before="0" w:after="0"/>
      </w:pPr>
      <w:r>
        <w:t>Derogations for Specific Situations</w:t>
      </w:r>
    </w:p>
    <w:p>
      <w:pPr>
        <w:numPr>
          <w:ilvl w:val="1"/>
          <w:numId w:val="900"/>
        </w:numPr>
        <w:spacing w:before="0" w:after="0"/>
      </w:pPr>
      <w:r>
        <w:t>Explicit Consent</w:t>
      </w:r>
    </w:p>
    <w:p>
      <w:pPr>
        <w:numPr>
          <w:ilvl w:val="2"/>
          <w:numId w:val="900"/>
        </w:numPr>
        <w:spacing w:before="0" w:after="0"/>
      </w:pPr>
      <w:r>
        <w:t>Informed Consent Requirements</w:t>
      </w:r>
    </w:p>
    <w:p>
      <w:pPr>
        <w:numPr>
          <w:ilvl w:val="2"/>
          <w:numId w:val="900"/>
        </w:numPr>
        <w:spacing w:before="0" w:after="0"/>
      </w:pPr>
      <w:r>
        <w:t>Specific Transfer Consent</w:t>
      </w:r>
    </w:p>
    <w:p>
      <w:pPr>
        <w:numPr>
          <w:ilvl w:val="2"/>
          <w:numId w:val="900"/>
        </w:numPr>
        <w:spacing w:before="0" w:after="0"/>
      </w:pPr>
      <w:r>
        <w:t>Withdrawal Rights</w:t>
      </w:r>
    </w:p>
    <w:p>
      <w:pPr>
        <w:numPr>
          <w:ilvl w:val="1"/>
          <w:numId w:val="900"/>
        </w:numPr>
        <w:spacing w:before="0" w:after="0"/>
      </w:pPr>
      <w:r>
        <w:t>Performance of Contract</w:t>
      </w:r>
    </w:p>
    <w:p>
      <w:pPr>
        <w:numPr>
          <w:ilvl w:val="2"/>
          <w:numId w:val="900"/>
        </w:numPr>
        <w:spacing w:before="0" w:after="0"/>
      </w:pPr>
      <w:r>
        <w:t>Contract with Data Subject</w:t>
      </w:r>
    </w:p>
    <w:p>
      <w:pPr>
        <w:numPr>
          <w:ilvl w:val="2"/>
          <w:numId w:val="900"/>
        </w:numPr>
        <w:spacing w:before="0" w:after="0"/>
      </w:pPr>
      <w:r>
        <w:t>Pre-Contractual Measures</w:t>
      </w:r>
    </w:p>
    <w:p>
      <w:pPr>
        <w:numPr>
          <w:ilvl w:val="2"/>
          <w:numId w:val="900"/>
        </w:numPr>
        <w:spacing w:before="0" w:after="0"/>
      </w:pPr>
      <w:r>
        <w:t>Third Party Contracts</w:t>
      </w:r>
    </w:p>
    <w:p>
      <w:pPr>
        <w:numPr>
          <w:ilvl w:val="1"/>
          <w:numId w:val="900"/>
        </w:numPr>
        <w:spacing w:before="0" w:after="0"/>
      </w:pPr>
      <w:r>
        <w:t>Important Reasons of Public Interest</w:t>
      </w:r>
    </w:p>
    <w:p>
      <w:pPr>
        <w:numPr>
          <w:ilvl w:val="2"/>
          <w:numId w:val="900"/>
        </w:numPr>
        <w:spacing w:before="0" w:after="0"/>
      </w:pPr>
      <w:r>
        <w:t>Public Interest Assessment</w:t>
      </w:r>
    </w:p>
    <w:p>
      <w:pPr>
        <w:numPr>
          <w:ilvl w:val="2"/>
          <w:numId w:val="900"/>
        </w:numPr>
        <w:spacing w:before="0" w:after="0"/>
      </w:pPr>
      <w:r>
        <w:t>Occasional Transfers</w:t>
      </w:r>
    </w:p>
    <w:p>
      <w:pPr>
        <w:numPr>
          <w:ilvl w:val="1"/>
          <w:numId w:val="900"/>
        </w:numPr>
        <w:spacing w:before="0" w:after="0"/>
      </w:pPr>
      <w:r>
        <w:t>Legal Claims</w:t>
      </w:r>
    </w:p>
    <w:p>
      <w:pPr>
        <w:numPr>
          <w:ilvl w:val="2"/>
          <w:numId w:val="900"/>
        </w:numPr>
        <w:spacing w:before="0" w:after="0"/>
      </w:pPr>
      <w:r>
        <w:t>Establishment of Claims</w:t>
      </w:r>
    </w:p>
    <w:p>
      <w:pPr>
        <w:numPr>
          <w:ilvl w:val="2"/>
          <w:numId w:val="900"/>
        </w:numPr>
        <w:spacing w:before="0" w:after="0"/>
      </w:pPr>
      <w:r>
        <w:t>Exercise of Claims</w:t>
      </w:r>
    </w:p>
    <w:p>
      <w:pPr>
        <w:numPr>
          <w:ilvl w:val="2"/>
          <w:numId w:val="900"/>
        </w:numPr>
        <w:spacing w:before="0" w:after="0"/>
      </w:pPr>
      <w:r>
        <w:t>Defense of Claims</w:t>
      </w:r>
    </w:p>
    <w:p>
      <w:pPr>
        <w:numPr>
          <w:ilvl w:val="1"/>
          <w:numId w:val="900"/>
        </w:numPr>
        <w:spacing w:before="0" w:after="0"/>
      </w:pPr>
      <w:r>
        <w:t>Protection of Vital Interests</w:t>
      </w:r>
    </w:p>
    <w:p>
      <w:pPr>
        <w:numPr>
          <w:ilvl w:val="2"/>
          <w:numId w:val="900"/>
        </w:numPr>
        <w:spacing w:before="0" w:after="0"/>
      </w:pPr>
      <w:r>
        <w:t>Life-Threatening Situations</w:t>
      </w:r>
    </w:p>
    <w:p>
      <w:pPr>
        <w:numPr>
          <w:ilvl w:val="2"/>
          <w:numId w:val="900"/>
        </w:numPr>
        <w:spacing w:before="0" w:after="0"/>
      </w:pPr>
      <w:r>
        <w:t>Physical Integrity</w:t>
      </w:r>
    </w:p>
    <w:p>
      <w:pPr>
        <w:numPr>
          <w:ilvl w:val="2"/>
          <w:numId w:val="900"/>
        </w:numPr>
        <w:spacing w:before="0" w:after="0"/>
      </w:pPr>
      <w:r>
        <w:t>Incapacity to Consent</w:t>
      </w:r>
    </w:p>
    <w:p>
      <w:pPr>
        <w:numPr>
          <w:ilvl w:val="1"/>
          <w:numId w:val="900"/>
        </w:numPr>
        <w:spacing w:before="0" w:after="0"/>
      </w:pPr>
      <w:r>
        <w:t>Public Register Transfers</w:t>
      </w:r>
    </w:p>
    <w:p>
      <w:pPr>
        <w:numPr>
          <w:ilvl w:val="2"/>
          <w:numId w:val="900"/>
        </w:numPr>
        <w:spacing w:before="0" w:after="0"/>
      </w:pPr>
      <w:r>
        <w:t>Legal Consultation Rights</w:t>
      </w:r>
    </w:p>
    <w:p>
      <w:pPr>
        <w:numPr>
          <w:ilvl w:val="2"/>
          <w:numId w:val="900"/>
        </w:numPr>
        <w:spacing w:before="0" w:after="0"/>
      </w:pPr>
      <w:r>
        <w:t>General Public Access</w:t>
      </w:r>
    </w:p>
    <w:p>
      <w:pPr>
        <w:numPr>
          <w:ilvl w:val="1"/>
          <w:numId w:val="900"/>
        </w:numPr>
        <w:spacing w:before="0" w:after="0"/>
      </w:pPr>
      <w:r>
        <w:t>Restrictions on Derogations</w:t>
      </w:r>
    </w:p>
    <w:p>
      <w:pPr>
        <w:numPr>
          <w:ilvl w:val="2"/>
          <w:numId w:val="900"/>
        </w:numPr>
        <w:spacing w:before="0" w:after="0"/>
      </w:pPr>
      <w:r>
        <w:t>Occasional Nature</w:t>
      </w:r>
    </w:p>
    <w:p>
      <w:pPr>
        <w:numPr>
          <w:ilvl w:val="2"/>
          <w:numId w:val="900"/>
        </w:numPr>
        <w:spacing w:before="0" w:after="0"/>
      </w:pPr>
      <w:r>
        <w:t>Limited Data Subjects</w:t>
      </w:r>
    </w:p>
    <w:p>
      <w:pPr>
        <w:numPr>
          <w:ilvl w:val="2"/>
          <w:numId w:val="900"/>
        </w:numPr>
        <w:spacing w:before="0" w:after="0"/>
      </w:pPr>
      <w:r>
        <w:t>Compelling Legitimate Interest</w:t>
      </w:r>
    </w:p>
    <w:p>
      <w:pPr>
        <w:pStyle w:val="Heading1"/>
      </w:pPr>
      <w:r>
        <w:t>Enforcement, Remedies, and Penalties</w:t>
      </w:r>
    </w:p>
    <w:p>
      <w:pPr>
        <w:numPr>
          <w:ilvl w:val="0"/>
          <w:numId w:val="900"/>
        </w:numPr>
        <w:spacing w:before="0" w:after="0"/>
      </w:pPr>
      <w:r>
        <w:t>Supervisory Authorities</w:t>
      </w:r>
    </w:p>
    <w:p>
      <w:pPr>
        <w:numPr>
          <w:ilvl w:val="1"/>
          <w:numId w:val="900"/>
        </w:numPr>
        <w:spacing w:before="0" w:after="0"/>
      </w:pPr>
      <w:r>
        <w:t>Role and Powers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3"/>
          <w:numId w:val="900"/>
        </w:numPr>
        <w:spacing w:before="0" w:after="0"/>
      </w:pPr>
      <w:r>
        <w:t>Institutional Independence</w:t>
      </w:r>
    </w:p>
    <w:p>
      <w:pPr>
        <w:numPr>
          <w:ilvl w:val="3"/>
          <w:numId w:val="900"/>
        </w:numPr>
        <w:spacing w:before="0" w:after="0"/>
      </w:pPr>
      <w:r>
        <w:t>Financial Independence</w:t>
      </w:r>
    </w:p>
    <w:p>
      <w:pPr>
        <w:numPr>
          <w:ilvl w:val="3"/>
          <w:numId w:val="900"/>
        </w:numPr>
        <w:spacing w:before="0" w:after="0"/>
      </w:pPr>
      <w:r>
        <w:t>Operational Independence</w:t>
      </w:r>
    </w:p>
    <w:p>
      <w:pPr>
        <w:numPr>
          <w:ilvl w:val="2"/>
          <w:numId w:val="900"/>
        </w:numPr>
        <w:spacing w:before="0" w:after="0"/>
      </w:pPr>
      <w:r>
        <w:t>Investigative Powers</w:t>
      </w:r>
    </w:p>
    <w:p>
      <w:pPr>
        <w:numPr>
          <w:ilvl w:val="3"/>
          <w:numId w:val="900"/>
        </w:numPr>
        <w:spacing w:before="0" w:after="0"/>
      </w:pPr>
      <w:r>
        <w:t>Information Orders</w:t>
      </w:r>
    </w:p>
    <w:p>
      <w:pPr>
        <w:numPr>
          <w:ilvl w:val="3"/>
          <w:numId w:val="900"/>
        </w:numPr>
        <w:spacing w:before="0" w:after="0"/>
      </w:pPr>
      <w:r>
        <w:t>Inspection Powers</w:t>
      </w:r>
    </w:p>
    <w:p>
      <w:pPr>
        <w:numPr>
          <w:ilvl w:val="3"/>
          <w:numId w:val="900"/>
        </w:numPr>
        <w:spacing w:before="0" w:after="0"/>
      </w:pPr>
      <w:r>
        <w:t>Access to Premises</w:t>
      </w:r>
    </w:p>
    <w:p>
      <w:pPr>
        <w:numPr>
          <w:ilvl w:val="3"/>
          <w:numId w:val="900"/>
        </w:numPr>
        <w:spacing w:before="0" w:after="0"/>
      </w:pPr>
      <w:r>
        <w:t>Access to Data and Equipment</w:t>
      </w:r>
    </w:p>
    <w:p>
      <w:pPr>
        <w:numPr>
          <w:ilvl w:val="3"/>
          <w:numId w:val="900"/>
        </w:numPr>
        <w:spacing w:before="0" w:after="0"/>
      </w:pPr>
      <w:r>
        <w:t>Obtaining Copies</w:t>
      </w:r>
    </w:p>
    <w:p>
      <w:pPr>
        <w:numPr>
          <w:ilvl w:val="2"/>
          <w:numId w:val="900"/>
        </w:numPr>
        <w:spacing w:before="0" w:after="0"/>
      </w:pPr>
      <w:r>
        <w:t>Corrective Powers</w:t>
      </w:r>
    </w:p>
    <w:p>
      <w:pPr>
        <w:numPr>
          <w:ilvl w:val="3"/>
          <w:numId w:val="900"/>
        </w:numPr>
        <w:spacing w:before="0" w:after="0"/>
      </w:pPr>
      <w:r>
        <w:t>Warnings and Reprimands</w:t>
      </w:r>
    </w:p>
    <w:p>
      <w:pPr>
        <w:numPr>
          <w:ilvl w:val="3"/>
          <w:numId w:val="900"/>
        </w:numPr>
        <w:spacing w:before="0" w:after="0"/>
      </w:pPr>
      <w:r>
        <w:t>Processing Orders</w:t>
      </w:r>
    </w:p>
    <w:p>
      <w:pPr>
        <w:numPr>
          <w:ilvl w:val="3"/>
          <w:numId w:val="900"/>
        </w:numPr>
        <w:spacing w:before="0" w:after="0"/>
      </w:pPr>
      <w:r>
        <w:t>Rectification Orders</w:t>
      </w:r>
    </w:p>
    <w:p>
      <w:pPr>
        <w:numPr>
          <w:ilvl w:val="3"/>
          <w:numId w:val="900"/>
        </w:numPr>
        <w:spacing w:before="0" w:after="0"/>
      </w:pPr>
      <w:r>
        <w:t>Restriction Orders</w:t>
      </w:r>
    </w:p>
    <w:p>
      <w:pPr>
        <w:numPr>
          <w:ilvl w:val="3"/>
          <w:numId w:val="900"/>
        </w:numPr>
        <w:spacing w:before="0" w:after="0"/>
      </w:pPr>
      <w:r>
        <w:t>Certification Withdrawal</w:t>
      </w:r>
    </w:p>
    <w:p>
      <w:pPr>
        <w:numPr>
          <w:ilvl w:val="3"/>
          <w:numId w:val="900"/>
        </w:numPr>
        <w:spacing w:before="0" w:after="0"/>
      </w:pPr>
      <w:r>
        <w:t>Administrative Fines</w:t>
      </w:r>
    </w:p>
    <w:p>
      <w:pPr>
        <w:numPr>
          <w:ilvl w:val="3"/>
          <w:numId w:val="900"/>
        </w:numPr>
        <w:spacing w:before="0" w:after="0"/>
      </w:pPr>
      <w:r>
        <w:t>Processing Bans</w:t>
      </w:r>
    </w:p>
    <w:p>
      <w:pPr>
        <w:numPr>
          <w:ilvl w:val="2"/>
          <w:numId w:val="900"/>
        </w:numPr>
        <w:spacing w:before="0" w:after="0"/>
      </w:pPr>
      <w:r>
        <w:t>Authorisation and Advisory Powers</w:t>
      </w:r>
    </w:p>
    <w:p>
      <w:pPr>
        <w:numPr>
          <w:ilvl w:val="3"/>
          <w:numId w:val="900"/>
        </w:numPr>
        <w:spacing w:before="0" w:after="0"/>
      </w:pPr>
      <w:r>
        <w:t>Prior Consultation</w:t>
      </w:r>
    </w:p>
    <w:p>
      <w:pPr>
        <w:numPr>
          <w:ilvl w:val="3"/>
          <w:numId w:val="900"/>
        </w:numPr>
        <w:spacing w:before="0" w:after="0"/>
      </w:pPr>
      <w:r>
        <w:t>Certification Schemes</w:t>
      </w:r>
    </w:p>
    <w:p>
      <w:pPr>
        <w:numPr>
          <w:ilvl w:val="3"/>
          <w:numId w:val="900"/>
        </w:numPr>
        <w:spacing w:before="0" w:after="0"/>
      </w:pPr>
      <w:r>
        <w:t>Codes of Conduct</w:t>
      </w:r>
    </w:p>
    <w:p>
      <w:pPr>
        <w:numPr>
          <w:ilvl w:val="3"/>
          <w:numId w:val="900"/>
        </w:numPr>
        <w:spacing w:before="0" w:after="0"/>
      </w:pPr>
      <w:r>
        <w:t>SCCs Approval</w:t>
      </w:r>
    </w:p>
    <w:p>
      <w:pPr>
        <w:numPr>
          <w:ilvl w:val="1"/>
          <w:numId w:val="900"/>
        </w:numPr>
        <w:spacing w:before="0" w:after="0"/>
      </w:pPr>
      <w:r>
        <w:t>Cooperation and Consistency Mechanism</w:t>
      </w:r>
    </w:p>
    <w:p>
      <w:pPr>
        <w:numPr>
          <w:ilvl w:val="2"/>
          <w:numId w:val="900"/>
        </w:numPr>
        <w:spacing w:before="0" w:after="0"/>
      </w:pPr>
      <w:r>
        <w:t>European Data Protection Board</w:t>
      </w:r>
    </w:p>
    <w:p>
      <w:pPr>
        <w:numPr>
          <w:ilvl w:val="3"/>
          <w:numId w:val="900"/>
        </w:numPr>
        <w:spacing w:before="0" w:after="0"/>
      </w:pPr>
      <w:r>
        <w:t>Composition and Structure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Binding Decisions</w:t>
      </w:r>
    </w:p>
    <w:p>
      <w:pPr>
        <w:numPr>
          <w:ilvl w:val="2"/>
          <w:numId w:val="900"/>
        </w:numPr>
        <w:spacing w:before="0" w:after="0"/>
      </w:pPr>
      <w:r>
        <w:t>Cross-Border Processing Cases</w:t>
      </w:r>
    </w:p>
    <w:p>
      <w:pPr>
        <w:numPr>
          <w:ilvl w:val="3"/>
          <w:numId w:val="900"/>
        </w:numPr>
        <w:spacing w:before="0" w:after="0"/>
      </w:pPr>
      <w:r>
        <w:t>Lead Supervisory Authority</w:t>
      </w:r>
    </w:p>
    <w:p>
      <w:pPr>
        <w:numPr>
          <w:ilvl w:val="3"/>
          <w:numId w:val="900"/>
        </w:numPr>
        <w:spacing w:before="0" w:after="0"/>
      </w:pPr>
      <w:r>
        <w:t>Relevant Supervisory Authorities</w:t>
      </w:r>
    </w:p>
    <w:p>
      <w:pPr>
        <w:numPr>
          <w:ilvl w:val="3"/>
          <w:numId w:val="900"/>
        </w:numPr>
        <w:spacing w:before="0" w:after="0"/>
      </w:pPr>
      <w:r>
        <w:t>One-Stop-Shop Mechanism</w:t>
      </w:r>
    </w:p>
    <w:p>
      <w:pPr>
        <w:numPr>
          <w:ilvl w:val="2"/>
          <w:numId w:val="900"/>
        </w:numPr>
        <w:spacing w:before="0" w:after="0"/>
      </w:pPr>
      <w:r>
        <w:t>Mutual Assistance</w:t>
      </w:r>
    </w:p>
    <w:p>
      <w:pPr>
        <w:numPr>
          <w:ilvl w:val="3"/>
          <w:numId w:val="900"/>
        </w:numPr>
        <w:spacing w:before="0" w:after="0"/>
      </w:pPr>
      <w:r>
        <w:t>Information Exchange</w:t>
      </w:r>
    </w:p>
    <w:p>
      <w:pPr>
        <w:numPr>
          <w:ilvl w:val="3"/>
          <w:numId w:val="900"/>
        </w:numPr>
        <w:spacing w:before="0" w:after="0"/>
      </w:pPr>
      <w:r>
        <w:t>Operational Support</w:t>
      </w:r>
    </w:p>
    <w:p>
      <w:pPr>
        <w:numPr>
          <w:ilvl w:val="3"/>
          <w:numId w:val="900"/>
        </w:numPr>
        <w:spacing w:before="0" w:after="0"/>
      </w:pPr>
      <w:r>
        <w:t>Joint Operations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3"/>
          <w:numId w:val="900"/>
        </w:numPr>
        <w:spacing w:before="0" w:after="0"/>
      </w:pPr>
      <w:r>
        <w:t>Consistency Mechanism</w:t>
      </w:r>
    </w:p>
    <w:p>
      <w:pPr>
        <w:numPr>
          <w:ilvl w:val="3"/>
          <w:numId w:val="900"/>
        </w:numPr>
        <w:spacing w:before="0" w:after="0"/>
      </w:pPr>
      <w:r>
        <w:t>Binding Decisions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Remedies, Liability, and Penalties</w:t>
      </w:r>
    </w:p>
    <w:p>
      <w:pPr>
        <w:numPr>
          <w:ilvl w:val="1"/>
          <w:numId w:val="900"/>
        </w:numPr>
        <w:spacing w:before="0" w:after="0"/>
      </w:pPr>
      <w:r>
        <w:t>Right to Lodge Complaint</w:t>
      </w:r>
    </w:p>
    <w:p>
      <w:pPr>
        <w:numPr>
          <w:ilvl w:val="2"/>
          <w:numId w:val="900"/>
        </w:numPr>
        <w:spacing w:before="0" w:after="0"/>
      </w:pPr>
      <w:r>
        <w:t>Complaint Procedures</w:t>
      </w:r>
    </w:p>
    <w:p>
      <w:pPr>
        <w:numPr>
          <w:ilvl w:val="2"/>
          <w:numId w:val="900"/>
        </w:numPr>
        <w:spacing w:before="0" w:after="0"/>
      </w:pPr>
      <w:r>
        <w:t>Supervisory Authority Choice</w:t>
      </w:r>
    </w:p>
    <w:p>
      <w:pPr>
        <w:numPr>
          <w:ilvl w:val="2"/>
          <w:numId w:val="900"/>
        </w:numPr>
        <w:spacing w:before="0" w:after="0"/>
      </w:pPr>
      <w:r>
        <w:t>Complaint Handling</w:t>
      </w:r>
    </w:p>
    <w:p>
      <w:pPr>
        <w:numPr>
          <w:ilvl w:val="1"/>
          <w:numId w:val="900"/>
        </w:numPr>
        <w:spacing w:before="0" w:after="0"/>
      </w:pPr>
      <w:r>
        <w:t>Right to Effective Judicial Remedy</w:t>
      </w:r>
    </w:p>
    <w:p>
      <w:pPr>
        <w:numPr>
          <w:ilvl w:val="2"/>
          <w:numId w:val="900"/>
        </w:numPr>
        <w:spacing w:before="0" w:after="0"/>
      </w:pPr>
      <w:r>
        <w:t>Against Supervisory Authority</w:t>
      </w:r>
    </w:p>
    <w:p>
      <w:pPr>
        <w:numPr>
          <w:ilvl w:val="2"/>
          <w:numId w:val="900"/>
        </w:numPr>
        <w:spacing w:before="0" w:after="0"/>
      </w:pPr>
      <w:r>
        <w:t>Against Controller or Processor</w:t>
      </w:r>
    </w:p>
    <w:p>
      <w:pPr>
        <w:numPr>
          <w:ilvl w:val="2"/>
          <w:numId w:val="900"/>
        </w:numPr>
        <w:spacing w:before="0" w:after="0"/>
      </w:pPr>
      <w:r>
        <w:t>Court Jurisdiction</w:t>
      </w:r>
    </w:p>
    <w:p>
      <w:pPr>
        <w:numPr>
          <w:ilvl w:val="2"/>
          <w:numId w:val="900"/>
        </w:numPr>
        <w:spacing w:before="0" w:after="0"/>
      </w:pPr>
      <w:r>
        <w:t>Legal Standing</w:t>
      </w:r>
    </w:p>
    <w:p>
      <w:pPr>
        <w:numPr>
          <w:ilvl w:val="1"/>
          <w:numId w:val="900"/>
        </w:numPr>
        <w:spacing w:before="0" w:after="0"/>
      </w:pPr>
      <w:r>
        <w:t>Right to Compensation and Liability</w:t>
      </w:r>
    </w:p>
    <w:p>
      <w:pPr>
        <w:numPr>
          <w:ilvl w:val="2"/>
          <w:numId w:val="900"/>
        </w:numPr>
        <w:spacing w:before="0" w:after="0"/>
      </w:pPr>
      <w:r>
        <w:t>Material Damage</w:t>
      </w:r>
    </w:p>
    <w:p>
      <w:pPr>
        <w:numPr>
          <w:ilvl w:val="2"/>
          <w:numId w:val="900"/>
        </w:numPr>
        <w:spacing w:before="0" w:after="0"/>
      </w:pPr>
      <w:r>
        <w:t>Non-Material Damage</w:t>
      </w:r>
    </w:p>
    <w:p>
      <w:pPr>
        <w:numPr>
          <w:ilvl w:val="2"/>
          <w:numId w:val="900"/>
        </w:numPr>
        <w:spacing w:before="0" w:after="0"/>
      </w:pPr>
      <w:r>
        <w:t>Burden of Proof</w:t>
      </w:r>
    </w:p>
    <w:p>
      <w:pPr>
        <w:numPr>
          <w:ilvl w:val="2"/>
          <w:numId w:val="900"/>
        </w:numPr>
        <w:spacing w:before="0" w:after="0"/>
      </w:pPr>
      <w:r>
        <w:t>Liability of Controllers and Processors</w:t>
      </w:r>
    </w:p>
    <w:p>
      <w:pPr>
        <w:numPr>
          <w:ilvl w:val="3"/>
          <w:numId w:val="900"/>
        </w:numPr>
        <w:spacing w:before="0" w:after="0"/>
      </w:pPr>
      <w:r>
        <w:t>Controller Liability</w:t>
      </w:r>
    </w:p>
    <w:p>
      <w:pPr>
        <w:numPr>
          <w:ilvl w:val="3"/>
          <w:numId w:val="900"/>
        </w:numPr>
        <w:spacing w:before="0" w:after="0"/>
      </w:pPr>
      <w:r>
        <w:t>Processor Liability</w:t>
      </w:r>
    </w:p>
    <w:p>
      <w:pPr>
        <w:numPr>
          <w:ilvl w:val="3"/>
          <w:numId w:val="900"/>
        </w:numPr>
        <w:spacing w:before="0" w:after="0"/>
      </w:pPr>
      <w:r>
        <w:t>Exemption Conditions</w:t>
      </w:r>
    </w:p>
    <w:p>
      <w:pPr>
        <w:numPr>
          <w:ilvl w:val="2"/>
          <w:numId w:val="900"/>
        </w:numPr>
        <w:spacing w:before="0" w:after="0"/>
      </w:pPr>
      <w:r>
        <w:t>Joint and Several Liability</w:t>
      </w:r>
    </w:p>
    <w:p>
      <w:pPr>
        <w:numPr>
          <w:ilvl w:val="3"/>
          <w:numId w:val="900"/>
        </w:numPr>
        <w:spacing w:before="0" w:after="0"/>
      </w:pPr>
      <w:r>
        <w:t>Multiple Controllers</w:t>
      </w:r>
    </w:p>
    <w:p>
      <w:pPr>
        <w:numPr>
          <w:ilvl w:val="3"/>
          <w:numId w:val="900"/>
        </w:numPr>
        <w:spacing w:before="0" w:after="0"/>
      </w:pPr>
      <w:r>
        <w:t>Controller-Processor Chains</w:t>
      </w:r>
    </w:p>
    <w:p>
      <w:pPr>
        <w:numPr>
          <w:ilvl w:val="3"/>
          <w:numId w:val="900"/>
        </w:numPr>
        <w:spacing w:before="0" w:after="0"/>
      </w:pPr>
      <w:r>
        <w:t>Contribution Rights</w:t>
      </w:r>
    </w:p>
    <w:p>
      <w:pPr>
        <w:numPr>
          <w:ilvl w:val="1"/>
          <w:numId w:val="900"/>
        </w:numPr>
        <w:spacing w:before="0" w:after="0"/>
      </w:pPr>
      <w:r>
        <w:t>Representation of Data Subjects</w:t>
      </w:r>
    </w:p>
    <w:p>
      <w:pPr>
        <w:numPr>
          <w:ilvl w:val="2"/>
          <w:numId w:val="900"/>
        </w:numPr>
        <w:spacing w:before="0" w:after="0"/>
      </w:pPr>
      <w:r>
        <w:t>Not-for-Profit Bodies</w:t>
      </w:r>
    </w:p>
    <w:p>
      <w:pPr>
        <w:numPr>
          <w:ilvl w:val="2"/>
          <w:numId w:val="900"/>
        </w:numPr>
        <w:spacing w:before="0" w:after="0"/>
      </w:pPr>
      <w:r>
        <w:t>Mandates from Data Subjects</w:t>
      </w:r>
    </w:p>
    <w:p>
      <w:pPr>
        <w:numPr>
          <w:ilvl w:val="2"/>
          <w:numId w:val="900"/>
        </w:numPr>
        <w:spacing w:before="0" w:after="0"/>
      </w:pPr>
      <w:r>
        <w:t>Collective Actions</w:t>
      </w:r>
    </w:p>
    <w:p>
      <w:pPr>
        <w:numPr>
          <w:ilvl w:val="0"/>
          <w:numId w:val="900"/>
        </w:numPr>
        <w:spacing w:before="0" w:after="0"/>
      </w:pPr>
      <w:r>
        <w:t>Administrative Fines</w:t>
      </w:r>
    </w:p>
    <w:p>
      <w:pPr>
        <w:numPr>
          <w:ilvl w:val="1"/>
          <w:numId w:val="900"/>
        </w:numPr>
        <w:spacing w:before="0" w:after="0"/>
      </w:pPr>
      <w:r>
        <w:t>Tiers of Fines</w:t>
      </w:r>
    </w:p>
    <w:p>
      <w:pPr>
        <w:numPr>
          <w:ilvl w:val="2"/>
          <w:numId w:val="900"/>
        </w:numPr>
        <w:spacing w:before="0" w:after="0"/>
      </w:pPr>
      <w:r>
        <w:t>Lower-Level Infringements</w:t>
      </w:r>
    </w:p>
    <w:p>
      <w:pPr>
        <w:numPr>
          <w:ilvl w:val="3"/>
          <w:numId w:val="900"/>
        </w:numPr>
        <w:spacing w:before="0" w:after="0"/>
      </w:pPr>
      <w:r>
        <w:t>Maximum 10 Million EUR</w:t>
      </w:r>
    </w:p>
    <w:p>
      <w:pPr>
        <w:numPr>
          <w:ilvl w:val="3"/>
          <w:numId w:val="900"/>
        </w:numPr>
        <w:spacing w:before="0" w:after="0"/>
      </w:pPr>
      <w:r>
        <w:t>2% Annual Turnover</w:t>
      </w:r>
    </w:p>
    <w:p>
      <w:pPr>
        <w:numPr>
          <w:ilvl w:val="3"/>
          <w:numId w:val="900"/>
        </w:numPr>
        <w:spacing w:before="0" w:after="0"/>
      </w:pPr>
      <w:r>
        <w:t>Technical and Organisational Measures</w:t>
      </w:r>
    </w:p>
    <w:p>
      <w:pPr>
        <w:numPr>
          <w:ilvl w:val="3"/>
          <w:numId w:val="900"/>
        </w:numPr>
        <w:spacing w:before="0" w:after="0"/>
      </w:pPr>
      <w:r>
        <w:t>Processor Obligations</w:t>
      </w:r>
    </w:p>
    <w:p>
      <w:pPr>
        <w:numPr>
          <w:ilvl w:val="3"/>
          <w:numId w:val="900"/>
        </w:numPr>
        <w:spacing w:before="0" w:after="0"/>
      </w:pPr>
      <w:r>
        <w:t>Certification Body Obligations</w:t>
      </w:r>
    </w:p>
    <w:p>
      <w:pPr>
        <w:numPr>
          <w:ilvl w:val="3"/>
          <w:numId w:val="900"/>
        </w:numPr>
        <w:spacing w:before="0" w:after="0"/>
      </w:pPr>
      <w:r>
        <w:t>Monitoring Body Obligations</w:t>
      </w:r>
    </w:p>
    <w:p>
      <w:pPr>
        <w:numPr>
          <w:ilvl w:val="2"/>
          <w:numId w:val="900"/>
        </w:numPr>
        <w:spacing w:before="0" w:after="0"/>
      </w:pPr>
      <w:r>
        <w:t>Higher-Level Infringements</w:t>
      </w:r>
    </w:p>
    <w:p>
      <w:pPr>
        <w:numPr>
          <w:ilvl w:val="3"/>
          <w:numId w:val="900"/>
        </w:numPr>
        <w:spacing w:before="0" w:after="0"/>
      </w:pPr>
      <w:r>
        <w:t>Maximum 20 Million EUR</w:t>
      </w:r>
    </w:p>
    <w:p>
      <w:pPr>
        <w:numPr>
          <w:ilvl w:val="3"/>
          <w:numId w:val="900"/>
        </w:numPr>
        <w:spacing w:before="0" w:after="0"/>
      </w:pPr>
      <w:r>
        <w:t>4% Annual Turnover</w:t>
      </w:r>
    </w:p>
    <w:p>
      <w:pPr>
        <w:numPr>
          <w:ilvl w:val="3"/>
          <w:numId w:val="900"/>
        </w:numPr>
        <w:spacing w:before="0" w:after="0"/>
      </w:pPr>
      <w:r>
        <w:t>Processing Principles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International Transfers</w:t>
      </w:r>
    </w:p>
    <w:p>
      <w:pPr>
        <w:numPr>
          <w:ilvl w:val="3"/>
          <w:numId w:val="900"/>
        </w:numPr>
        <w:spacing w:before="0" w:after="0"/>
      </w:pPr>
      <w:r>
        <w:t>Legal Obligations</w:t>
      </w:r>
    </w:p>
    <w:p>
      <w:pPr>
        <w:numPr>
          <w:ilvl w:val="1"/>
          <w:numId w:val="900"/>
        </w:numPr>
        <w:spacing w:before="0" w:after="0"/>
      </w:pPr>
      <w:r>
        <w:t>Criteria for Imposing Fines</w:t>
      </w:r>
    </w:p>
    <w:p>
      <w:pPr>
        <w:numPr>
          <w:ilvl w:val="2"/>
          <w:numId w:val="900"/>
        </w:numPr>
        <w:spacing w:before="0" w:after="0"/>
      </w:pPr>
      <w:r>
        <w:t>Nature, Gravity, and Duration of Infringement</w:t>
      </w:r>
    </w:p>
    <w:p>
      <w:pPr>
        <w:numPr>
          <w:ilvl w:val="3"/>
          <w:numId w:val="900"/>
        </w:numPr>
        <w:spacing w:before="0" w:after="0"/>
      </w:pPr>
      <w:r>
        <w:t>Data Categories Affected</w:t>
      </w:r>
    </w:p>
    <w:p>
      <w:pPr>
        <w:numPr>
          <w:ilvl w:val="3"/>
          <w:numId w:val="900"/>
        </w:numPr>
        <w:spacing w:before="0" w:after="0"/>
      </w:pPr>
      <w:r>
        <w:t>Number of Data Subjects</w:t>
      </w:r>
    </w:p>
    <w:p>
      <w:pPr>
        <w:numPr>
          <w:ilvl w:val="3"/>
          <w:numId w:val="900"/>
        </w:numPr>
        <w:spacing w:before="0" w:after="0"/>
      </w:pPr>
      <w:r>
        <w:t>Damage Level</w:t>
      </w:r>
    </w:p>
    <w:p>
      <w:pPr>
        <w:numPr>
          <w:ilvl w:val="3"/>
          <w:numId w:val="900"/>
        </w:numPr>
        <w:spacing w:before="0" w:after="0"/>
      </w:pPr>
      <w:r>
        <w:t>Duration of Infringement</w:t>
      </w:r>
    </w:p>
    <w:p>
      <w:pPr>
        <w:numPr>
          <w:ilvl w:val="2"/>
          <w:numId w:val="900"/>
        </w:numPr>
        <w:spacing w:before="0" w:after="0"/>
      </w:pPr>
      <w:r>
        <w:t>Intentional or Negligent Character</w:t>
      </w:r>
    </w:p>
    <w:p>
      <w:pPr>
        <w:numPr>
          <w:ilvl w:val="3"/>
          <w:numId w:val="900"/>
        </w:numPr>
        <w:spacing w:before="0" w:after="0"/>
      </w:pPr>
      <w:r>
        <w:t>Deliberate Actions</w:t>
      </w:r>
    </w:p>
    <w:p>
      <w:pPr>
        <w:numPr>
          <w:ilvl w:val="3"/>
          <w:numId w:val="900"/>
        </w:numPr>
        <w:spacing w:before="0" w:after="0"/>
      </w:pPr>
      <w:r>
        <w:t>Negligent Behavior</w:t>
      </w:r>
    </w:p>
    <w:p>
      <w:pPr>
        <w:numPr>
          <w:ilvl w:val="3"/>
          <w:numId w:val="900"/>
        </w:numPr>
        <w:spacing w:before="0" w:after="0"/>
      </w:pPr>
      <w:r>
        <w:t>Knowledge of Infringement</w:t>
      </w:r>
    </w:p>
    <w:p>
      <w:pPr>
        <w:numPr>
          <w:ilvl w:val="2"/>
          <w:numId w:val="900"/>
        </w:numPr>
        <w:spacing w:before="0" w:after="0"/>
      </w:pPr>
      <w:r>
        <w:t>Mitigating and Aggravating Factors</w:t>
      </w:r>
    </w:p>
    <w:p>
      <w:pPr>
        <w:numPr>
          <w:ilvl w:val="3"/>
          <w:numId w:val="900"/>
        </w:numPr>
        <w:spacing w:before="0" w:after="0"/>
      </w:pPr>
      <w:r>
        <w:t>Cooperation with Authority</w:t>
      </w:r>
    </w:p>
    <w:p>
      <w:pPr>
        <w:numPr>
          <w:ilvl w:val="3"/>
          <w:numId w:val="900"/>
        </w:numPr>
        <w:spacing w:before="0" w:after="0"/>
      </w:pPr>
      <w:r>
        <w:t>Previous Infringements</w:t>
      </w:r>
    </w:p>
    <w:p>
      <w:pPr>
        <w:numPr>
          <w:ilvl w:val="3"/>
          <w:numId w:val="900"/>
        </w:numPr>
        <w:spacing w:before="0" w:after="0"/>
      </w:pPr>
      <w:r>
        <w:t>Technical and Organisational Measures</w:t>
      </w:r>
    </w:p>
    <w:p>
      <w:pPr>
        <w:numPr>
          <w:ilvl w:val="3"/>
          <w:numId w:val="900"/>
        </w:numPr>
        <w:spacing w:before="0" w:after="0"/>
      </w:pPr>
      <w:r>
        <w:t>Adherence to Codes of Conduct</w:t>
      </w:r>
    </w:p>
    <w:p>
      <w:pPr>
        <w:numPr>
          <w:ilvl w:val="3"/>
          <w:numId w:val="900"/>
        </w:numPr>
        <w:spacing w:before="0" w:after="0"/>
      </w:pPr>
      <w:r>
        <w:t>Financial Benefits</w:t>
      </w:r>
    </w:p>
    <w:p>
      <w:pPr>
        <w:numPr>
          <w:ilvl w:val="3"/>
          <w:numId w:val="900"/>
        </w:numPr>
        <w:spacing w:before="0" w:after="0"/>
      </w:pPr>
      <w:r>
        <w:t>Vulnerable Data Subjects</w:t>
      </w:r>
    </w:p>
    <w:p>
      <w:pPr>
        <w:numPr>
          <w:ilvl w:val="1"/>
          <w:numId w:val="900"/>
        </w:numPr>
        <w:spacing w:before="0" w:after="0"/>
      </w:pPr>
      <w:r>
        <w:t>Fine Calculation Methodology</w:t>
      </w:r>
    </w:p>
    <w:p>
      <w:pPr>
        <w:numPr>
          <w:ilvl w:val="2"/>
          <w:numId w:val="900"/>
        </w:numPr>
        <w:spacing w:before="0" w:after="0"/>
      </w:pPr>
      <w:r>
        <w:t>Turnover Assessment</w:t>
      </w:r>
    </w:p>
    <w:p>
      <w:pPr>
        <w:numPr>
          <w:ilvl w:val="2"/>
          <w:numId w:val="900"/>
        </w:numPr>
        <w:spacing w:before="0" w:after="0"/>
      </w:pPr>
      <w:r>
        <w:t>Proportionality Principle</w:t>
      </w:r>
    </w:p>
    <w:p>
      <w:pPr>
        <w:numPr>
          <w:ilvl w:val="2"/>
          <w:numId w:val="900"/>
        </w:numPr>
        <w:spacing w:before="0" w:after="0"/>
      </w:pPr>
      <w:r>
        <w:t>Deterrent Effect</w:t>
      </w:r>
    </w:p>
    <w:p>
      <w:pPr>
        <w:numPr>
          <w:ilvl w:val="1"/>
          <w:numId w:val="900"/>
        </w:numPr>
        <w:spacing w:before="0" w:after="0"/>
      </w:pPr>
      <w:r>
        <w:t>Public Undertakings</w:t>
      </w:r>
    </w:p>
    <w:p>
      <w:pPr>
        <w:numPr>
          <w:ilvl w:val="2"/>
          <w:numId w:val="900"/>
        </w:numPr>
        <w:spacing w:before="0" w:after="0"/>
      </w:pPr>
      <w:r>
        <w:t>State Aid Considerations</w:t>
      </w:r>
    </w:p>
    <w:p>
      <w:pPr>
        <w:numPr>
          <w:ilvl w:val="2"/>
          <w:numId w:val="900"/>
        </w:numPr>
        <w:spacing w:before="0" w:after="0"/>
      </w:pPr>
      <w:r>
        <w:t>Public Body Treatment</w:t>
      </w:r>
    </w:p>
    <w:p>
      <w:pPr>
        <w:pStyle w:val="Heading1"/>
      </w:pPr>
      <w:r>
        <w:t>Special Categories and Specific Processing Situations</w:t>
      </w:r>
    </w:p>
    <w:p>
      <w:pPr>
        <w:numPr>
          <w:ilvl w:val="0"/>
          <w:numId w:val="900"/>
        </w:numPr>
        <w:spacing w:before="0" w:after="0"/>
      </w:pPr>
      <w:r>
        <w:t>Processing of Special Categories of Personal Data</w:t>
      </w:r>
    </w:p>
    <w:p>
      <w:pPr>
        <w:numPr>
          <w:ilvl w:val="1"/>
          <w:numId w:val="900"/>
        </w:numPr>
        <w:spacing w:before="0" w:after="0"/>
      </w:pPr>
      <w:r>
        <w:t>General Prohibition</w:t>
      </w:r>
    </w:p>
    <w:p>
      <w:pPr>
        <w:numPr>
          <w:ilvl w:val="2"/>
          <w:numId w:val="900"/>
        </w:numPr>
        <w:spacing w:before="0" w:after="0"/>
      </w:pPr>
      <w:r>
        <w:t>Article 9 Prohibition</w:t>
      </w:r>
    </w:p>
    <w:p>
      <w:pPr>
        <w:numPr>
          <w:ilvl w:val="2"/>
          <w:numId w:val="900"/>
        </w:numPr>
        <w:spacing w:before="0" w:after="0"/>
      </w:pPr>
      <w:r>
        <w:t>Enhanced Protection Rationale</w:t>
      </w:r>
    </w:p>
    <w:p>
      <w:pPr>
        <w:numPr>
          <w:ilvl w:val="1"/>
          <w:numId w:val="900"/>
        </w:numPr>
        <w:spacing w:before="0" w:after="0"/>
      </w:pPr>
      <w:r>
        <w:t>Exceptions to Prohibition</w:t>
      </w:r>
    </w:p>
    <w:p>
      <w:pPr>
        <w:numPr>
          <w:ilvl w:val="2"/>
          <w:numId w:val="900"/>
        </w:numPr>
        <w:spacing w:before="0" w:after="0"/>
      </w:pPr>
      <w:r>
        <w:t>Explicit Consent</w:t>
      </w:r>
    </w:p>
    <w:p>
      <w:pPr>
        <w:numPr>
          <w:ilvl w:val="3"/>
          <w:numId w:val="900"/>
        </w:numPr>
        <w:spacing w:before="0" w:after="0"/>
      </w:pPr>
      <w:r>
        <w:t>Higher Consent Standard</w:t>
      </w:r>
    </w:p>
    <w:p>
      <w:pPr>
        <w:numPr>
          <w:ilvl w:val="3"/>
          <w:numId w:val="900"/>
        </w:numPr>
        <w:spacing w:before="0" w:after="0"/>
      </w:pPr>
      <w:r>
        <w:t>Specific and Informed</w:t>
      </w:r>
    </w:p>
    <w:p>
      <w:pPr>
        <w:numPr>
          <w:ilvl w:val="3"/>
          <w:numId w:val="900"/>
        </w:numPr>
        <w:spacing w:before="0" w:after="0"/>
      </w:pPr>
      <w:r>
        <w:t>Withdrawal Rights</w:t>
      </w:r>
    </w:p>
    <w:p>
      <w:pPr>
        <w:numPr>
          <w:ilvl w:val="2"/>
          <w:numId w:val="900"/>
        </w:numPr>
        <w:spacing w:before="0" w:after="0"/>
      </w:pPr>
      <w:r>
        <w:t>Employment and Social Security Law</w:t>
      </w:r>
    </w:p>
    <w:p>
      <w:pPr>
        <w:numPr>
          <w:ilvl w:val="3"/>
          <w:numId w:val="900"/>
        </w:numPr>
        <w:spacing w:before="0" w:after="0"/>
      </w:pPr>
      <w:r>
        <w:t>Authorized by Law</w:t>
      </w:r>
    </w:p>
    <w:p>
      <w:pPr>
        <w:numPr>
          <w:ilvl w:val="3"/>
          <w:numId w:val="900"/>
        </w:numPr>
        <w:spacing w:before="0" w:after="0"/>
      </w:pPr>
      <w:r>
        <w:t>Appropriate Safeguards</w:t>
      </w:r>
    </w:p>
    <w:p>
      <w:pPr>
        <w:numPr>
          <w:ilvl w:val="3"/>
          <w:numId w:val="900"/>
        </w:numPr>
        <w:spacing w:before="0" w:after="0"/>
      </w:pPr>
      <w:r>
        <w:t>Collective Agreements</w:t>
      </w:r>
    </w:p>
    <w:p>
      <w:pPr>
        <w:numPr>
          <w:ilvl w:val="2"/>
          <w:numId w:val="900"/>
        </w:numPr>
        <w:spacing w:before="0" w:after="0"/>
      </w:pPr>
      <w:r>
        <w:t>Vital Interests</w:t>
      </w:r>
    </w:p>
    <w:p>
      <w:pPr>
        <w:numPr>
          <w:ilvl w:val="3"/>
          <w:numId w:val="900"/>
        </w:numPr>
        <w:spacing w:before="0" w:after="0"/>
      </w:pPr>
      <w:r>
        <w:t>Data Subject Incapacity</w:t>
      </w:r>
    </w:p>
    <w:p>
      <w:pPr>
        <w:numPr>
          <w:ilvl w:val="3"/>
          <w:numId w:val="900"/>
        </w:numPr>
        <w:spacing w:before="0" w:after="0"/>
      </w:pPr>
      <w:r>
        <w:t>Physical or Legal Incapacity</w:t>
      </w:r>
    </w:p>
    <w:p>
      <w:pPr>
        <w:numPr>
          <w:ilvl w:val="2"/>
          <w:numId w:val="900"/>
        </w:numPr>
        <w:spacing w:before="0" w:after="0"/>
      </w:pPr>
      <w:r>
        <w:t>Non-Profit Bodies</w:t>
      </w:r>
    </w:p>
    <w:p>
      <w:pPr>
        <w:numPr>
          <w:ilvl w:val="3"/>
          <w:numId w:val="900"/>
        </w:numPr>
        <w:spacing w:before="0" w:after="0"/>
      </w:pPr>
      <w:r>
        <w:t>Political, Philosophical, Religious, Trade Union</w:t>
      </w:r>
    </w:p>
    <w:p>
      <w:pPr>
        <w:numPr>
          <w:ilvl w:val="3"/>
          <w:numId w:val="900"/>
        </w:numPr>
        <w:spacing w:before="0" w:after="0"/>
      </w:pPr>
      <w:r>
        <w:t>Members and Former Members</w:t>
      </w:r>
    </w:p>
    <w:p>
      <w:pPr>
        <w:numPr>
          <w:ilvl w:val="3"/>
          <w:numId w:val="900"/>
        </w:numPr>
        <w:spacing w:before="0" w:after="0"/>
      </w:pPr>
      <w:r>
        <w:t>Regular Contact Persons</w:t>
      </w:r>
    </w:p>
    <w:p>
      <w:pPr>
        <w:numPr>
          <w:ilvl w:val="3"/>
          <w:numId w:val="900"/>
        </w:numPr>
        <w:spacing w:before="0" w:after="0"/>
      </w:pPr>
      <w:r>
        <w:t>No Disclosure Without Consent</w:t>
      </w:r>
    </w:p>
    <w:p>
      <w:pPr>
        <w:numPr>
          <w:ilvl w:val="2"/>
          <w:numId w:val="900"/>
        </w:numPr>
        <w:spacing w:before="0" w:after="0"/>
      </w:pPr>
      <w:r>
        <w:t>Publicly Available Data</w:t>
      </w:r>
    </w:p>
    <w:p>
      <w:pPr>
        <w:numPr>
          <w:ilvl w:val="3"/>
          <w:numId w:val="900"/>
        </w:numPr>
        <w:spacing w:before="0" w:after="0"/>
      </w:pPr>
      <w:r>
        <w:t>Data Subject Publication</w:t>
      </w:r>
    </w:p>
    <w:p>
      <w:pPr>
        <w:numPr>
          <w:ilvl w:val="3"/>
          <w:numId w:val="900"/>
        </w:numPr>
        <w:spacing w:before="0" w:after="0"/>
      </w:pPr>
      <w:r>
        <w:t>Public Nature</w:t>
      </w:r>
    </w:p>
    <w:p>
      <w:pPr>
        <w:numPr>
          <w:ilvl w:val="2"/>
          <w:numId w:val="900"/>
        </w:numPr>
        <w:spacing w:before="0" w:after="0"/>
      </w:pPr>
      <w:r>
        <w:t>Legal Claims</w:t>
      </w:r>
    </w:p>
    <w:p>
      <w:pPr>
        <w:numPr>
          <w:ilvl w:val="3"/>
          <w:numId w:val="900"/>
        </w:numPr>
        <w:spacing w:before="0" w:after="0"/>
      </w:pPr>
      <w:r>
        <w:t>Establishment, Exercise, Defense</w:t>
      </w:r>
    </w:p>
    <w:p>
      <w:pPr>
        <w:numPr>
          <w:ilvl w:val="3"/>
          <w:numId w:val="900"/>
        </w:numPr>
        <w:spacing w:before="0" w:after="0"/>
      </w:pPr>
      <w:r>
        <w:t>Court Proceedings</w:t>
      </w:r>
    </w:p>
    <w:p>
      <w:pPr>
        <w:numPr>
          <w:ilvl w:val="3"/>
          <w:numId w:val="900"/>
        </w:numPr>
        <w:spacing w:before="0" w:after="0"/>
      </w:pPr>
      <w:r>
        <w:t>Administrative Procedures</w:t>
      </w:r>
    </w:p>
    <w:p>
      <w:pPr>
        <w:numPr>
          <w:ilvl w:val="2"/>
          <w:numId w:val="900"/>
        </w:numPr>
        <w:spacing w:before="0" w:after="0"/>
      </w:pPr>
      <w:r>
        <w:t>Substantial Public Interest</w:t>
      </w:r>
    </w:p>
    <w:p>
      <w:pPr>
        <w:numPr>
          <w:ilvl w:val="3"/>
          <w:numId w:val="900"/>
        </w:numPr>
        <w:spacing w:before="0" w:after="0"/>
      </w:pPr>
      <w:r>
        <w:t>Authorized by Law</w:t>
      </w:r>
    </w:p>
    <w:p>
      <w:pPr>
        <w:numPr>
          <w:ilvl w:val="3"/>
          <w:numId w:val="900"/>
        </w:numPr>
        <w:spacing w:before="0" w:after="0"/>
      </w:pPr>
      <w:r>
        <w:t>Proportionate to Aim</w:t>
      </w:r>
    </w:p>
    <w:p>
      <w:pPr>
        <w:numPr>
          <w:ilvl w:val="3"/>
          <w:numId w:val="900"/>
        </w:numPr>
        <w:spacing w:before="0" w:after="0"/>
      </w:pPr>
      <w:r>
        <w:t>Respect for Essence of Rights</w:t>
      </w:r>
    </w:p>
    <w:p>
      <w:pPr>
        <w:numPr>
          <w:ilvl w:val="3"/>
          <w:numId w:val="900"/>
        </w:numPr>
        <w:spacing w:before="0" w:after="0"/>
      </w:pPr>
      <w:r>
        <w:t>Appropriate Safeguards</w:t>
      </w:r>
    </w:p>
    <w:p>
      <w:pPr>
        <w:numPr>
          <w:ilvl w:val="2"/>
          <w:numId w:val="900"/>
        </w:numPr>
        <w:spacing w:before="0" w:after="0"/>
      </w:pPr>
      <w:r>
        <w:t>Healthcare and Public Health</w:t>
      </w:r>
    </w:p>
    <w:p>
      <w:pPr>
        <w:numPr>
          <w:ilvl w:val="3"/>
          <w:numId w:val="900"/>
        </w:numPr>
        <w:spacing w:before="0" w:after="0"/>
      </w:pPr>
      <w:r>
        <w:t>Preventive or Occupational Medicine</w:t>
      </w:r>
    </w:p>
    <w:p>
      <w:pPr>
        <w:numPr>
          <w:ilvl w:val="3"/>
          <w:numId w:val="900"/>
        </w:numPr>
        <w:spacing w:before="0" w:after="0"/>
      </w:pPr>
      <w:r>
        <w:t>Medical Diagnosis</w:t>
      </w:r>
    </w:p>
    <w:p>
      <w:pPr>
        <w:numPr>
          <w:ilvl w:val="3"/>
          <w:numId w:val="900"/>
        </w:numPr>
        <w:spacing w:before="0" w:after="0"/>
      </w:pPr>
      <w:r>
        <w:t>Health or Social Care</w:t>
      </w:r>
    </w:p>
    <w:p>
      <w:pPr>
        <w:numPr>
          <w:ilvl w:val="3"/>
          <w:numId w:val="900"/>
        </w:numPr>
        <w:spacing w:before="0" w:after="0"/>
      </w:pPr>
      <w:r>
        <w:t>Public Health Interest</w:t>
      </w:r>
    </w:p>
    <w:p>
      <w:pPr>
        <w:numPr>
          <w:ilvl w:val="3"/>
          <w:numId w:val="900"/>
        </w:numPr>
        <w:spacing w:before="0" w:after="0"/>
      </w:pPr>
      <w:r>
        <w:t>Professional Secrecy</w:t>
      </w:r>
    </w:p>
    <w:p>
      <w:pPr>
        <w:numPr>
          <w:ilvl w:val="2"/>
          <w:numId w:val="900"/>
        </w:numPr>
        <w:spacing w:before="0" w:after="0"/>
      </w:pPr>
      <w:r>
        <w:t>Archiving, Research, and Statistics</w:t>
      </w:r>
    </w:p>
    <w:p>
      <w:pPr>
        <w:numPr>
          <w:ilvl w:val="3"/>
          <w:numId w:val="900"/>
        </w:numPr>
        <w:spacing w:before="0" w:after="0"/>
      </w:pPr>
      <w:r>
        <w:t>Public Interest</w:t>
      </w:r>
    </w:p>
    <w:p>
      <w:pPr>
        <w:numPr>
          <w:ilvl w:val="3"/>
          <w:numId w:val="900"/>
        </w:numPr>
        <w:spacing w:before="0" w:after="0"/>
      </w:pPr>
      <w:r>
        <w:t>Scientific or Historical Research</w:t>
      </w:r>
    </w:p>
    <w:p>
      <w:pPr>
        <w:numPr>
          <w:ilvl w:val="3"/>
          <w:numId w:val="900"/>
        </w:numPr>
        <w:spacing w:before="0" w:after="0"/>
      </w:pPr>
      <w:r>
        <w:t>Statistical Purposes</w:t>
      </w:r>
    </w:p>
    <w:p>
      <w:pPr>
        <w:numPr>
          <w:ilvl w:val="3"/>
          <w:numId w:val="900"/>
        </w:numPr>
        <w:spacing w:before="0" w:after="0"/>
      </w:pPr>
      <w:r>
        <w:t>Appropriate Safeguards</w:t>
      </w:r>
    </w:p>
    <w:p>
      <w:pPr>
        <w:numPr>
          <w:ilvl w:val="1"/>
          <w:numId w:val="900"/>
        </w:numPr>
        <w:spacing w:before="0" w:after="0"/>
      </w:pPr>
      <w:r>
        <w:t>Additional Safeguards</w:t>
      </w:r>
    </w:p>
    <w:p>
      <w:pPr>
        <w:numPr>
          <w:ilvl w:val="2"/>
          <w:numId w:val="900"/>
        </w:numPr>
        <w:spacing w:before="0" w:after="0"/>
      </w:pPr>
      <w:r>
        <w:t>Technical Measures</w:t>
      </w:r>
    </w:p>
    <w:p>
      <w:pPr>
        <w:numPr>
          <w:ilvl w:val="2"/>
          <w:numId w:val="900"/>
        </w:numPr>
        <w:spacing w:before="0" w:after="0"/>
      </w:pPr>
      <w:r>
        <w:t>Organisational Measures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0"/>
          <w:numId w:val="900"/>
        </w:numPr>
        <w:spacing w:before="0" w:after="0"/>
      </w:pPr>
      <w:r>
        <w:t>Processing of Criminal Convictions and Offences Data</w:t>
      </w:r>
    </w:p>
    <w:p>
      <w:pPr>
        <w:numPr>
          <w:ilvl w:val="1"/>
          <w:numId w:val="900"/>
        </w:numPr>
        <w:spacing w:before="0" w:after="0"/>
      </w:pPr>
      <w:r>
        <w:t>Authorisation by Law Requirement</w:t>
      </w:r>
    </w:p>
    <w:p>
      <w:pPr>
        <w:numPr>
          <w:ilvl w:val="2"/>
          <w:numId w:val="900"/>
        </w:numPr>
        <w:spacing w:before="0" w:after="0"/>
      </w:pPr>
      <w:r>
        <w:t>Official Authority Control</w:t>
      </w:r>
    </w:p>
    <w:p>
      <w:pPr>
        <w:numPr>
          <w:ilvl w:val="2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Appropriate Safeguards</w:t>
      </w:r>
    </w:p>
    <w:p>
      <w:pPr>
        <w:numPr>
          <w:ilvl w:val="1"/>
          <w:numId w:val="900"/>
        </w:numPr>
        <w:spacing w:before="0" w:after="0"/>
      </w:pPr>
      <w:r>
        <w:t>Safeguards for Processing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1"/>
          <w:numId w:val="900"/>
        </w:numPr>
        <w:spacing w:before="0" w:after="0"/>
      </w:pPr>
      <w:r>
        <w:t>Private Sector Limitations</w:t>
      </w:r>
    </w:p>
    <w:p>
      <w:pPr>
        <w:numPr>
          <w:ilvl w:val="2"/>
          <w:numId w:val="900"/>
        </w:numPr>
        <w:spacing w:before="0" w:after="0"/>
      </w:pPr>
      <w:r>
        <w:t>Restricted Processing</w:t>
      </w:r>
    </w:p>
    <w:p>
      <w:pPr>
        <w:numPr>
          <w:ilvl w:val="2"/>
          <w:numId w:val="900"/>
        </w:numPr>
        <w:spacing w:before="0" w:after="0"/>
      </w:pPr>
      <w:r>
        <w:t>Specific Authorization</w:t>
      </w:r>
    </w:p>
    <w:p>
      <w:pPr>
        <w:numPr>
          <w:ilvl w:val="0"/>
          <w:numId w:val="900"/>
        </w:numPr>
        <w:spacing w:before="0" w:after="0"/>
      </w:pPr>
      <w:r>
        <w:t>Processing and Freedom of Expression</w:t>
      </w:r>
    </w:p>
    <w:p>
      <w:pPr>
        <w:numPr>
          <w:ilvl w:val="1"/>
          <w:numId w:val="900"/>
        </w:numPr>
        <w:spacing w:before="0" w:after="0"/>
      </w:pPr>
      <w:r>
        <w:t>Journalistic Purposes</w:t>
      </w:r>
    </w:p>
    <w:p>
      <w:pPr>
        <w:numPr>
          <w:ilvl w:val="2"/>
          <w:numId w:val="900"/>
        </w:numPr>
        <w:spacing w:before="0" w:after="0"/>
      </w:pPr>
      <w:r>
        <w:t>Editorial Independence</w:t>
      </w:r>
    </w:p>
    <w:p>
      <w:pPr>
        <w:numPr>
          <w:ilvl w:val="2"/>
          <w:numId w:val="900"/>
        </w:numPr>
        <w:spacing w:before="0" w:after="0"/>
      </w:pPr>
      <w:r>
        <w:t>Public Interest</w:t>
      </w:r>
    </w:p>
    <w:p>
      <w:pPr>
        <w:numPr>
          <w:ilvl w:val="2"/>
          <w:numId w:val="900"/>
        </w:numPr>
        <w:spacing w:before="0" w:after="0"/>
      </w:pPr>
      <w:r>
        <w:t>Source Protection</w:t>
      </w:r>
    </w:p>
    <w:p>
      <w:pPr>
        <w:numPr>
          <w:ilvl w:val="1"/>
          <w:numId w:val="900"/>
        </w:numPr>
        <w:spacing w:before="0" w:after="0"/>
      </w:pPr>
      <w:r>
        <w:t>Academic Purposes</w:t>
      </w:r>
    </w:p>
    <w:p>
      <w:pPr>
        <w:numPr>
          <w:ilvl w:val="2"/>
          <w:numId w:val="900"/>
        </w:numPr>
        <w:spacing w:before="0" w:after="0"/>
      </w:pPr>
      <w:r>
        <w:t>Research Freedom</w:t>
      </w:r>
    </w:p>
    <w:p>
      <w:pPr>
        <w:numPr>
          <w:ilvl w:val="2"/>
          <w:numId w:val="900"/>
        </w:numPr>
        <w:spacing w:before="0" w:after="0"/>
      </w:pPr>
      <w:r>
        <w:t>Scientific Inquiry</w:t>
      </w:r>
    </w:p>
    <w:p>
      <w:pPr>
        <w:numPr>
          <w:ilvl w:val="2"/>
          <w:numId w:val="900"/>
        </w:numPr>
        <w:spacing w:before="0" w:after="0"/>
      </w:pPr>
      <w:r>
        <w:t>Educational Activities</w:t>
      </w:r>
    </w:p>
    <w:p>
      <w:pPr>
        <w:numPr>
          <w:ilvl w:val="1"/>
          <w:numId w:val="900"/>
        </w:numPr>
        <w:spacing w:before="0" w:after="0"/>
      </w:pPr>
      <w:r>
        <w:t>Artistic and Literary Purposes</w:t>
      </w:r>
    </w:p>
    <w:p>
      <w:pPr>
        <w:numPr>
          <w:ilvl w:val="2"/>
          <w:numId w:val="900"/>
        </w:numPr>
        <w:spacing w:before="0" w:after="0"/>
      </w:pPr>
      <w:r>
        <w:t>Creative Expression</w:t>
      </w:r>
    </w:p>
    <w:p>
      <w:pPr>
        <w:numPr>
          <w:ilvl w:val="2"/>
          <w:numId w:val="900"/>
        </w:numPr>
        <w:spacing w:before="0" w:after="0"/>
      </w:pPr>
      <w:r>
        <w:t>Cultural Activities</w:t>
      </w:r>
    </w:p>
    <w:p>
      <w:pPr>
        <w:numPr>
          <w:ilvl w:val="2"/>
          <w:numId w:val="900"/>
        </w:numPr>
        <w:spacing w:before="0" w:after="0"/>
      </w:pPr>
      <w:r>
        <w:t>Artistic Freedom</w:t>
      </w:r>
    </w:p>
    <w:p>
      <w:pPr>
        <w:numPr>
          <w:ilvl w:val="1"/>
          <w:numId w:val="900"/>
        </w:numPr>
        <w:spacing w:before="0" w:after="0"/>
      </w:pPr>
      <w:r>
        <w:t>Balancing Rights and Freedoms</w:t>
      </w:r>
    </w:p>
    <w:p>
      <w:pPr>
        <w:numPr>
          <w:ilvl w:val="2"/>
          <w:numId w:val="900"/>
        </w:numPr>
        <w:spacing w:before="0" w:after="0"/>
      </w:pPr>
      <w:r>
        <w:t>Fundamental Rights Balance</w:t>
      </w:r>
    </w:p>
    <w:p>
      <w:pPr>
        <w:numPr>
          <w:ilvl w:val="2"/>
          <w:numId w:val="900"/>
        </w:numPr>
        <w:spacing w:before="0" w:after="0"/>
      </w:pPr>
      <w:r>
        <w:t>Proportionality Assessment</w:t>
      </w:r>
    </w:p>
    <w:p>
      <w:pPr>
        <w:numPr>
          <w:ilvl w:val="2"/>
          <w:numId w:val="900"/>
        </w:numPr>
        <w:spacing w:before="0" w:after="0"/>
      </w:pPr>
      <w:r>
        <w:t>Necessary Exemptions</w:t>
      </w:r>
    </w:p>
    <w:p>
      <w:pPr>
        <w:numPr>
          <w:ilvl w:val="1"/>
          <w:numId w:val="900"/>
        </w:numPr>
        <w:spacing w:before="0" w:after="0"/>
      </w:pPr>
      <w:r>
        <w:t>Member State Derogations</w:t>
      </w:r>
    </w:p>
    <w:p>
      <w:pPr>
        <w:numPr>
          <w:ilvl w:val="2"/>
          <w:numId w:val="900"/>
        </w:numPr>
        <w:spacing w:before="0" w:after="0"/>
      </w:pPr>
      <w:r>
        <w:t>National Law Provisions</w:t>
      </w:r>
    </w:p>
    <w:p>
      <w:pPr>
        <w:numPr>
          <w:ilvl w:val="2"/>
          <w:numId w:val="900"/>
        </w:numPr>
        <w:spacing w:before="0" w:after="0"/>
      </w:pPr>
      <w:r>
        <w:t>Reconciliation of Rights</w:t>
      </w:r>
    </w:p>
    <w:p>
      <w:pPr>
        <w:numPr>
          <w:ilvl w:val="0"/>
          <w:numId w:val="900"/>
        </w:numPr>
        <w:spacing w:before="0" w:after="0"/>
      </w:pPr>
      <w:r>
        <w:t>Processing in Employment Context</w:t>
      </w:r>
    </w:p>
    <w:p>
      <w:pPr>
        <w:numPr>
          <w:ilvl w:val="1"/>
          <w:numId w:val="900"/>
        </w:numPr>
        <w:spacing w:before="0" w:after="0"/>
      </w:pPr>
      <w:r>
        <w:t>Employee Monitoring</w:t>
      </w:r>
    </w:p>
    <w:p>
      <w:pPr>
        <w:numPr>
          <w:ilvl w:val="2"/>
          <w:numId w:val="900"/>
        </w:numPr>
        <w:spacing w:before="0" w:after="0"/>
      </w:pPr>
      <w:r>
        <w:t>Workplace Surveillance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Communication Monitoring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1"/>
          <w:numId w:val="900"/>
        </w:numPr>
        <w:spacing w:before="0" w:after="0"/>
      </w:pPr>
      <w:r>
        <w:t>Data Protection in HR Practices</w:t>
      </w:r>
    </w:p>
    <w:p>
      <w:pPr>
        <w:numPr>
          <w:ilvl w:val="2"/>
          <w:numId w:val="900"/>
        </w:numPr>
        <w:spacing w:before="0" w:after="0"/>
      </w:pPr>
      <w:r>
        <w:t>Recruitment Processes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Disciplinary Procedures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1"/>
          <w:numId w:val="900"/>
        </w:numPr>
        <w:spacing w:before="0" w:after="0"/>
      </w:pPr>
      <w:r>
        <w:t>Employee Rights</w:t>
      </w:r>
    </w:p>
    <w:p>
      <w:pPr>
        <w:numPr>
          <w:ilvl w:val="2"/>
          <w:numId w:val="900"/>
        </w:numPr>
        <w:spacing w:before="0" w:after="0"/>
      </w:pPr>
      <w:r>
        <w:t>Information Rights</w:t>
      </w:r>
    </w:p>
    <w:p>
      <w:pPr>
        <w:numPr>
          <w:ilvl w:val="2"/>
          <w:numId w:val="900"/>
        </w:numPr>
        <w:spacing w:before="0" w:after="0"/>
      </w:pPr>
      <w:r>
        <w:t>Access Rights</w:t>
      </w:r>
    </w:p>
    <w:p>
      <w:pPr>
        <w:numPr>
          <w:ilvl w:val="2"/>
          <w:numId w:val="900"/>
        </w:numPr>
        <w:spacing w:before="0" w:after="0"/>
      </w:pPr>
      <w:r>
        <w:t>Objection Rights</w:t>
      </w:r>
    </w:p>
    <w:p>
      <w:pPr>
        <w:numPr>
          <w:ilvl w:val="1"/>
          <w:numId w:val="900"/>
        </w:numPr>
        <w:spacing w:before="0" w:after="0"/>
      </w:pPr>
      <w:r>
        <w:t>National Law Variations</w:t>
      </w:r>
    </w:p>
    <w:p>
      <w:pPr>
        <w:numPr>
          <w:ilvl w:val="2"/>
          <w:numId w:val="900"/>
        </w:numPr>
        <w:spacing w:before="0" w:after="0"/>
      </w:pPr>
      <w:r>
        <w:t>Employment Law Differences</w:t>
      </w:r>
    </w:p>
    <w:p>
      <w:pPr>
        <w:numPr>
          <w:ilvl w:val="2"/>
          <w:numId w:val="900"/>
        </w:numPr>
        <w:spacing w:before="0" w:after="0"/>
      </w:pPr>
      <w:r>
        <w:t>Collective Bargaining</w:t>
      </w:r>
    </w:p>
    <w:p>
      <w:pPr>
        <w:numPr>
          <w:ilvl w:val="2"/>
          <w:numId w:val="900"/>
        </w:numPr>
        <w:spacing w:before="0" w:after="0"/>
      </w:pPr>
      <w:r>
        <w:t>Works Council Rights</w:t>
      </w:r>
    </w:p>
    <w:p>
      <w:pPr>
        <w:numPr>
          <w:ilvl w:val="1"/>
          <w:numId w:val="900"/>
        </w:numPr>
        <w:spacing w:before="0" w:after="0"/>
      </w:pPr>
      <w:r>
        <w:t>Consent in Employment</w:t>
      </w:r>
    </w:p>
    <w:p>
      <w:pPr>
        <w:numPr>
          <w:ilvl w:val="2"/>
          <w:numId w:val="900"/>
        </w:numPr>
        <w:spacing w:before="0" w:after="0"/>
      </w:pPr>
      <w:r>
        <w:t>Power Imbalance</w:t>
      </w:r>
    </w:p>
    <w:p>
      <w:pPr>
        <w:numPr>
          <w:ilvl w:val="2"/>
          <w:numId w:val="900"/>
        </w:numPr>
        <w:spacing w:before="0" w:after="0"/>
      </w:pPr>
      <w:r>
        <w:t>Alternative Legal Bases</w:t>
      </w:r>
    </w:p>
    <w:p>
      <w:pPr>
        <w:numPr>
          <w:ilvl w:val="2"/>
          <w:numId w:val="900"/>
        </w:numPr>
        <w:spacing w:before="0" w:after="0"/>
      </w:pPr>
      <w:r>
        <w:t>Voluntary Nature Assessment</w:t>
      </w:r>
    </w:p>
    <w:p>
      <w:pPr>
        <w:numPr>
          <w:ilvl w:val="0"/>
          <w:numId w:val="900"/>
        </w:numPr>
        <w:spacing w:before="0" w:after="0"/>
      </w:pPr>
      <w:r>
        <w:t>Processing for Archiving, Research, and Statistics</w:t>
      </w:r>
    </w:p>
    <w:p>
      <w:pPr>
        <w:numPr>
          <w:ilvl w:val="1"/>
          <w:numId w:val="900"/>
        </w:numPr>
        <w:spacing w:before="0" w:after="0"/>
      </w:pPr>
      <w:r>
        <w:t>Public Interest Archiving</w:t>
      </w:r>
    </w:p>
    <w:p>
      <w:pPr>
        <w:numPr>
          <w:ilvl w:val="2"/>
          <w:numId w:val="900"/>
        </w:numPr>
        <w:spacing w:before="0" w:after="0"/>
      </w:pPr>
      <w:r>
        <w:t>Historical Value</w:t>
      </w:r>
    </w:p>
    <w:p>
      <w:pPr>
        <w:numPr>
          <w:ilvl w:val="2"/>
          <w:numId w:val="900"/>
        </w:numPr>
        <w:spacing w:before="0" w:after="0"/>
      </w:pPr>
      <w:r>
        <w:t>Cultural Heritage</w:t>
      </w:r>
    </w:p>
    <w:p>
      <w:pPr>
        <w:numPr>
          <w:ilvl w:val="2"/>
          <w:numId w:val="900"/>
        </w:numPr>
        <w:spacing w:before="0" w:after="0"/>
      </w:pPr>
      <w:r>
        <w:t>Permanent Preservation</w:t>
      </w:r>
    </w:p>
    <w:p>
      <w:pPr>
        <w:numPr>
          <w:ilvl w:val="1"/>
          <w:numId w:val="900"/>
        </w:numPr>
        <w:spacing w:before="0" w:after="0"/>
      </w:pPr>
      <w:r>
        <w:t>Scientific Research Purposes</w:t>
      </w:r>
    </w:p>
    <w:p>
      <w:pPr>
        <w:numPr>
          <w:ilvl w:val="2"/>
          <w:numId w:val="900"/>
        </w:numPr>
        <w:spacing w:before="0" w:after="0"/>
      </w:pPr>
      <w:r>
        <w:t>Broad Research Definition</w:t>
      </w:r>
    </w:p>
    <w:p>
      <w:pPr>
        <w:numPr>
          <w:ilvl w:val="2"/>
          <w:numId w:val="900"/>
        </w:numPr>
        <w:spacing w:before="0" w:after="0"/>
      </w:pPr>
      <w:r>
        <w:t>Technological Development</w:t>
      </w:r>
    </w:p>
    <w:p>
      <w:pPr>
        <w:numPr>
          <w:ilvl w:val="2"/>
          <w:numId w:val="900"/>
        </w:numPr>
        <w:spacing w:before="0" w:after="0"/>
      </w:pPr>
      <w:r>
        <w:t>Fundamental Research</w:t>
      </w:r>
    </w:p>
    <w:p>
      <w:pPr>
        <w:numPr>
          <w:ilvl w:val="2"/>
          <w:numId w:val="900"/>
        </w:numPr>
        <w:spacing w:before="0" w:after="0"/>
      </w:pPr>
      <w:r>
        <w:t>Applied Research</w:t>
      </w:r>
    </w:p>
    <w:p>
      <w:pPr>
        <w:numPr>
          <w:ilvl w:val="1"/>
          <w:numId w:val="900"/>
        </w:numPr>
        <w:spacing w:before="0" w:after="0"/>
      </w:pPr>
      <w:r>
        <w:t>Historical Research Purposes</w:t>
      </w:r>
    </w:p>
    <w:p>
      <w:pPr>
        <w:numPr>
          <w:ilvl w:val="2"/>
          <w:numId w:val="900"/>
        </w:numPr>
        <w:spacing w:before="0" w:after="0"/>
      </w:pPr>
      <w:r>
        <w:t>Historical Documentation</w:t>
      </w:r>
    </w:p>
    <w:p>
      <w:pPr>
        <w:numPr>
          <w:ilvl w:val="2"/>
          <w:numId w:val="900"/>
        </w:numPr>
        <w:spacing w:before="0" w:after="0"/>
      </w:pPr>
      <w:r>
        <w:t>Genealogical Research</w:t>
      </w:r>
    </w:p>
    <w:p>
      <w:pPr>
        <w:numPr>
          <w:ilvl w:val="2"/>
          <w:numId w:val="900"/>
        </w:numPr>
        <w:spacing w:before="0" w:after="0"/>
      </w:pPr>
      <w:r>
        <w:t>Biographical Research</w:t>
      </w:r>
    </w:p>
    <w:p>
      <w:pPr>
        <w:numPr>
          <w:ilvl w:val="1"/>
          <w:numId w:val="900"/>
        </w:numPr>
        <w:spacing w:before="0" w:after="0"/>
      </w:pPr>
      <w:r>
        <w:t>Statistical Purposes</w:t>
      </w:r>
    </w:p>
    <w:p>
      <w:pPr>
        <w:numPr>
          <w:ilvl w:val="2"/>
          <w:numId w:val="900"/>
        </w:numPr>
        <w:spacing w:before="0" w:after="0"/>
      </w:pPr>
      <w:r>
        <w:t>Official Statistics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2"/>
          <w:numId w:val="900"/>
        </w:numPr>
        <w:spacing w:before="0" w:after="0"/>
      </w:pPr>
      <w:r>
        <w:t>Population Studies</w:t>
      </w:r>
    </w:p>
    <w:p>
      <w:pPr>
        <w:numPr>
          <w:ilvl w:val="1"/>
          <w:numId w:val="900"/>
        </w:numPr>
        <w:spacing w:before="0" w:after="0"/>
      </w:pPr>
      <w:r>
        <w:t>Safeguards and Derogations</w:t>
      </w:r>
    </w:p>
    <w:p>
      <w:pPr>
        <w:numPr>
          <w:ilvl w:val="2"/>
          <w:numId w:val="900"/>
        </w:numPr>
        <w:spacing w:before="0" w:after="0"/>
      </w:pPr>
      <w:r>
        <w:t>Technical Safeguards</w:t>
      </w:r>
    </w:p>
    <w:p>
      <w:pPr>
        <w:numPr>
          <w:ilvl w:val="3"/>
          <w:numId w:val="900"/>
        </w:numPr>
        <w:spacing w:before="0" w:after="0"/>
      </w:pPr>
      <w:r>
        <w:t>Pseudonymisation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Organisational Safeguards</w:t>
      </w:r>
    </w:p>
    <w:p>
      <w:pPr>
        <w:numPr>
          <w:ilvl w:val="3"/>
          <w:numId w:val="900"/>
        </w:numPr>
        <w:spacing w:before="0" w:after="0"/>
      </w:pPr>
      <w:r>
        <w:t>Staff Training</w:t>
      </w:r>
    </w:p>
    <w:p>
      <w:pPr>
        <w:numPr>
          <w:ilvl w:val="3"/>
          <w:numId w:val="900"/>
        </w:numPr>
        <w:spacing w:before="0" w:after="0"/>
      </w:pPr>
      <w:r>
        <w:t>Confidentiality Obligations</w:t>
      </w:r>
    </w:p>
    <w:p>
      <w:pPr>
        <w:numPr>
          <w:ilvl w:val="3"/>
          <w:numId w:val="900"/>
        </w:numPr>
        <w:spacing w:before="0" w:after="0"/>
      </w:pPr>
      <w:r>
        <w:t>Audit Procedures</w:t>
      </w:r>
    </w:p>
    <w:p>
      <w:pPr>
        <w:numPr>
          <w:ilvl w:val="2"/>
          <w:numId w:val="900"/>
        </w:numPr>
        <w:spacing w:before="0" w:after="0"/>
      </w:pPr>
      <w:r>
        <w:t>Data Minimisation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Proportionality</w:t>
      </w:r>
    </w:p>
    <w:p>
      <w:pPr>
        <w:numPr>
          <w:ilvl w:val="2"/>
          <w:numId w:val="900"/>
        </w:numPr>
        <w:spacing w:before="0" w:after="0"/>
      </w:pPr>
      <w:r>
        <w:t>Rights Restrictions</w:t>
      </w:r>
    </w:p>
    <w:p>
      <w:pPr>
        <w:numPr>
          <w:ilvl w:val="3"/>
          <w:numId w:val="900"/>
        </w:numPr>
        <w:spacing w:before="0" w:after="0"/>
      </w:pPr>
      <w:r>
        <w:t>Access Right Limitations</w:t>
      </w:r>
    </w:p>
    <w:p>
      <w:pPr>
        <w:numPr>
          <w:ilvl w:val="3"/>
          <w:numId w:val="900"/>
        </w:numPr>
        <w:spacing w:before="0" w:after="0"/>
      </w:pPr>
      <w:r>
        <w:t>Rectification Limitations</w:t>
      </w:r>
    </w:p>
    <w:p>
      <w:pPr>
        <w:numPr>
          <w:ilvl w:val="3"/>
          <w:numId w:val="900"/>
        </w:numPr>
        <w:spacing w:before="0" w:after="0"/>
      </w:pPr>
      <w:r>
        <w:t>Portability Limitations</w:t>
      </w:r>
    </w:p>
    <w:p>
      <w:pPr>
        <w:numPr>
          <w:ilvl w:val="1"/>
          <w:numId w:val="900"/>
        </w:numPr>
        <w:spacing w:before="0" w:after="0"/>
      </w:pPr>
      <w:r>
        <w:t>Public Interest Considerations</w:t>
      </w:r>
    </w:p>
    <w:p>
      <w:pPr>
        <w:numPr>
          <w:ilvl w:val="2"/>
          <w:numId w:val="900"/>
        </w:numPr>
        <w:spacing w:before="0" w:after="0"/>
      </w:pPr>
      <w:r>
        <w:t>Societal Benefits</w:t>
      </w:r>
    </w:p>
    <w:p>
      <w:pPr>
        <w:numPr>
          <w:ilvl w:val="2"/>
          <w:numId w:val="900"/>
        </w:numPr>
        <w:spacing w:before="0" w:after="0"/>
      </w:pPr>
      <w:r>
        <w:t>Knowledge Advancement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Democratic Accountability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