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Freelancing</w:t>
      </w:r>
    </w:p>
    <w:p>
      <w:pPr>
        <w:pStyle w:val="Heading1"/>
      </w:pPr>
      <w:r>
        <w:t>Foundations of Freelancing</w:t>
      </w:r>
    </w:p>
    <w:p>
      <w:pPr>
        <w:numPr>
          <w:ilvl w:val="0"/>
          <w:numId w:val="900"/>
        </w:numPr>
        <w:spacing w:before="0" w:after="0"/>
      </w:pPr>
      <w:r>
        <w:t>Understanding Freelancing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What is Freelancing</w:t>
      </w:r>
    </w:p>
    <w:p>
      <w:pPr>
        <w:numPr>
          <w:ilvl w:val="2"/>
          <w:numId w:val="900"/>
        </w:numPr>
        <w:spacing w:before="0" w:after="0"/>
      </w:pPr>
      <w:r>
        <w:t>Independent Contractor Status</w:t>
      </w:r>
    </w:p>
    <w:p>
      <w:pPr>
        <w:numPr>
          <w:ilvl w:val="2"/>
          <w:numId w:val="900"/>
        </w:numPr>
        <w:spacing w:before="0" w:after="0"/>
      </w:pPr>
      <w:r>
        <w:t>Self-Employment Fundamentals</w:t>
      </w:r>
    </w:p>
    <w:p>
      <w:pPr>
        <w:numPr>
          <w:ilvl w:val="1"/>
          <w:numId w:val="900"/>
        </w:numPr>
        <w:spacing w:before="0" w:after="0"/>
      </w:pPr>
      <w:r>
        <w:t>Freelancer vs Employee Comparison</w:t>
      </w:r>
    </w:p>
    <w:p>
      <w:pPr>
        <w:numPr>
          <w:ilvl w:val="2"/>
          <w:numId w:val="900"/>
        </w:numPr>
        <w:spacing w:before="0" w:after="0"/>
      </w:pPr>
      <w:r>
        <w:t>Legal Distinctions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Benefits and Protections</w:t>
      </w:r>
    </w:p>
    <w:p>
      <w:pPr>
        <w:numPr>
          <w:ilvl w:val="2"/>
          <w:numId w:val="900"/>
        </w:numPr>
        <w:spacing w:before="0" w:after="0"/>
      </w:pPr>
      <w:r>
        <w:t>Work Arrangement Differences</w:t>
      </w:r>
    </w:p>
    <w:p>
      <w:pPr>
        <w:numPr>
          <w:ilvl w:val="1"/>
          <w:numId w:val="900"/>
        </w:numPr>
        <w:spacing w:before="0" w:after="0"/>
      </w:pPr>
      <w:r>
        <w:t>Freelancer vs Independent Contractor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Client Relationship Dynamics</w:t>
      </w:r>
    </w:p>
    <w:p>
      <w:pPr>
        <w:numPr>
          <w:ilvl w:val="1"/>
          <w:numId w:val="900"/>
        </w:numPr>
        <w:spacing w:before="0" w:after="0"/>
      </w:pPr>
      <w:r>
        <w:t>The Gig Economy Context</w:t>
      </w:r>
    </w:p>
    <w:p>
      <w:pPr>
        <w:numPr>
          <w:ilvl w:val="2"/>
          <w:numId w:val="900"/>
        </w:numPr>
        <w:spacing w:before="0" w:after="0"/>
      </w:pPr>
      <w:r>
        <w:t>Market Size and Growth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Technology Enablers</w:t>
      </w:r>
    </w:p>
    <w:p>
      <w:pPr>
        <w:numPr>
          <w:ilvl w:val="2"/>
          <w:numId w:val="900"/>
        </w:numPr>
        <w:spacing w:before="0" w:after="0"/>
      </w:pPr>
      <w:r>
        <w:t>Future Trends and Predictions</w:t>
      </w:r>
    </w:p>
    <w:p>
      <w:pPr>
        <w:numPr>
          <w:ilvl w:val="1"/>
          <w:numId w:val="900"/>
        </w:numPr>
        <w:spacing w:before="0" w:after="0"/>
      </w:pPr>
      <w:r>
        <w:t>Common Freelancing Fields</w:t>
      </w:r>
    </w:p>
    <w:p>
      <w:pPr>
        <w:numPr>
          <w:ilvl w:val="2"/>
          <w:numId w:val="900"/>
        </w:numPr>
        <w:spacing w:before="0" w:after="0"/>
      </w:pPr>
      <w:r>
        <w:t>Creative Services</w:t>
      </w:r>
    </w:p>
    <w:p>
      <w:pPr>
        <w:numPr>
          <w:ilvl w:val="3"/>
          <w:numId w:val="900"/>
        </w:numPr>
        <w:spacing w:before="0" w:after="0"/>
      </w:pPr>
      <w:r>
        <w:t>Writing and Content Creation</w:t>
      </w:r>
    </w:p>
    <w:p>
      <w:pPr>
        <w:numPr>
          <w:ilvl w:val="3"/>
          <w:numId w:val="900"/>
        </w:numPr>
        <w:spacing w:before="0" w:after="0"/>
      </w:pPr>
      <w:r>
        <w:t>Graphic Design</w:t>
      </w:r>
    </w:p>
    <w:p>
      <w:pPr>
        <w:numPr>
          <w:ilvl w:val="3"/>
          <w:numId w:val="900"/>
        </w:numPr>
        <w:spacing w:before="0" w:after="0"/>
      </w:pPr>
      <w:r>
        <w:t>Photography and Videography</w:t>
      </w:r>
    </w:p>
    <w:p>
      <w:pPr>
        <w:numPr>
          <w:ilvl w:val="3"/>
          <w:numId w:val="900"/>
        </w:numPr>
        <w:spacing w:before="0" w:after="0"/>
      </w:pPr>
      <w:r>
        <w:t>Web and UI/UX Design</w:t>
      </w:r>
    </w:p>
    <w:p>
      <w:pPr>
        <w:numPr>
          <w:ilvl w:val="2"/>
          <w:numId w:val="900"/>
        </w:numPr>
        <w:spacing w:before="0" w:after="0"/>
      </w:pPr>
      <w:r>
        <w:t>Technical Services</w:t>
      </w:r>
    </w:p>
    <w:p>
      <w:pPr>
        <w:numPr>
          <w:ilvl w:val="3"/>
          <w:numId w:val="900"/>
        </w:numPr>
        <w:spacing w:before="0" w:after="0"/>
      </w:pPr>
      <w:r>
        <w:t>Software Development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IT Support and Consulting</w:t>
      </w:r>
    </w:p>
    <w:p>
      <w:pPr>
        <w:numPr>
          <w:ilvl w:val="3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3"/>
          <w:numId w:val="900"/>
        </w:numPr>
        <w:spacing w:before="0" w:after="0"/>
      </w:pPr>
      <w:r>
        <w:t>Business Consulting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Virtual Assistance</w:t>
      </w:r>
    </w:p>
    <w:p>
      <w:pPr>
        <w:numPr>
          <w:ilvl w:val="3"/>
          <w:numId w:val="900"/>
        </w:numPr>
        <w:spacing w:before="0" w:after="0"/>
      </w:pPr>
      <w:r>
        <w:t>Translation Services</w:t>
      </w:r>
    </w:p>
    <w:p>
      <w:pPr>
        <w:numPr>
          <w:ilvl w:val="2"/>
          <w:numId w:val="900"/>
        </w:numPr>
        <w:spacing w:before="0" w:after="0"/>
      </w:pPr>
      <w:r>
        <w:t>Specialized Services</w:t>
      </w:r>
    </w:p>
    <w:p>
      <w:pPr>
        <w:numPr>
          <w:ilvl w:val="3"/>
          <w:numId w:val="900"/>
        </w:numPr>
        <w:spacing w:before="0" w:after="0"/>
      </w:pPr>
      <w:r>
        <w:t>Coaching and Training</w:t>
      </w:r>
    </w:p>
    <w:p>
      <w:pPr>
        <w:numPr>
          <w:ilvl w:val="3"/>
          <w:numId w:val="900"/>
        </w:numPr>
        <w:spacing w:before="0" w:after="0"/>
      </w:pPr>
      <w:r>
        <w:t>Legal Services</w:t>
      </w:r>
    </w:p>
    <w:p>
      <w:pPr>
        <w:numPr>
          <w:ilvl w:val="3"/>
          <w:numId w:val="900"/>
        </w:numPr>
        <w:spacing w:before="0" w:after="0"/>
      </w:pPr>
      <w:r>
        <w:t>Accounting and Bookkeeping</w:t>
      </w:r>
    </w:p>
    <w:p>
      <w:pPr>
        <w:numPr>
          <w:ilvl w:val="3"/>
          <w:numId w:val="900"/>
        </w:numPr>
        <w:spacing w:before="0" w:after="0"/>
      </w:pPr>
      <w:r>
        <w:t>Research and Analysis</w:t>
      </w:r>
    </w:p>
    <w:p>
      <w:pPr>
        <w:numPr>
          <w:ilvl w:val="0"/>
          <w:numId w:val="900"/>
        </w:numPr>
        <w:spacing w:before="0" w:after="0"/>
      </w:pPr>
      <w:r>
        <w:t>Self-Assessment for Freelancing</w:t>
      </w:r>
    </w:p>
    <w:p>
      <w:pPr>
        <w:numPr>
          <w:ilvl w:val="1"/>
          <w:numId w:val="900"/>
        </w:numPr>
        <w:spacing w:before="0" w:after="0"/>
      </w:pPr>
      <w:r>
        <w:t>Advantages of Freelancing</w:t>
      </w:r>
    </w:p>
    <w:p>
      <w:pPr>
        <w:numPr>
          <w:ilvl w:val="2"/>
          <w:numId w:val="900"/>
        </w:numPr>
        <w:spacing w:before="0" w:after="0"/>
      </w:pPr>
      <w:r>
        <w:t>Schedule Flexibility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2"/>
          <w:numId w:val="900"/>
        </w:numPr>
        <w:spacing w:before="0" w:after="0"/>
      </w:pPr>
      <w:r>
        <w:t>Income Potential Control</w:t>
      </w:r>
    </w:p>
    <w:p>
      <w:pPr>
        <w:numPr>
          <w:ilvl w:val="2"/>
          <w:numId w:val="900"/>
        </w:numPr>
        <w:spacing w:before="0" w:after="0"/>
      </w:pPr>
      <w:r>
        <w:t>Client and Project Choice</w:t>
      </w:r>
    </w:p>
    <w:p>
      <w:pPr>
        <w:numPr>
          <w:ilvl w:val="2"/>
          <w:numId w:val="900"/>
        </w:numPr>
        <w:spacing w:before="0" w:after="0"/>
      </w:pPr>
      <w:r>
        <w:t>Skill Development Opportunities</w:t>
      </w:r>
    </w:p>
    <w:p>
      <w:pPr>
        <w:numPr>
          <w:ilvl w:val="2"/>
          <w:numId w:val="900"/>
        </w:numPr>
        <w:spacing w:before="0" w:after="0"/>
      </w:pPr>
      <w:r>
        <w:t>Work-Life Integration</w:t>
      </w:r>
    </w:p>
    <w:p>
      <w:pPr>
        <w:numPr>
          <w:ilvl w:val="1"/>
          <w:numId w:val="900"/>
        </w:numPr>
        <w:spacing w:before="0" w:after="0"/>
      </w:pPr>
      <w:r>
        <w:t>Challenges of Freelancing</w:t>
      </w:r>
    </w:p>
    <w:p>
      <w:pPr>
        <w:numPr>
          <w:ilvl w:val="2"/>
          <w:numId w:val="900"/>
        </w:numPr>
        <w:spacing w:before="0" w:after="0"/>
      </w:pPr>
      <w:r>
        <w:t>Income Variability</w:t>
      </w:r>
    </w:p>
    <w:p>
      <w:pPr>
        <w:numPr>
          <w:ilvl w:val="2"/>
          <w:numId w:val="900"/>
        </w:numPr>
        <w:spacing w:before="0" w:after="0"/>
      </w:pPr>
      <w:r>
        <w:t>Lack of Traditional Benefits</w:t>
      </w:r>
    </w:p>
    <w:p>
      <w:pPr>
        <w:numPr>
          <w:ilvl w:val="2"/>
          <w:numId w:val="900"/>
        </w:numPr>
        <w:spacing w:before="0" w:after="0"/>
      </w:pPr>
      <w:r>
        <w:t>Self-Motivation Requirements</w:t>
      </w:r>
    </w:p>
    <w:p>
      <w:pPr>
        <w:numPr>
          <w:ilvl w:val="2"/>
          <w:numId w:val="900"/>
        </w:numPr>
        <w:spacing w:before="0" w:after="0"/>
      </w:pPr>
      <w:r>
        <w:t>Business Management Responsibilities</w:t>
      </w:r>
    </w:p>
    <w:p>
      <w:pPr>
        <w:numPr>
          <w:ilvl w:val="2"/>
          <w:numId w:val="900"/>
        </w:numPr>
        <w:spacing w:before="0" w:after="0"/>
      </w:pPr>
      <w:r>
        <w:t>Professional Isolation</w:t>
      </w:r>
    </w:p>
    <w:p>
      <w:pPr>
        <w:numPr>
          <w:ilvl w:val="2"/>
          <w:numId w:val="900"/>
        </w:numPr>
        <w:spacing w:before="0" w:after="0"/>
      </w:pPr>
      <w:r>
        <w:t>Client Acquisition Pressure</w:t>
      </w:r>
    </w:p>
    <w:p>
      <w:pPr>
        <w:numPr>
          <w:ilvl w:val="1"/>
          <w:numId w:val="900"/>
        </w:numPr>
        <w:spacing w:before="0" w:after="0"/>
      </w:pPr>
      <w:r>
        <w:t>Essential Freelancer Traits</w:t>
      </w:r>
    </w:p>
    <w:p>
      <w:pPr>
        <w:numPr>
          <w:ilvl w:val="2"/>
          <w:numId w:val="900"/>
        </w:numPr>
        <w:spacing w:before="0" w:after="0"/>
      </w:pPr>
      <w:r>
        <w:t>Self-Discipline and Time Management</w:t>
      </w:r>
    </w:p>
    <w:p>
      <w:pPr>
        <w:numPr>
          <w:ilvl w:val="2"/>
          <w:numId w:val="900"/>
        </w:numPr>
        <w:spacing w:before="0" w:after="0"/>
      </w:pPr>
      <w:r>
        <w:t>Entrepreneurial Mindset</w:t>
      </w:r>
    </w:p>
    <w:p>
      <w:pPr>
        <w:numPr>
          <w:ilvl w:val="2"/>
          <w:numId w:val="900"/>
        </w:numPr>
        <w:spacing w:before="0" w:after="0"/>
      </w:pPr>
      <w:r>
        <w:t>Adaptability and Resilience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2"/>
          <w:numId w:val="900"/>
        </w:numPr>
        <w:spacing w:before="0" w:after="0"/>
      </w:pPr>
      <w:r>
        <w:t>Continuous Learning Orientation</w:t>
      </w:r>
    </w:p>
    <w:p>
      <w:pPr>
        <w:numPr>
          <w:ilvl w:val="1"/>
          <w:numId w:val="900"/>
        </w:numPr>
        <w:spacing w:before="0" w:after="0"/>
      </w:pPr>
      <w:r>
        <w:t>Skills Inventory and Assessment</w:t>
      </w:r>
    </w:p>
    <w:p>
      <w:pPr>
        <w:numPr>
          <w:ilvl w:val="2"/>
          <w:numId w:val="900"/>
        </w:numPr>
        <w:spacing w:before="0" w:after="0"/>
      </w:pPr>
      <w:r>
        <w:t>Technical Skills Evaluation</w:t>
      </w:r>
    </w:p>
    <w:p>
      <w:pPr>
        <w:numPr>
          <w:ilvl w:val="2"/>
          <w:numId w:val="900"/>
        </w:numPr>
        <w:spacing w:before="0" w:after="0"/>
      </w:pPr>
      <w:r>
        <w:t>Soft Skills Assessment</w:t>
      </w:r>
    </w:p>
    <w:p>
      <w:pPr>
        <w:numPr>
          <w:ilvl w:val="2"/>
          <w:numId w:val="900"/>
        </w:numPr>
        <w:spacing w:before="0" w:after="0"/>
      </w:pPr>
      <w:r>
        <w:t>Transferable Skills Identification</w:t>
      </w:r>
    </w:p>
    <w:p>
      <w:pPr>
        <w:numPr>
          <w:ilvl w:val="2"/>
          <w:numId w:val="900"/>
        </w:numPr>
        <w:spacing w:before="0" w:after="0"/>
      </w:pPr>
      <w:r>
        <w:t>Market Value Analysis</w:t>
      </w:r>
    </w:p>
    <w:p>
      <w:pPr>
        <w:numPr>
          <w:ilvl w:val="2"/>
          <w:numId w:val="900"/>
        </w:numPr>
        <w:spacing w:before="0" w:after="0"/>
      </w:pPr>
      <w:r>
        <w:t>Skill Gap Identification</w:t>
      </w:r>
    </w:p>
    <w:p>
      <w:pPr>
        <w:numPr>
          <w:ilvl w:val="1"/>
          <w:numId w:val="900"/>
        </w:numPr>
        <w:spacing w:before="0" w:after="0"/>
      </w:pPr>
      <w:r>
        <w:t>Financial Readiness Evaluation</w:t>
      </w:r>
    </w:p>
    <w:p>
      <w:pPr>
        <w:numPr>
          <w:ilvl w:val="2"/>
          <w:numId w:val="900"/>
        </w:numPr>
        <w:spacing w:before="0" w:after="0"/>
      </w:pPr>
      <w:r>
        <w:t>Emergency Fund Requirements</w:t>
      </w:r>
    </w:p>
    <w:p>
      <w:pPr>
        <w:numPr>
          <w:ilvl w:val="2"/>
          <w:numId w:val="900"/>
        </w:numPr>
        <w:spacing w:before="0" w:after="0"/>
      </w:pPr>
      <w:r>
        <w:t>Income Transition Planning</w:t>
      </w:r>
    </w:p>
    <w:p>
      <w:pPr>
        <w:numPr>
          <w:ilvl w:val="2"/>
          <w:numId w:val="900"/>
        </w:numPr>
        <w:spacing w:before="0" w:after="0"/>
      </w:pPr>
      <w:r>
        <w:t>Expense Analysis</w:t>
      </w:r>
    </w:p>
    <w:p>
      <w:pPr>
        <w:numPr>
          <w:ilvl w:val="2"/>
          <w:numId w:val="900"/>
        </w:numPr>
        <w:spacing w:before="0" w:after="0"/>
      </w:pPr>
      <w:r>
        <w:t>Risk Tolerance Assessment</w:t>
      </w:r>
    </w:p>
    <w:p>
      <w:pPr>
        <w:pStyle w:val="Heading1"/>
      </w:pPr>
      <w:r>
        <w:t>Building Your Freelance Foundation</w:t>
      </w:r>
    </w:p>
    <w:p>
      <w:pPr>
        <w:numPr>
          <w:ilvl w:val="0"/>
          <w:numId w:val="900"/>
        </w:numPr>
        <w:spacing w:before="0" w:after="0"/>
      </w:pPr>
      <w:r>
        <w:t>Defining Your Services and Niche</w:t>
      </w:r>
    </w:p>
    <w:p>
      <w:pPr>
        <w:numPr>
          <w:ilvl w:val="1"/>
          <w:numId w:val="900"/>
        </w:numPr>
        <w:spacing w:before="0" w:after="0"/>
      </w:pPr>
      <w:r>
        <w:t>Skills-to-Services Mapping</w:t>
      </w:r>
    </w:p>
    <w:p>
      <w:pPr>
        <w:numPr>
          <w:ilvl w:val="2"/>
          <w:numId w:val="900"/>
        </w:numPr>
        <w:spacing w:before="0" w:after="0"/>
      </w:pPr>
      <w:r>
        <w:t>Core Competency Analysis</w:t>
      </w:r>
    </w:p>
    <w:p>
      <w:pPr>
        <w:numPr>
          <w:ilvl w:val="2"/>
          <w:numId w:val="900"/>
        </w:numPr>
        <w:spacing w:before="0" w:after="0"/>
      </w:pPr>
      <w:r>
        <w:t>Service Packaging Options</w:t>
      </w:r>
    </w:p>
    <w:p>
      <w:pPr>
        <w:numPr>
          <w:ilvl w:val="2"/>
          <w:numId w:val="900"/>
        </w:numPr>
        <w:spacing w:before="0" w:after="0"/>
      </w:pPr>
      <w:r>
        <w:t>Skill Monetization Strategies</w:t>
      </w:r>
    </w:p>
    <w:p>
      <w:pPr>
        <w:numPr>
          <w:ilvl w:val="1"/>
          <w:numId w:val="900"/>
        </w:numPr>
        <w:spacing w:before="0" w:after="0"/>
      </w:pPr>
      <w:r>
        <w:t>Market Research and Validation</w:t>
      </w:r>
    </w:p>
    <w:p>
      <w:pPr>
        <w:numPr>
          <w:ilvl w:val="2"/>
          <w:numId w:val="900"/>
        </w:numPr>
        <w:spacing w:before="0" w:after="0"/>
      </w:pPr>
      <w:r>
        <w:t>Industry Demand Analysis</w:t>
      </w:r>
    </w:p>
    <w:p>
      <w:pPr>
        <w:numPr>
          <w:ilvl w:val="2"/>
          <w:numId w:val="900"/>
        </w:numPr>
        <w:spacing w:before="0" w:after="0"/>
      </w:pPr>
      <w:r>
        <w:t>Competitor Research Methods</w:t>
      </w:r>
    </w:p>
    <w:p>
      <w:pPr>
        <w:numPr>
          <w:ilvl w:val="2"/>
          <w:numId w:val="900"/>
        </w:numPr>
        <w:spacing w:before="0" w:after="0"/>
      </w:pPr>
      <w:r>
        <w:t>Pricing Research Techniques</w:t>
      </w:r>
    </w:p>
    <w:p>
      <w:pPr>
        <w:numPr>
          <w:ilvl w:val="2"/>
          <w:numId w:val="900"/>
        </w:numPr>
        <w:spacing w:before="0" w:after="0"/>
      </w:pPr>
      <w:r>
        <w:t>Service Validation Approaches</w:t>
      </w:r>
    </w:p>
    <w:p>
      <w:pPr>
        <w:numPr>
          <w:ilvl w:val="1"/>
          <w:numId w:val="900"/>
        </w:numPr>
        <w:spacing w:before="0" w:after="0"/>
      </w:pPr>
      <w:r>
        <w:t>Niche Selection Strategies</w:t>
      </w:r>
    </w:p>
    <w:p>
      <w:pPr>
        <w:numPr>
          <w:ilvl w:val="2"/>
          <w:numId w:val="900"/>
        </w:numPr>
        <w:spacing w:before="0" w:after="0"/>
      </w:pPr>
      <w:r>
        <w:t>Industry Specialization</w:t>
      </w:r>
    </w:p>
    <w:p>
      <w:pPr>
        <w:numPr>
          <w:ilvl w:val="2"/>
          <w:numId w:val="900"/>
        </w:numPr>
        <w:spacing w:before="0" w:after="0"/>
      </w:pPr>
      <w:r>
        <w:t>Service Type Focus</w:t>
      </w:r>
    </w:p>
    <w:p>
      <w:pPr>
        <w:numPr>
          <w:ilvl w:val="2"/>
          <w:numId w:val="900"/>
        </w:numPr>
        <w:spacing w:before="0" w:after="0"/>
      </w:pPr>
      <w:r>
        <w:t>Target Market Segmentation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1"/>
          <w:numId w:val="900"/>
        </w:numPr>
        <w:spacing w:before="0" w:after="0"/>
      </w:pPr>
      <w:r>
        <w:t>Service Portfolio Development</w:t>
      </w:r>
    </w:p>
    <w:p>
      <w:pPr>
        <w:numPr>
          <w:ilvl w:val="2"/>
          <w:numId w:val="900"/>
        </w:numPr>
        <w:spacing w:before="0" w:after="0"/>
      </w:pPr>
      <w:r>
        <w:t>Core Service Definition</w:t>
      </w:r>
    </w:p>
    <w:p>
      <w:pPr>
        <w:numPr>
          <w:ilvl w:val="2"/>
          <w:numId w:val="900"/>
        </w:numPr>
        <w:spacing w:before="0" w:after="0"/>
      </w:pPr>
      <w:r>
        <w:t>Complementary Services</w:t>
      </w:r>
    </w:p>
    <w:p>
      <w:pPr>
        <w:numPr>
          <w:ilvl w:val="2"/>
          <w:numId w:val="900"/>
        </w:numPr>
        <w:spacing w:before="0" w:after="0"/>
      </w:pPr>
      <w:r>
        <w:t>Premium Service Offerings</w:t>
      </w:r>
    </w:p>
    <w:p>
      <w:pPr>
        <w:numPr>
          <w:ilvl w:val="2"/>
          <w:numId w:val="900"/>
        </w:numPr>
        <w:spacing w:before="0" w:after="0"/>
      </w:pPr>
      <w:r>
        <w:t>Service Customization Options</w:t>
      </w:r>
    </w:p>
    <w:p>
      <w:pPr>
        <w:numPr>
          <w:ilvl w:val="0"/>
          <w:numId w:val="900"/>
        </w:numPr>
        <w:spacing w:before="0" w:after="0"/>
      </w:pPr>
      <w:r>
        <w:t>Brand Development</w:t>
      </w:r>
    </w:p>
    <w:p>
      <w:pPr>
        <w:numPr>
          <w:ilvl w:val="1"/>
          <w:numId w:val="900"/>
        </w:numPr>
        <w:spacing w:before="0" w:after="0"/>
      </w:pPr>
      <w:r>
        <w:t>Business Identity Creation</w:t>
      </w:r>
    </w:p>
    <w:p>
      <w:pPr>
        <w:numPr>
          <w:ilvl w:val="2"/>
          <w:numId w:val="900"/>
        </w:numPr>
        <w:spacing w:before="0" w:after="0"/>
      </w:pPr>
      <w:r>
        <w:t>Business Name Selection</w:t>
      </w:r>
    </w:p>
    <w:p>
      <w:pPr>
        <w:numPr>
          <w:ilvl w:val="2"/>
          <w:numId w:val="900"/>
        </w:numPr>
        <w:spacing w:before="0" w:after="0"/>
      </w:pPr>
      <w:r>
        <w:t>Name Availability Verification</w:t>
      </w:r>
    </w:p>
    <w:p>
      <w:pPr>
        <w:numPr>
          <w:ilvl w:val="2"/>
          <w:numId w:val="900"/>
        </w:numPr>
        <w:spacing w:before="0" w:after="0"/>
      </w:pPr>
      <w:r>
        <w:t>Domain Name Acquisition</w:t>
      </w:r>
    </w:p>
    <w:p>
      <w:pPr>
        <w:numPr>
          <w:ilvl w:val="2"/>
          <w:numId w:val="900"/>
        </w:numPr>
        <w:spacing w:before="0" w:after="0"/>
      </w:pPr>
      <w:r>
        <w:t>Business Registration Process</w:t>
      </w:r>
    </w:p>
    <w:p>
      <w:pPr>
        <w:numPr>
          <w:ilvl w:val="1"/>
          <w:numId w:val="900"/>
        </w:numPr>
        <w:spacing w:before="0" w:after="0"/>
      </w:pPr>
      <w:r>
        <w:t>Visual Brand Elements</w:t>
      </w:r>
    </w:p>
    <w:p>
      <w:pPr>
        <w:numPr>
          <w:ilvl w:val="2"/>
          <w:numId w:val="900"/>
        </w:numPr>
        <w:spacing w:before="0" w:after="0"/>
      </w:pPr>
      <w:r>
        <w:t>Logo Design Principles</w:t>
      </w:r>
    </w:p>
    <w:p>
      <w:pPr>
        <w:numPr>
          <w:ilvl w:val="2"/>
          <w:numId w:val="900"/>
        </w:numPr>
        <w:spacing w:before="0" w:after="0"/>
      </w:pPr>
      <w:r>
        <w:t>Color Palette Selection</w:t>
      </w:r>
    </w:p>
    <w:p>
      <w:pPr>
        <w:numPr>
          <w:ilvl w:val="2"/>
          <w:numId w:val="900"/>
        </w:numPr>
        <w:spacing w:before="0" w:after="0"/>
      </w:pPr>
      <w:r>
        <w:t>Typography Choices</w:t>
      </w:r>
    </w:p>
    <w:p>
      <w:pPr>
        <w:numPr>
          <w:ilvl w:val="2"/>
          <w:numId w:val="900"/>
        </w:numPr>
        <w:spacing w:before="0" w:after="0"/>
      </w:pPr>
      <w:r>
        <w:t>Brand Style Guide Creation</w:t>
      </w:r>
    </w:p>
    <w:p>
      <w:pPr>
        <w:numPr>
          <w:ilvl w:val="1"/>
          <w:numId w:val="900"/>
        </w:numPr>
        <w:spacing w:before="0" w:after="0"/>
      </w:pPr>
      <w:r>
        <w:t>Brand Messaging and Positioning</w:t>
      </w:r>
    </w:p>
    <w:p>
      <w:pPr>
        <w:numPr>
          <w:ilvl w:val="2"/>
          <w:numId w:val="900"/>
        </w:numPr>
        <w:spacing w:before="0" w:after="0"/>
      </w:pPr>
      <w:r>
        <w:t>Unique Value Proposition Development</w:t>
      </w:r>
    </w:p>
    <w:p>
      <w:pPr>
        <w:numPr>
          <w:ilvl w:val="2"/>
          <w:numId w:val="900"/>
        </w:numPr>
        <w:spacing w:before="0" w:after="0"/>
      </w:pPr>
      <w:r>
        <w:t>Brand Voice Definition</w:t>
      </w:r>
    </w:p>
    <w:p>
      <w:pPr>
        <w:numPr>
          <w:ilvl w:val="2"/>
          <w:numId w:val="900"/>
        </w:numPr>
        <w:spacing w:before="0" w:after="0"/>
      </w:pPr>
      <w:r>
        <w:t>Messaging Framework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Target Client Profiling</w:t>
      </w:r>
    </w:p>
    <w:p>
      <w:pPr>
        <w:numPr>
          <w:ilvl w:val="2"/>
          <w:numId w:val="900"/>
        </w:numPr>
        <w:spacing w:before="0" w:after="0"/>
      </w:pPr>
      <w:r>
        <w:t>Ideal Client Characteristics</w:t>
      </w:r>
    </w:p>
    <w:p>
      <w:pPr>
        <w:numPr>
          <w:ilvl w:val="2"/>
          <w:numId w:val="900"/>
        </w:numPr>
        <w:spacing w:before="0" w:after="0"/>
      </w:pPr>
      <w:r>
        <w:t>Client Needs Analysis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Buyer Persona Creation</w:t>
      </w:r>
    </w:p>
    <w:p>
      <w:pPr>
        <w:numPr>
          <w:ilvl w:val="0"/>
          <w:numId w:val="900"/>
        </w:numPr>
        <w:spacing w:before="0" w:after="0"/>
      </w:pPr>
      <w:r>
        <w:t>Portfolio Development</w:t>
      </w:r>
    </w:p>
    <w:p>
      <w:pPr>
        <w:numPr>
          <w:ilvl w:val="1"/>
          <w:numId w:val="900"/>
        </w:numPr>
        <w:spacing w:before="0" w:after="0"/>
      </w:pPr>
      <w:r>
        <w:t>Work Selection Criteria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Relevance to Target Market</w:t>
      </w:r>
    </w:p>
    <w:p>
      <w:pPr>
        <w:numPr>
          <w:ilvl w:val="2"/>
          <w:numId w:val="900"/>
        </w:numPr>
        <w:spacing w:before="0" w:after="0"/>
      </w:pPr>
      <w:r>
        <w:t>Results Demonstration</w:t>
      </w:r>
    </w:p>
    <w:p>
      <w:pPr>
        <w:numPr>
          <w:ilvl w:val="2"/>
          <w:numId w:val="900"/>
        </w:numPr>
        <w:spacing w:before="0" w:after="0"/>
      </w:pPr>
      <w:r>
        <w:t>Diversity of Examples</w:t>
      </w:r>
    </w:p>
    <w:p>
      <w:pPr>
        <w:numPr>
          <w:ilvl w:val="1"/>
          <w:numId w:val="900"/>
        </w:numPr>
        <w:spacing w:before="0" w:after="0"/>
      </w:pPr>
      <w:r>
        <w:t>Portfolio Structure and Organization</w:t>
      </w:r>
    </w:p>
    <w:p>
      <w:pPr>
        <w:numPr>
          <w:ilvl w:val="2"/>
          <w:numId w:val="900"/>
        </w:numPr>
        <w:spacing w:before="0" w:after="0"/>
      </w:pPr>
      <w:r>
        <w:t>Categorization Methods</w:t>
      </w:r>
    </w:p>
    <w:p>
      <w:pPr>
        <w:numPr>
          <w:ilvl w:val="2"/>
          <w:numId w:val="900"/>
        </w:numPr>
        <w:spacing w:before="0" w:after="0"/>
      </w:pPr>
      <w:r>
        <w:t>Project Presentation Format</w:t>
      </w:r>
    </w:p>
    <w:p>
      <w:pPr>
        <w:numPr>
          <w:ilvl w:val="2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Case Study Creation</w:t>
      </w:r>
    </w:p>
    <w:p>
      <w:pPr>
        <w:numPr>
          <w:ilvl w:val="2"/>
          <w:numId w:val="900"/>
        </w:numPr>
        <w:spacing w:before="0" w:after="0"/>
      </w:pPr>
      <w:r>
        <w:t>Problem Statement Development</w:t>
      </w:r>
    </w:p>
    <w:p>
      <w:pPr>
        <w:numPr>
          <w:ilvl w:val="2"/>
          <w:numId w:val="900"/>
        </w:numPr>
        <w:spacing w:before="0" w:after="0"/>
      </w:pPr>
      <w:r>
        <w:t>Solution Description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Results Quantification</w:t>
      </w:r>
    </w:p>
    <w:p>
      <w:pPr>
        <w:numPr>
          <w:ilvl w:val="2"/>
          <w:numId w:val="900"/>
        </w:numPr>
        <w:spacing w:before="0" w:after="0"/>
      </w:pPr>
      <w:r>
        <w:t>Client Testimonial Integration</w:t>
      </w:r>
    </w:p>
    <w:p>
      <w:pPr>
        <w:numPr>
          <w:ilvl w:val="1"/>
          <w:numId w:val="900"/>
        </w:numPr>
        <w:spacing w:before="0" w:after="0"/>
      </w:pPr>
      <w:r>
        <w:t>Building Portfolio Without Experience</w:t>
      </w:r>
    </w:p>
    <w:p>
      <w:pPr>
        <w:numPr>
          <w:ilvl w:val="2"/>
          <w:numId w:val="900"/>
        </w:numPr>
        <w:spacing w:before="0" w:after="0"/>
      </w:pPr>
      <w:r>
        <w:t>Spec Work Creation</w:t>
      </w:r>
    </w:p>
    <w:p>
      <w:pPr>
        <w:numPr>
          <w:ilvl w:val="2"/>
          <w:numId w:val="900"/>
        </w:numPr>
        <w:spacing w:before="0" w:after="0"/>
      </w:pPr>
      <w:r>
        <w:t>Personal Project Development</w:t>
      </w:r>
    </w:p>
    <w:p>
      <w:pPr>
        <w:numPr>
          <w:ilvl w:val="2"/>
          <w:numId w:val="900"/>
        </w:numPr>
        <w:spacing w:before="0" w:after="0"/>
      </w:pPr>
      <w:r>
        <w:t>Volunteer Work Documentation</w:t>
      </w:r>
    </w:p>
    <w:p>
      <w:pPr>
        <w:numPr>
          <w:ilvl w:val="2"/>
          <w:numId w:val="900"/>
        </w:numPr>
        <w:spacing w:before="0" w:after="0"/>
      </w:pPr>
      <w:r>
        <w:t>Skill Demonstration Projects</w:t>
      </w:r>
    </w:p>
    <w:p>
      <w:pPr>
        <w:numPr>
          <w:ilvl w:val="2"/>
          <w:numId w:val="900"/>
        </w:numPr>
        <w:spacing w:before="0" w:after="0"/>
      </w:pPr>
      <w:r>
        <w:t>Collaboration Opportunities</w:t>
      </w:r>
    </w:p>
    <w:p>
      <w:pPr>
        <w:numPr>
          <w:ilvl w:val="0"/>
          <w:numId w:val="900"/>
        </w:numPr>
        <w:spacing w:before="0" w:after="0"/>
      </w:pPr>
      <w:r>
        <w:t>Pricing Strategy Development</w:t>
      </w:r>
    </w:p>
    <w:p>
      <w:pPr>
        <w:numPr>
          <w:ilvl w:val="1"/>
          <w:numId w:val="900"/>
        </w:numPr>
        <w:spacing w:before="0" w:after="0"/>
      </w:pPr>
      <w:r>
        <w:t>Pricing Model Options</w:t>
      </w:r>
    </w:p>
    <w:p>
      <w:pPr>
        <w:numPr>
          <w:ilvl w:val="2"/>
          <w:numId w:val="900"/>
        </w:numPr>
        <w:spacing w:before="0" w:after="0"/>
      </w:pPr>
      <w:r>
        <w:t>Hourly Rate Structure</w:t>
      </w:r>
    </w:p>
    <w:p>
      <w:pPr>
        <w:numPr>
          <w:ilvl w:val="2"/>
          <w:numId w:val="900"/>
        </w:numPr>
        <w:spacing w:before="0" w:after="0"/>
      </w:pPr>
      <w:r>
        <w:t>Project-Based Pricing</w:t>
      </w:r>
    </w:p>
    <w:p>
      <w:pPr>
        <w:numPr>
          <w:ilvl w:val="2"/>
          <w:numId w:val="900"/>
        </w:numPr>
        <w:spacing w:before="0" w:after="0"/>
      </w:pPr>
      <w:r>
        <w:t>Day Rate Calculations</w:t>
      </w:r>
    </w:p>
    <w:p>
      <w:pPr>
        <w:numPr>
          <w:ilvl w:val="2"/>
          <w:numId w:val="900"/>
        </w:numPr>
        <w:spacing w:before="0" w:after="0"/>
      </w:pPr>
      <w:r>
        <w:t>Retainer Arrangements</w:t>
      </w:r>
    </w:p>
    <w:p>
      <w:pPr>
        <w:numPr>
          <w:ilvl w:val="2"/>
          <w:numId w:val="900"/>
        </w:numPr>
        <w:spacing w:before="0" w:after="0"/>
      </w:pPr>
      <w:r>
        <w:t>Value-Based Pricing Methods</w:t>
      </w:r>
    </w:p>
    <w:p>
      <w:pPr>
        <w:numPr>
          <w:ilvl w:val="1"/>
          <w:numId w:val="900"/>
        </w:numPr>
        <w:spacing w:before="0" w:after="0"/>
      </w:pPr>
      <w:r>
        <w:t>Rate Calculation Methods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Market Rate Analysis</w:t>
      </w:r>
    </w:p>
    <w:p>
      <w:pPr>
        <w:numPr>
          <w:ilvl w:val="2"/>
          <w:numId w:val="900"/>
        </w:numPr>
        <w:spacing w:before="0" w:after="0"/>
      </w:pPr>
      <w:r>
        <w:t>Value Pricing Approach</w:t>
      </w:r>
    </w:p>
    <w:p>
      <w:pPr>
        <w:numPr>
          <w:ilvl w:val="2"/>
          <w:numId w:val="900"/>
        </w:numPr>
        <w:spacing w:before="0" w:after="0"/>
      </w:pPr>
      <w:r>
        <w:t>Competitive Pricing Strategy</w:t>
      </w:r>
    </w:p>
    <w:p>
      <w:pPr>
        <w:numPr>
          <w:ilvl w:val="1"/>
          <w:numId w:val="900"/>
        </w:numPr>
        <w:spacing w:before="0" w:after="0"/>
      </w:pPr>
      <w:r>
        <w:t>Minimum Rate Determination</w:t>
      </w:r>
    </w:p>
    <w:p>
      <w:pPr>
        <w:numPr>
          <w:ilvl w:val="2"/>
          <w:numId w:val="900"/>
        </w:numPr>
        <w:spacing w:before="0" w:after="0"/>
      </w:pPr>
      <w:r>
        <w:t>Living Expense Calculations</w:t>
      </w:r>
    </w:p>
    <w:p>
      <w:pPr>
        <w:numPr>
          <w:ilvl w:val="2"/>
          <w:numId w:val="900"/>
        </w:numPr>
        <w:spacing w:before="0" w:after="0"/>
      </w:pPr>
      <w:r>
        <w:t>Business Overhead Costs</w:t>
      </w:r>
    </w:p>
    <w:p>
      <w:pPr>
        <w:numPr>
          <w:ilvl w:val="2"/>
          <w:numId w:val="900"/>
        </w:numPr>
        <w:spacing w:before="0" w:after="0"/>
      </w:pPr>
      <w:r>
        <w:t>Tax and Savings Allocations</w:t>
      </w:r>
    </w:p>
    <w:p>
      <w:pPr>
        <w:numPr>
          <w:ilvl w:val="2"/>
          <w:numId w:val="900"/>
        </w:numPr>
        <w:spacing w:before="0" w:after="0"/>
      </w:pPr>
      <w:r>
        <w:t>Non-Billable Time Factors</w:t>
      </w:r>
    </w:p>
    <w:p>
      <w:pPr>
        <w:numPr>
          <w:ilvl w:val="2"/>
          <w:numId w:val="900"/>
        </w:numPr>
        <w:spacing w:before="0" w:after="0"/>
      </w:pPr>
      <w:r>
        <w:t>Profit Margin Requirements</w:t>
      </w:r>
    </w:p>
    <w:p>
      <w:pPr>
        <w:numPr>
          <w:ilvl w:val="1"/>
          <w:numId w:val="900"/>
        </w:numPr>
        <w:spacing w:before="0" w:after="0"/>
      </w:pPr>
      <w:r>
        <w:t>Pricing Package Development</w:t>
      </w:r>
    </w:p>
    <w:p>
      <w:pPr>
        <w:numPr>
          <w:ilvl w:val="2"/>
          <w:numId w:val="900"/>
        </w:numPr>
        <w:spacing w:before="0" w:after="0"/>
      </w:pPr>
      <w:r>
        <w:t>Tiered Service Levels</w:t>
      </w:r>
    </w:p>
    <w:p>
      <w:pPr>
        <w:numPr>
          <w:ilvl w:val="2"/>
          <w:numId w:val="900"/>
        </w:numPr>
        <w:spacing w:before="0" w:after="0"/>
      </w:pPr>
      <w:r>
        <w:t>Bundle Creation Strategies</w:t>
      </w:r>
    </w:p>
    <w:p>
      <w:pPr>
        <w:numPr>
          <w:ilvl w:val="2"/>
          <w:numId w:val="900"/>
        </w:numPr>
        <w:spacing w:before="0" w:after="0"/>
      </w:pPr>
      <w:r>
        <w:t>Add-On Service Pricing</w:t>
      </w:r>
    </w:p>
    <w:p>
      <w:pPr>
        <w:numPr>
          <w:ilvl w:val="2"/>
          <w:numId w:val="900"/>
        </w:numPr>
        <w:spacing w:before="0" w:after="0"/>
      </w:pPr>
      <w:r>
        <w:t>Discount Strategies</w:t>
      </w:r>
    </w:p>
    <w:p>
      <w:pPr>
        <w:numPr>
          <w:ilvl w:val="1"/>
          <w:numId w:val="900"/>
        </w:numPr>
        <w:spacing w:before="0" w:after="0"/>
      </w:pPr>
      <w:r>
        <w:t>Price Communication Strategies</w:t>
      </w:r>
    </w:p>
    <w:p>
      <w:pPr>
        <w:numPr>
          <w:ilvl w:val="2"/>
          <w:numId w:val="900"/>
        </w:numPr>
        <w:spacing w:before="0" w:after="0"/>
      </w:pPr>
      <w:r>
        <w:t>Value Justification Techniques</w:t>
      </w:r>
    </w:p>
    <w:p>
      <w:pPr>
        <w:numPr>
          <w:ilvl w:val="2"/>
          <w:numId w:val="900"/>
        </w:numPr>
        <w:spacing w:before="0" w:after="0"/>
      </w:pPr>
      <w:r>
        <w:t>Objection Handling Methods</w:t>
      </w:r>
    </w:p>
    <w:p>
      <w:pPr>
        <w:numPr>
          <w:ilvl w:val="2"/>
          <w:numId w:val="900"/>
        </w:numPr>
        <w:spacing w:before="0" w:after="0"/>
      </w:pPr>
      <w:r>
        <w:t>Price Presentation Formats</w:t>
      </w:r>
    </w:p>
    <w:p>
      <w:pPr>
        <w:numPr>
          <w:ilvl w:val="2"/>
          <w:numId w:val="900"/>
        </w:numPr>
        <w:spacing w:before="0" w:after="0"/>
      </w:pPr>
      <w:r>
        <w:t>Negotiation Preparation</w:t>
      </w:r>
    </w:p>
    <w:p>
      <w:pPr>
        <w:pStyle w:val="Heading1"/>
      </w:pPr>
      <w:r>
        <w:t>Marketing and Client Acquisition</w:t>
      </w:r>
    </w:p>
    <w:p>
      <w:pPr>
        <w:numPr>
          <w:ilvl w:val="0"/>
          <w:numId w:val="900"/>
        </w:numPr>
        <w:spacing w:before="0" w:after="0"/>
      </w:pPr>
      <w:r>
        <w:t>Marketing Strategy Development</w:t>
      </w:r>
    </w:p>
    <w:p>
      <w:pPr>
        <w:numPr>
          <w:ilvl w:val="1"/>
          <w:numId w:val="900"/>
        </w:numPr>
        <w:spacing w:before="0" w:after="0"/>
      </w:pPr>
      <w:r>
        <w:t>Marketing Goal Setting</w:t>
      </w:r>
    </w:p>
    <w:p>
      <w:pPr>
        <w:numPr>
          <w:ilvl w:val="2"/>
          <w:numId w:val="900"/>
        </w:numPr>
        <w:spacing w:before="0" w:after="0"/>
      </w:pPr>
      <w:r>
        <w:t>Revenue Targets</w:t>
      </w:r>
    </w:p>
    <w:p>
      <w:pPr>
        <w:numPr>
          <w:ilvl w:val="2"/>
          <w:numId w:val="900"/>
        </w:numPr>
        <w:spacing w:before="0" w:after="0"/>
      </w:pPr>
      <w:r>
        <w:t>Client Acquisition Goals</w:t>
      </w:r>
    </w:p>
    <w:p>
      <w:pPr>
        <w:numPr>
          <w:ilvl w:val="2"/>
          <w:numId w:val="900"/>
        </w:numPr>
        <w:spacing w:before="0" w:after="0"/>
      </w:pPr>
      <w:r>
        <w:t>Brand Awareness Objectives</w:t>
      </w:r>
    </w:p>
    <w:p>
      <w:pPr>
        <w:numPr>
          <w:ilvl w:val="2"/>
          <w:numId w:val="900"/>
        </w:numPr>
        <w:spacing w:before="0" w:after="0"/>
      </w:pPr>
      <w:r>
        <w:t>Market Share Aspirations</w:t>
      </w:r>
    </w:p>
    <w:p>
      <w:pPr>
        <w:numPr>
          <w:ilvl w:val="1"/>
          <w:numId w:val="900"/>
        </w:numPr>
        <w:spacing w:before="0" w:after="0"/>
      </w:pPr>
      <w:r>
        <w:t>Target Market Analysis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Channel Preference Research</w:t>
      </w:r>
    </w:p>
    <w:p>
      <w:pPr>
        <w:numPr>
          <w:ilvl w:val="2"/>
          <w:numId w:val="900"/>
        </w:numPr>
        <w:spacing w:before="0" w:after="0"/>
      </w:pPr>
      <w:r>
        <w:t>Message Resonance Testing</w:t>
      </w:r>
    </w:p>
    <w:p>
      <w:pPr>
        <w:numPr>
          <w:ilvl w:val="1"/>
          <w:numId w:val="900"/>
        </w:numPr>
        <w:spacing w:before="0" w:after="0"/>
      </w:pPr>
      <w:r>
        <w:t>Marketing Channel Selection</w:t>
      </w:r>
    </w:p>
    <w:p>
      <w:pPr>
        <w:numPr>
          <w:ilvl w:val="2"/>
          <w:numId w:val="900"/>
        </w:numPr>
        <w:spacing w:before="0" w:after="0"/>
      </w:pPr>
      <w:r>
        <w:t>Digital Marketing Channels</w:t>
      </w:r>
    </w:p>
    <w:p>
      <w:pPr>
        <w:numPr>
          <w:ilvl w:val="2"/>
          <w:numId w:val="900"/>
        </w:numPr>
        <w:spacing w:before="0" w:after="0"/>
      </w:pPr>
      <w:r>
        <w:t>Traditional Marketing Methods</w:t>
      </w:r>
    </w:p>
    <w:p>
      <w:pPr>
        <w:numPr>
          <w:ilvl w:val="2"/>
          <w:numId w:val="900"/>
        </w:numPr>
        <w:spacing w:before="0" w:after="0"/>
      </w:pPr>
      <w:r>
        <w:t>Networking Opportunities</w:t>
      </w:r>
    </w:p>
    <w:p>
      <w:pPr>
        <w:numPr>
          <w:ilvl w:val="2"/>
          <w:numId w:val="900"/>
        </w:numPr>
        <w:spacing w:before="0" w:after="0"/>
      </w:pPr>
      <w:r>
        <w:t>Referral Systems</w:t>
      </w:r>
    </w:p>
    <w:p>
      <w:pPr>
        <w:numPr>
          <w:ilvl w:val="1"/>
          <w:numId w:val="900"/>
        </w:numPr>
        <w:spacing w:before="0" w:after="0"/>
      </w:pPr>
      <w:r>
        <w:t>Marketing Budget Planning</w:t>
      </w:r>
    </w:p>
    <w:p>
      <w:pPr>
        <w:numPr>
          <w:ilvl w:val="2"/>
          <w:numId w:val="900"/>
        </w:numPr>
        <w:spacing w:before="0" w:after="0"/>
      </w:pPr>
      <w:r>
        <w:t>Budget Allocation Strategies</w:t>
      </w:r>
    </w:p>
    <w:p>
      <w:pPr>
        <w:numPr>
          <w:ilvl w:val="2"/>
          <w:numId w:val="900"/>
        </w:numPr>
        <w:spacing w:before="0" w:after="0"/>
      </w:pPr>
      <w:r>
        <w:t>ROI Measurement Methods</w:t>
      </w:r>
    </w:p>
    <w:p>
      <w:pPr>
        <w:numPr>
          <w:ilvl w:val="2"/>
          <w:numId w:val="900"/>
        </w:numPr>
        <w:spacing w:before="0" w:after="0"/>
      </w:pPr>
      <w:r>
        <w:t>Cost-Per-Acquisition Targets</w:t>
      </w:r>
    </w:p>
    <w:p>
      <w:pPr>
        <w:numPr>
          <w:ilvl w:val="2"/>
          <w:numId w:val="900"/>
        </w:numPr>
        <w:spacing w:before="0" w:after="0"/>
      </w:pPr>
      <w:r>
        <w:t>Performance Tracking Systems</w:t>
      </w:r>
    </w:p>
    <w:p>
      <w:pPr>
        <w:numPr>
          <w:ilvl w:val="0"/>
          <w:numId w:val="900"/>
        </w:numPr>
        <w:spacing w:before="0" w:after="0"/>
      </w:pPr>
      <w:r>
        <w:t>Digital Presence Development</w:t>
      </w:r>
    </w:p>
    <w:p>
      <w:pPr>
        <w:numPr>
          <w:ilvl w:val="1"/>
          <w:numId w:val="900"/>
        </w:numPr>
        <w:spacing w:before="0" w:after="0"/>
      </w:pPr>
      <w:r>
        <w:t>Professional Website Creation</w:t>
      </w:r>
    </w:p>
    <w:p>
      <w:pPr>
        <w:numPr>
          <w:ilvl w:val="2"/>
          <w:numId w:val="900"/>
        </w:numPr>
        <w:spacing w:before="0" w:after="0"/>
      </w:pPr>
      <w:r>
        <w:t>Website Planning and Structure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SEO Optimization Basics</w:t>
      </w:r>
    </w:p>
    <w:p>
      <w:pPr>
        <w:numPr>
          <w:ilvl w:val="2"/>
          <w:numId w:val="900"/>
        </w:numPr>
        <w:spacing w:before="0" w:after="0"/>
      </w:pPr>
      <w:r>
        <w:t>Lead Capture Integration</w:t>
      </w:r>
    </w:p>
    <w:p>
      <w:pPr>
        <w:numPr>
          <w:ilvl w:val="2"/>
          <w:numId w:val="900"/>
        </w:numPr>
        <w:spacing w:before="0" w:after="0"/>
      </w:pPr>
      <w:r>
        <w:t>Performance Analytics Setup</w:t>
      </w:r>
    </w:p>
    <w:p>
      <w:pPr>
        <w:numPr>
          <w:ilvl w:val="1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Platform Selection Criteria</w:t>
      </w:r>
    </w:p>
    <w:p>
      <w:pPr>
        <w:numPr>
          <w:ilvl w:val="2"/>
          <w:numId w:val="900"/>
        </w:numPr>
        <w:spacing w:before="0" w:after="0"/>
      </w:pPr>
      <w:r>
        <w:t>Content Calendar Planning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Professional Networking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Content Marketing Implementation</w:t>
      </w:r>
    </w:p>
    <w:p>
      <w:pPr>
        <w:numPr>
          <w:ilvl w:val="2"/>
          <w:numId w:val="900"/>
        </w:numPr>
        <w:spacing w:before="0" w:after="0"/>
      </w:pPr>
      <w:r>
        <w:t>Blog Content Strategy</w:t>
      </w:r>
    </w:p>
    <w:p>
      <w:pPr>
        <w:numPr>
          <w:ilvl w:val="2"/>
          <w:numId w:val="900"/>
        </w:numPr>
        <w:spacing w:before="0" w:after="0"/>
      </w:pPr>
      <w:r>
        <w:t>Video Content Creation</w:t>
      </w:r>
    </w:p>
    <w:p>
      <w:pPr>
        <w:numPr>
          <w:ilvl w:val="2"/>
          <w:numId w:val="900"/>
        </w:numPr>
        <w:spacing w:before="0" w:after="0"/>
      </w:pPr>
      <w:r>
        <w:t>Podcast Development</w:t>
      </w:r>
    </w:p>
    <w:p>
      <w:pPr>
        <w:numPr>
          <w:ilvl w:val="2"/>
          <w:numId w:val="900"/>
        </w:numPr>
        <w:spacing w:before="0" w:after="0"/>
      </w:pPr>
      <w:r>
        <w:t>Email Newsletter Management</w:t>
      </w:r>
    </w:p>
    <w:p>
      <w:pPr>
        <w:numPr>
          <w:ilvl w:val="2"/>
          <w:numId w:val="900"/>
        </w:numPr>
        <w:spacing w:before="0" w:after="0"/>
      </w:pPr>
      <w:r>
        <w:t>Thought Leadership Content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Keyword Research Methods</w:t>
      </w:r>
    </w:p>
    <w:p>
      <w:pPr>
        <w:numPr>
          <w:ilvl w:val="2"/>
          <w:numId w:val="900"/>
        </w:numPr>
        <w:spacing w:before="0" w:after="0"/>
      </w:pPr>
      <w:r>
        <w:t>On-Page Optimization</w:t>
      </w:r>
    </w:p>
    <w:p>
      <w:pPr>
        <w:numPr>
          <w:ilvl w:val="2"/>
          <w:numId w:val="900"/>
        </w:numPr>
        <w:spacing w:before="0" w:after="0"/>
      </w:pPr>
      <w:r>
        <w:t>Local SEO Strategies</w:t>
      </w:r>
    </w:p>
    <w:p>
      <w:pPr>
        <w:numPr>
          <w:ilvl w:val="2"/>
          <w:numId w:val="900"/>
        </w:numPr>
        <w:spacing w:before="0" w:after="0"/>
      </w:pPr>
      <w:r>
        <w:t>Link Building Techniques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Active Client Acquisition</w:t>
      </w:r>
    </w:p>
    <w:p>
      <w:pPr>
        <w:numPr>
          <w:ilvl w:val="1"/>
          <w:numId w:val="900"/>
        </w:numPr>
        <w:spacing w:before="0" w:after="0"/>
      </w:pPr>
      <w:r>
        <w:t>Freelance Platform Utilization</w:t>
      </w:r>
    </w:p>
    <w:p>
      <w:pPr>
        <w:numPr>
          <w:ilvl w:val="2"/>
          <w:numId w:val="900"/>
        </w:numPr>
        <w:spacing w:before="0" w:after="0"/>
      </w:pPr>
      <w:r>
        <w:t>Platform Selection Criteria</w:t>
      </w:r>
    </w:p>
    <w:p>
      <w:pPr>
        <w:numPr>
          <w:ilvl w:val="2"/>
          <w:numId w:val="900"/>
        </w:numPr>
        <w:spacing w:before="0" w:after="0"/>
      </w:pPr>
      <w:r>
        <w:t>Profile Optimization Techniques</w:t>
      </w:r>
    </w:p>
    <w:p>
      <w:pPr>
        <w:numPr>
          <w:ilvl w:val="2"/>
          <w:numId w:val="900"/>
        </w:numPr>
        <w:spacing w:before="0" w:after="0"/>
      </w:pPr>
      <w:r>
        <w:t>Proposal Writing Strategies</w:t>
      </w:r>
    </w:p>
    <w:p>
      <w:pPr>
        <w:numPr>
          <w:ilvl w:val="2"/>
          <w:numId w:val="900"/>
        </w:numPr>
        <w:spacing w:before="0" w:after="0"/>
      </w:pPr>
      <w:r>
        <w:t>Client Communication Best Practices</w:t>
      </w:r>
    </w:p>
    <w:p>
      <w:pPr>
        <w:numPr>
          <w:ilvl w:val="2"/>
          <w:numId w:val="900"/>
        </w:numPr>
        <w:spacing w:before="0" w:after="0"/>
      </w:pPr>
      <w:r>
        <w:t>Platform-Specific Success Factors</w:t>
      </w:r>
    </w:p>
    <w:p>
      <w:pPr>
        <w:numPr>
          <w:ilvl w:val="1"/>
          <w:numId w:val="900"/>
        </w:numPr>
        <w:spacing w:before="0" w:after="0"/>
      </w:pPr>
      <w:r>
        <w:t>Networking Strategies</w:t>
      </w:r>
    </w:p>
    <w:p>
      <w:pPr>
        <w:numPr>
          <w:ilvl w:val="2"/>
          <w:numId w:val="900"/>
        </w:numPr>
        <w:spacing w:before="0" w:after="0"/>
      </w:pPr>
      <w:r>
        <w:t>Industry Event Participation</w:t>
      </w:r>
    </w:p>
    <w:p>
      <w:pPr>
        <w:numPr>
          <w:ilvl w:val="2"/>
          <w:numId w:val="900"/>
        </w:numPr>
        <w:spacing w:before="0" w:after="0"/>
      </w:pPr>
      <w:r>
        <w:t>Online Community Engagement</w:t>
      </w:r>
    </w:p>
    <w:p>
      <w:pPr>
        <w:numPr>
          <w:ilvl w:val="2"/>
          <w:numId w:val="900"/>
        </w:numPr>
        <w:spacing w:before="0" w:after="0"/>
      </w:pPr>
      <w:r>
        <w:t>Professional Association Membership</w:t>
      </w:r>
    </w:p>
    <w:p>
      <w:pPr>
        <w:numPr>
          <w:ilvl w:val="2"/>
          <w:numId w:val="900"/>
        </w:numPr>
        <w:spacing w:before="0" w:after="0"/>
      </w:pPr>
      <w:r>
        <w:t>Informational Interview Conduct</w:t>
      </w:r>
    </w:p>
    <w:p>
      <w:pPr>
        <w:numPr>
          <w:ilvl w:val="2"/>
          <w:numId w:val="900"/>
        </w:numPr>
        <w:spacing w:before="0" w:after="0"/>
      </w:pPr>
      <w:r>
        <w:t>Relationship Building Techniques</w:t>
      </w:r>
    </w:p>
    <w:p>
      <w:pPr>
        <w:numPr>
          <w:ilvl w:val="1"/>
          <w:numId w:val="900"/>
        </w:numPr>
        <w:spacing w:before="0" w:after="0"/>
      </w:pPr>
      <w:r>
        <w:t>Direct Outreach Methods</w:t>
      </w:r>
    </w:p>
    <w:p>
      <w:pPr>
        <w:numPr>
          <w:ilvl w:val="2"/>
          <w:numId w:val="900"/>
        </w:numPr>
        <w:spacing w:before="0" w:after="0"/>
      </w:pPr>
      <w:r>
        <w:t>Cold Email Campaigns</w:t>
      </w:r>
    </w:p>
    <w:p>
      <w:pPr>
        <w:numPr>
          <w:ilvl w:val="2"/>
          <w:numId w:val="900"/>
        </w:numPr>
        <w:spacing w:before="0" w:after="0"/>
      </w:pPr>
      <w:r>
        <w:t>LinkedIn Outreach Strategies</w:t>
      </w:r>
    </w:p>
    <w:p>
      <w:pPr>
        <w:numPr>
          <w:ilvl w:val="2"/>
          <w:numId w:val="900"/>
        </w:numPr>
        <w:spacing w:before="0" w:after="0"/>
      </w:pPr>
      <w:r>
        <w:t>Cold Calling Techniques</w:t>
      </w:r>
    </w:p>
    <w:p>
      <w:pPr>
        <w:numPr>
          <w:ilvl w:val="2"/>
          <w:numId w:val="900"/>
        </w:numPr>
        <w:spacing w:before="0" w:after="0"/>
      </w:pPr>
      <w:r>
        <w:t>Social Media Direct Messaging</w:t>
      </w:r>
    </w:p>
    <w:p>
      <w:pPr>
        <w:numPr>
          <w:ilvl w:val="2"/>
          <w:numId w:val="900"/>
        </w:numPr>
        <w:spacing w:before="0" w:after="0"/>
      </w:pPr>
      <w:r>
        <w:t>Follow-Up Sequences</w:t>
      </w:r>
    </w:p>
    <w:p>
      <w:pPr>
        <w:numPr>
          <w:ilvl w:val="1"/>
          <w:numId w:val="900"/>
        </w:numPr>
        <w:spacing w:before="0" w:after="0"/>
      </w:pPr>
      <w:r>
        <w:t>Job Application Strategies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Application Customization</w:t>
      </w:r>
    </w:p>
    <w:p>
      <w:pPr>
        <w:numPr>
          <w:ilvl w:val="2"/>
          <w:numId w:val="900"/>
        </w:numPr>
        <w:spacing w:before="0" w:after="0"/>
      </w:pPr>
      <w:r>
        <w:t>Cover Letter Writing</w:t>
      </w:r>
    </w:p>
    <w:p>
      <w:pPr>
        <w:numPr>
          <w:ilvl w:val="2"/>
          <w:numId w:val="900"/>
        </w:numPr>
        <w:spacing w:before="0" w:after="0"/>
      </w:pPr>
      <w:r>
        <w:t>Portfolio Presentation</w:t>
      </w:r>
    </w:p>
    <w:p>
      <w:pPr>
        <w:numPr>
          <w:ilvl w:val="2"/>
          <w:numId w:val="900"/>
        </w:numPr>
        <w:spacing w:before="0" w:after="0"/>
      </w:pPr>
      <w:r>
        <w:t>Interview Preparation</w:t>
      </w:r>
    </w:p>
    <w:p>
      <w:pPr>
        <w:numPr>
          <w:ilvl w:val="0"/>
          <w:numId w:val="900"/>
        </w:numPr>
        <w:spacing w:before="0" w:after="0"/>
      </w:pPr>
      <w:r>
        <w:t>Referral and Repeat Business</w:t>
      </w:r>
    </w:p>
    <w:p>
      <w:pPr>
        <w:numPr>
          <w:ilvl w:val="1"/>
          <w:numId w:val="900"/>
        </w:numPr>
        <w:spacing w:before="0" w:after="0"/>
      </w:pPr>
      <w:r>
        <w:t>Client Satisfaction Optimization</w:t>
      </w:r>
    </w:p>
    <w:p>
      <w:pPr>
        <w:numPr>
          <w:ilvl w:val="2"/>
          <w:numId w:val="900"/>
        </w:numPr>
        <w:spacing w:before="0" w:after="0"/>
      </w:pPr>
      <w:r>
        <w:t>Service Quality Standards</w:t>
      </w:r>
    </w:p>
    <w:p>
      <w:pPr>
        <w:numPr>
          <w:ilvl w:val="2"/>
          <w:numId w:val="900"/>
        </w:numPr>
        <w:spacing w:before="0" w:after="0"/>
      </w:pPr>
      <w:r>
        <w:t>Communication Excellence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Problem Resolution</w:t>
      </w:r>
    </w:p>
    <w:p>
      <w:pPr>
        <w:numPr>
          <w:ilvl w:val="1"/>
          <w:numId w:val="900"/>
        </w:numPr>
        <w:spacing w:before="0" w:after="0"/>
      </w:pPr>
      <w:r>
        <w:t>Referral Program Development</w:t>
      </w:r>
    </w:p>
    <w:p>
      <w:pPr>
        <w:numPr>
          <w:ilvl w:val="2"/>
          <w:numId w:val="900"/>
        </w:numPr>
        <w:spacing w:before="0" w:after="0"/>
      </w:pPr>
      <w:r>
        <w:t>Incentive Structure Design</w:t>
      </w:r>
    </w:p>
    <w:p>
      <w:pPr>
        <w:numPr>
          <w:ilvl w:val="2"/>
          <w:numId w:val="900"/>
        </w:numPr>
        <w:spacing w:before="0" w:after="0"/>
      </w:pPr>
      <w:r>
        <w:t>Referral Request Timing</w:t>
      </w:r>
    </w:p>
    <w:p>
      <w:pPr>
        <w:numPr>
          <w:ilvl w:val="2"/>
          <w:numId w:val="900"/>
        </w:numPr>
        <w:spacing w:before="0" w:after="0"/>
      </w:pPr>
      <w:r>
        <w:t>Tracking and Management</w:t>
      </w:r>
    </w:p>
    <w:p>
      <w:pPr>
        <w:numPr>
          <w:ilvl w:val="2"/>
          <w:numId w:val="900"/>
        </w:numPr>
        <w:spacing w:before="0" w:after="0"/>
      </w:pPr>
      <w:r>
        <w:t>Reward Fulfillment</w:t>
      </w:r>
    </w:p>
    <w:p>
      <w:pPr>
        <w:numPr>
          <w:ilvl w:val="1"/>
          <w:numId w:val="900"/>
        </w:numPr>
        <w:spacing w:before="0" w:after="0"/>
      </w:pPr>
      <w:r>
        <w:t>Client Retention Strategies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Value-Added Services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pStyle w:val="Heading1"/>
      </w:pPr>
      <w:r>
        <w:t>Client Engagement and Project Management</w:t>
      </w:r>
    </w:p>
    <w:p>
      <w:pPr>
        <w:numPr>
          <w:ilvl w:val="0"/>
          <w:numId w:val="900"/>
        </w:numPr>
        <w:spacing w:before="0" w:after="0"/>
      </w:pPr>
      <w:r>
        <w:t>Initial Client Interaction</w:t>
      </w:r>
    </w:p>
    <w:p>
      <w:pPr>
        <w:numPr>
          <w:ilvl w:val="1"/>
          <w:numId w:val="900"/>
        </w:numPr>
        <w:spacing w:before="0" w:after="0"/>
      </w:pPr>
      <w:r>
        <w:t>Lead Qualification Process</w:t>
      </w:r>
    </w:p>
    <w:p>
      <w:pPr>
        <w:numPr>
          <w:ilvl w:val="2"/>
          <w:numId w:val="900"/>
        </w:numPr>
        <w:spacing w:before="0" w:after="0"/>
      </w:pPr>
      <w:r>
        <w:t>Budget Verification</w:t>
      </w:r>
    </w:p>
    <w:p>
      <w:pPr>
        <w:numPr>
          <w:ilvl w:val="2"/>
          <w:numId w:val="900"/>
        </w:numPr>
        <w:spacing w:before="0" w:after="0"/>
      </w:pPr>
      <w:r>
        <w:t>Timeline Assessment</w:t>
      </w:r>
    </w:p>
    <w:p>
      <w:pPr>
        <w:numPr>
          <w:ilvl w:val="2"/>
          <w:numId w:val="900"/>
        </w:numPr>
        <w:spacing w:before="0" w:after="0"/>
      </w:pPr>
      <w:r>
        <w:t>Scope Evaluation</w:t>
      </w:r>
    </w:p>
    <w:p>
      <w:pPr>
        <w:numPr>
          <w:ilvl w:val="2"/>
          <w:numId w:val="900"/>
        </w:numPr>
        <w:spacing w:before="0" w:after="0"/>
      </w:pPr>
      <w:r>
        <w:t>Decision-Maker Identification</w:t>
      </w:r>
    </w:p>
    <w:p>
      <w:pPr>
        <w:numPr>
          <w:ilvl w:val="1"/>
          <w:numId w:val="900"/>
        </w:numPr>
        <w:spacing w:before="0" w:after="0"/>
      </w:pPr>
      <w:r>
        <w:t>Discovery Session Management</w:t>
      </w:r>
    </w:p>
    <w:p>
      <w:pPr>
        <w:numPr>
          <w:ilvl w:val="2"/>
          <w:numId w:val="900"/>
        </w:numPr>
        <w:spacing w:before="0" w:after="0"/>
      </w:pPr>
      <w:r>
        <w:t>Meeting Preparation</w:t>
      </w:r>
    </w:p>
    <w:p>
      <w:pPr>
        <w:numPr>
          <w:ilvl w:val="2"/>
          <w:numId w:val="900"/>
        </w:numPr>
        <w:spacing w:before="0" w:after="0"/>
      </w:pPr>
      <w:r>
        <w:t>Question Framework Development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Note-Taking Systems</w:t>
      </w:r>
    </w:p>
    <w:p>
      <w:pPr>
        <w:numPr>
          <w:ilvl w:val="1"/>
          <w:numId w:val="900"/>
        </w:numPr>
        <w:spacing w:before="0" w:after="0"/>
      </w:pPr>
      <w:r>
        <w:t>Needs Assessment Techniques</w:t>
      </w:r>
    </w:p>
    <w:p>
      <w:pPr>
        <w:numPr>
          <w:ilvl w:val="2"/>
          <w:numId w:val="900"/>
        </w:numPr>
        <w:spacing w:before="0" w:after="0"/>
      </w:pPr>
      <w:r>
        <w:t>Problem Identification Methods</w:t>
      </w:r>
    </w:p>
    <w:p>
      <w:pPr>
        <w:numPr>
          <w:ilvl w:val="2"/>
          <w:numId w:val="900"/>
        </w:numPr>
        <w:spacing w:before="0" w:after="0"/>
      </w:pPr>
      <w:r>
        <w:t>Goal Clarification Process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Constraint Recognition</w:t>
      </w:r>
    </w:p>
    <w:p>
      <w:pPr>
        <w:numPr>
          <w:ilvl w:val="0"/>
          <w:numId w:val="900"/>
        </w:numPr>
        <w:spacing w:before="0" w:after="0"/>
      </w:pPr>
      <w:r>
        <w:t>Proposal Development and Presentation</w:t>
      </w:r>
    </w:p>
    <w:p>
      <w:pPr>
        <w:numPr>
          <w:ilvl w:val="1"/>
          <w:numId w:val="900"/>
        </w:numPr>
        <w:spacing w:before="0" w:after="0"/>
      </w:pPr>
      <w:r>
        <w:t>Proposal Structure and Components</w:t>
      </w:r>
    </w:p>
    <w:p>
      <w:pPr>
        <w:numPr>
          <w:ilvl w:val="2"/>
          <w:numId w:val="900"/>
        </w:numPr>
        <w:spacing w:before="0" w:after="0"/>
      </w:pPr>
      <w:r>
        <w:t>Executive Summary Creation</w:t>
      </w:r>
    </w:p>
    <w:p>
      <w:pPr>
        <w:numPr>
          <w:ilvl w:val="2"/>
          <w:numId w:val="900"/>
        </w:numPr>
        <w:spacing w:before="0" w:after="0"/>
      </w:pPr>
      <w:r>
        <w:t>Problem Statement Articulation</w:t>
      </w:r>
    </w:p>
    <w:p>
      <w:pPr>
        <w:numPr>
          <w:ilvl w:val="2"/>
          <w:numId w:val="900"/>
        </w:numPr>
        <w:spacing w:before="0" w:after="0"/>
      </w:pPr>
      <w:r>
        <w:t>Solution Presentation</w:t>
      </w:r>
    </w:p>
    <w:p>
      <w:pPr>
        <w:numPr>
          <w:ilvl w:val="2"/>
          <w:numId w:val="900"/>
        </w:numPr>
        <w:spacing w:before="0" w:after="0"/>
      </w:pPr>
      <w:r>
        <w:t>Scope of Work Definition</w:t>
      </w:r>
    </w:p>
    <w:p>
      <w:pPr>
        <w:numPr>
          <w:ilvl w:val="2"/>
          <w:numId w:val="900"/>
        </w:numPr>
        <w:spacing w:before="0" w:after="0"/>
      </w:pPr>
      <w:r>
        <w:t>Timeline and Milestones</w:t>
      </w:r>
    </w:p>
    <w:p>
      <w:pPr>
        <w:numPr>
          <w:ilvl w:val="2"/>
          <w:numId w:val="900"/>
        </w:numPr>
        <w:spacing w:before="0" w:after="0"/>
      </w:pPr>
      <w:r>
        <w:t>Investment and Payment Terms</w:t>
      </w:r>
    </w:p>
    <w:p>
      <w:pPr>
        <w:numPr>
          <w:ilvl w:val="1"/>
          <w:numId w:val="900"/>
        </w:numPr>
        <w:spacing w:before="0" w:after="0"/>
      </w:pPr>
      <w:r>
        <w:t>Proposal Customization Strategies</w:t>
      </w:r>
    </w:p>
    <w:p>
      <w:pPr>
        <w:numPr>
          <w:ilvl w:val="2"/>
          <w:numId w:val="900"/>
        </w:numPr>
        <w:spacing w:before="0" w:after="0"/>
      </w:pPr>
      <w:r>
        <w:t>Client-Specific Messaging</w:t>
      </w:r>
    </w:p>
    <w:p>
      <w:pPr>
        <w:numPr>
          <w:ilvl w:val="2"/>
          <w:numId w:val="900"/>
        </w:numPr>
        <w:spacing w:before="0" w:after="0"/>
      </w:pPr>
      <w:r>
        <w:t>Industry Terminology Usage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Communication Style Matching</w:t>
      </w:r>
    </w:p>
    <w:p>
      <w:pPr>
        <w:numPr>
          <w:ilvl w:val="1"/>
          <w:numId w:val="900"/>
        </w:numPr>
        <w:spacing w:before="0" w:after="0"/>
      </w:pPr>
      <w:r>
        <w:t>Proposal Delivery and Follow-Up</w:t>
      </w:r>
    </w:p>
    <w:p>
      <w:pPr>
        <w:numPr>
          <w:ilvl w:val="2"/>
          <w:numId w:val="900"/>
        </w:numPr>
        <w:spacing w:before="0" w:after="0"/>
      </w:pPr>
      <w:r>
        <w:t>Presentation Methods</w:t>
      </w:r>
    </w:p>
    <w:p>
      <w:pPr>
        <w:numPr>
          <w:ilvl w:val="2"/>
          <w:numId w:val="900"/>
        </w:numPr>
        <w:spacing w:before="0" w:after="0"/>
      </w:pPr>
      <w:r>
        <w:t>Question Handling</w:t>
      </w:r>
    </w:p>
    <w:p>
      <w:pPr>
        <w:numPr>
          <w:ilvl w:val="2"/>
          <w:numId w:val="900"/>
        </w:numPr>
        <w:spacing w:before="0" w:after="0"/>
      </w:pPr>
      <w:r>
        <w:t>Objection Response</w:t>
      </w:r>
    </w:p>
    <w:p>
      <w:pPr>
        <w:numPr>
          <w:ilvl w:val="2"/>
          <w:numId w:val="900"/>
        </w:numPr>
        <w:spacing w:before="0" w:after="0"/>
      </w:pPr>
      <w:r>
        <w:t>Decision Timeline Management</w:t>
      </w:r>
    </w:p>
    <w:p>
      <w:pPr>
        <w:numPr>
          <w:ilvl w:val="0"/>
          <w:numId w:val="900"/>
        </w:numPr>
        <w:spacing w:before="0" w:after="0"/>
      </w:pPr>
      <w:r>
        <w:t>Contract Negotiation and Agreement</w:t>
      </w:r>
    </w:p>
    <w:p>
      <w:pPr>
        <w:numPr>
          <w:ilvl w:val="1"/>
          <w:numId w:val="900"/>
        </w:numPr>
        <w:spacing w:before="0" w:after="0"/>
      </w:pPr>
      <w:r>
        <w:t>Negotiation Preparation</w:t>
      </w:r>
    </w:p>
    <w:p>
      <w:pPr>
        <w:numPr>
          <w:ilvl w:val="2"/>
          <w:numId w:val="900"/>
        </w:numPr>
        <w:spacing w:before="0" w:after="0"/>
      </w:pPr>
      <w:r>
        <w:t>Position Development</w:t>
      </w:r>
    </w:p>
    <w:p>
      <w:pPr>
        <w:numPr>
          <w:ilvl w:val="2"/>
          <w:numId w:val="900"/>
        </w:numPr>
        <w:spacing w:before="0" w:after="0"/>
      </w:pPr>
      <w:r>
        <w:t>Compromise Identification</w:t>
      </w:r>
    </w:p>
    <w:p>
      <w:pPr>
        <w:numPr>
          <w:ilvl w:val="2"/>
          <w:numId w:val="900"/>
        </w:numPr>
        <w:spacing w:before="0" w:after="0"/>
      </w:pPr>
      <w:r>
        <w:t>Walk-Away Points</w:t>
      </w:r>
    </w:p>
    <w:p>
      <w:pPr>
        <w:numPr>
          <w:ilvl w:val="2"/>
          <w:numId w:val="900"/>
        </w:numPr>
        <w:spacing w:before="0" w:after="0"/>
      </w:pPr>
      <w:r>
        <w:t>Win-Win Solutions</w:t>
      </w:r>
    </w:p>
    <w:p>
      <w:pPr>
        <w:numPr>
          <w:ilvl w:val="1"/>
          <w:numId w:val="900"/>
        </w:numPr>
        <w:spacing w:before="0" w:after="0"/>
      </w:pPr>
      <w:r>
        <w:t>Contract Essential Elements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Deliverable Specifications</w:t>
      </w:r>
    </w:p>
    <w:p>
      <w:pPr>
        <w:numPr>
          <w:ilvl w:val="2"/>
          <w:numId w:val="900"/>
        </w:numPr>
        <w:spacing w:before="0" w:after="0"/>
      </w:pPr>
      <w:r>
        <w:t>Payment Terms and Schedule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Confidentiality Provisions</w:t>
      </w:r>
    </w:p>
    <w:p>
      <w:pPr>
        <w:numPr>
          <w:ilvl w:val="2"/>
          <w:numId w:val="900"/>
        </w:numPr>
        <w:spacing w:before="0" w:after="0"/>
      </w:pPr>
      <w:r>
        <w:t>Termination Conditions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2"/>
          <w:numId w:val="900"/>
        </w:numPr>
        <w:spacing w:before="0" w:after="0"/>
      </w:pPr>
      <w:r>
        <w:t>Legal Review Process</w:t>
      </w:r>
    </w:p>
    <w:p>
      <w:pPr>
        <w:numPr>
          <w:ilvl w:val="2"/>
          <w:numId w:val="900"/>
        </w:numPr>
        <w:spacing w:before="0" w:after="0"/>
      </w:pPr>
      <w:r>
        <w:t>Amendment Procedures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Project Execution Framework</w:t>
      </w:r>
    </w:p>
    <w:p>
      <w:pPr>
        <w:numPr>
          <w:ilvl w:val="1"/>
          <w:numId w:val="900"/>
        </w:numPr>
        <w:spacing w:before="0" w:after="0"/>
      </w:pPr>
      <w:r>
        <w:t>Project Initiation</w:t>
      </w:r>
    </w:p>
    <w:p>
      <w:pPr>
        <w:numPr>
          <w:ilvl w:val="2"/>
          <w:numId w:val="900"/>
        </w:numPr>
        <w:spacing w:before="0" w:after="0"/>
      </w:pPr>
      <w:r>
        <w:t>Kickoff Meeting Planning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Communication Protocol Establishment</w:t>
      </w:r>
    </w:p>
    <w:p>
      <w:pPr>
        <w:numPr>
          <w:ilvl w:val="1"/>
          <w:numId w:val="900"/>
        </w:numPr>
        <w:spacing w:before="0" w:after="0"/>
      </w:pPr>
      <w:r>
        <w:t>Work Planning and Organization</w:t>
      </w:r>
    </w:p>
    <w:p>
      <w:pPr>
        <w:numPr>
          <w:ilvl w:val="2"/>
          <w:numId w:val="900"/>
        </w:numPr>
        <w:spacing w:before="0" w:after="0"/>
      </w:pPr>
      <w:r>
        <w:t>Task Breakdown Structure</w:t>
      </w:r>
    </w:p>
    <w:p>
      <w:pPr>
        <w:numPr>
          <w:ilvl w:val="2"/>
          <w:numId w:val="900"/>
        </w:numPr>
        <w:spacing w:before="0" w:after="0"/>
      </w:pPr>
      <w:r>
        <w:t>Priority Setting Methods</w:t>
      </w:r>
    </w:p>
    <w:p>
      <w:pPr>
        <w:numPr>
          <w:ilvl w:val="2"/>
          <w:numId w:val="900"/>
        </w:numPr>
        <w:spacing w:before="0" w:after="0"/>
      </w:pPr>
      <w:r>
        <w:t>Resource Scheduling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Progress Monitoring and Reporting</w:t>
      </w:r>
    </w:p>
    <w:p>
      <w:pPr>
        <w:numPr>
          <w:ilvl w:val="2"/>
          <w:numId w:val="900"/>
        </w:numPr>
        <w:spacing w:before="0" w:after="0"/>
      </w:pPr>
      <w:r>
        <w:t>Milestone Tracking</w:t>
      </w:r>
    </w:p>
    <w:p>
      <w:pPr>
        <w:numPr>
          <w:ilvl w:val="2"/>
          <w:numId w:val="900"/>
        </w:numPr>
        <w:spacing w:before="0" w:after="0"/>
      </w:pPr>
      <w:r>
        <w:t>Status Report Creation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Issue Identification and Resolution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Review Procedures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Client Feedback Integration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Business Operations and Management</w:t>
      </w:r>
    </w:p>
    <w:p>
      <w:pPr>
        <w:numPr>
          <w:ilvl w:val="0"/>
          <w:numId w:val="900"/>
        </w:numPr>
        <w:spacing w:before="0" w:after="0"/>
      </w:pPr>
      <w:r>
        <w:t>Financial Management Systems</w:t>
      </w:r>
    </w:p>
    <w:p>
      <w:pPr>
        <w:numPr>
          <w:ilvl w:val="1"/>
          <w:numId w:val="900"/>
        </w:numPr>
        <w:spacing w:before="0" w:after="0"/>
      </w:pPr>
      <w:r>
        <w:t>Business Banking Setup</w:t>
      </w:r>
    </w:p>
    <w:p>
      <w:pPr>
        <w:numPr>
          <w:ilvl w:val="2"/>
          <w:numId w:val="900"/>
        </w:numPr>
        <w:spacing w:before="0" w:after="0"/>
      </w:pPr>
      <w:r>
        <w:t>Account Type Selection</w:t>
      </w:r>
    </w:p>
    <w:p>
      <w:pPr>
        <w:numPr>
          <w:ilvl w:val="2"/>
          <w:numId w:val="900"/>
        </w:numPr>
        <w:spacing w:before="0" w:after="0"/>
      </w:pPr>
      <w:r>
        <w:t>Bank Comparison Criteria</w:t>
      </w:r>
    </w:p>
    <w:p>
      <w:pPr>
        <w:numPr>
          <w:ilvl w:val="2"/>
          <w:numId w:val="900"/>
        </w:numPr>
        <w:spacing w:before="0" w:after="0"/>
      </w:pPr>
      <w:r>
        <w:t>Account Opening Process</w:t>
      </w:r>
    </w:p>
    <w:p>
      <w:pPr>
        <w:numPr>
          <w:ilvl w:val="2"/>
          <w:numId w:val="900"/>
        </w:numPr>
        <w:spacing w:before="0" w:after="0"/>
      </w:pPr>
      <w:r>
        <w:t>Financial Separation Strategies</w:t>
      </w:r>
    </w:p>
    <w:p>
      <w:pPr>
        <w:numPr>
          <w:ilvl w:val="1"/>
          <w:numId w:val="900"/>
        </w:numPr>
        <w:spacing w:before="0" w:after="0"/>
      </w:pPr>
      <w:r>
        <w:t>Accounting and Bookkeeping</w:t>
      </w:r>
    </w:p>
    <w:p>
      <w:pPr>
        <w:numPr>
          <w:ilvl w:val="2"/>
          <w:numId w:val="900"/>
        </w:numPr>
        <w:spacing w:before="0" w:after="0"/>
      </w:pPr>
      <w:r>
        <w:t>Chart of Accounts Setup</w:t>
      </w:r>
    </w:p>
    <w:p>
      <w:pPr>
        <w:numPr>
          <w:ilvl w:val="2"/>
          <w:numId w:val="900"/>
        </w:numPr>
        <w:spacing w:before="0" w:after="0"/>
      </w:pPr>
      <w:r>
        <w:t>Transaction Recording</w:t>
      </w:r>
    </w:p>
    <w:p>
      <w:pPr>
        <w:numPr>
          <w:ilvl w:val="2"/>
          <w:numId w:val="900"/>
        </w:numPr>
        <w:spacing w:before="0" w:after="0"/>
      </w:pPr>
      <w:r>
        <w:t>Expense Categorization</w:t>
      </w:r>
    </w:p>
    <w:p>
      <w:pPr>
        <w:numPr>
          <w:ilvl w:val="2"/>
          <w:numId w:val="900"/>
        </w:numPr>
        <w:spacing w:before="0" w:after="0"/>
      </w:pPr>
      <w:r>
        <w:t>Financial Statement Preparation</w:t>
      </w:r>
    </w:p>
    <w:p>
      <w:pPr>
        <w:numPr>
          <w:ilvl w:val="1"/>
          <w:numId w:val="900"/>
        </w:numPr>
        <w:spacing w:before="0" w:after="0"/>
      </w:pPr>
      <w:r>
        <w:t>Invoicing and Payment Processing</w:t>
      </w:r>
    </w:p>
    <w:p>
      <w:pPr>
        <w:numPr>
          <w:ilvl w:val="2"/>
          <w:numId w:val="900"/>
        </w:numPr>
        <w:spacing w:before="0" w:after="0"/>
      </w:pPr>
      <w:r>
        <w:t>Invoice Design and Content</w:t>
      </w:r>
    </w:p>
    <w:p>
      <w:pPr>
        <w:numPr>
          <w:ilvl w:val="2"/>
          <w:numId w:val="900"/>
        </w:numPr>
        <w:spacing w:before="0" w:after="0"/>
      </w:pPr>
      <w:r>
        <w:t>Payment Terms Definition</w:t>
      </w:r>
    </w:p>
    <w:p>
      <w:pPr>
        <w:numPr>
          <w:ilvl w:val="2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Late Payment Management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Accounts Receivable Management</w:t>
      </w:r>
    </w:p>
    <w:p>
      <w:pPr>
        <w:numPr>
          <w:ilvl w:val="2"/>
          <w:numId w:val="900"/>
        </w:numPr>
        <w:spacing w:before="0" w:after="0"/>
      </w:pPr>
      <w:r>
        <w:t>Payment Timing Optimization</w:t>
      </w:r>
    </w:p>
    <w:p>
      <w:pPr>
        <w:numPr>
          <w:ilvl w:val="2"/>
          <w:numId w:val="900"/>
        </w:numPr>
        <w:spacing w:before="0" w:after="0"/>
      </w:pPr>
      <w:r>
        <w:t>Emergency Fund Planning</w:t>
      </w:r>
    </w:p>
    <w:p>
      <w:pPr>
        <w:numPr>
          <w:ilvl w:val="1"/>
          <w:numId w:val="900"/>
        </w:numPr>
        <w:spacing w:before="0" w:after="0"/>
      </w:pPr>
      <w:r>
        <w:t>Tax Planning and Compliance</w:t>
      </w:r>
    </w:p>
    <w:p>
      <w:pPr>
        <w:numPr>
          <w:ilvl w:val="2"/>
          <w:numId w:val="900"/>
        </w:numPr>
        <w:spacing w:before="0" w:after="0"/>
      </w:pPr>
      <w:r>
        <w:t>Tax Obligation Understanding</w:t>
      </w:r>
    </w:p>
    <w:p>
      <w:pPr>
        <w:numPr>
          <w:ilvl w:val="2"/>
          <w:numId w:val="900"/>
        </w:numPr>
        <w:spacing w:before="0" w:after="0"/>
      </w:pPr>
      <w:r>
        <w:t>Quarterly Payment Planning</w:t>
      </w:r>
    </w:p>
    <w:p>
      <w:pPr>
        <w:numPr>
          <w:ilvl w:val="2"/>
          <w:numId w:val="900"/>
        </w:numPr>
        <w:spacing w:before="0" w:after="0"/>
      </w:pPr>
      <w:r>
        <w:t>Deduction Optimization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0"/>
          <w:numId w:val="900"/>
        </w:numPr>
        <w:spacing w:before="0" w:after="0"/>
      </w:pPr>
      <w:r>
        <w:t>Legal and Regulatory Compliance</w:t>
      </w:r>
    </w:p>
    <w:p>
      <w:pPr>
        <w:numPr>
          <w:ilvl w:val="1"/>
          <w:numId w:val="900"/>
        </w:numPr>
        <w:spacing w:before="0" w:after="0"/>
      </w:pPr>
      <w:r>
        <w:t>Business Structure Selection</w:t>
      </w:r>
    </w:p>
    <w:p>
      <w:pPr>
        <w:numPr>
          <w:ilvl w:val="2"/>
          <w:numId w:val="900"/>
        </w:numPr>
        <w:spacing w:before="0" w:after="0"/>
      </w:pPr>
      <w:r>
        <w:t>Sole Proprietorship Considerations</w:t>
      </w:r>
    </w:p>
    <w:p>
      <w:pPr>
        <w:numPr>
          <w:ilvl w:val="2"/>
          <w:numId w:val="900"/>
        </w:numPr>
        <w:spacing w:before="0" w:after="0"/>
      </w:pPr>
      <w:r>
        <w:t>LLC Formation Process</w:t>
      </w:r>
    </w:p>
    <w:p>
      <w:pPr>
        <w:numPr>
          <w:ilvl w:val="2"/>
          <w:numId w:val="900"/>
        </w:numPr>
        <w:spacing w:before="0" w:after="0"/>
      </w:pPr>
      <w:r>
        <w:t>Corporation Options</w:t>
      </w:r>
    </w:p>
    <w:p>
      <w:pPr>
        <w:numPr>
          <w:ilvl w:val="2"/>
          <w:numId w:val="900"/>
        </w:numPr>
        <w:spacing w:before="0" w:after="0"/>
      </w:pPr>
      <w:r>
        <w:t>Tax Implications Analysis</w:t>
      </w:r>
    </w:p>
    <w:p>
      <w:pPr>
        <w:numPr>
          <w:ilvl w:val="1"/>
          <w:numId w:val="900"/>
        </w:numPr>
        <w:spacing w:before="0" w:after="0"/>
      </w:pPr>
      <w:r>
        <w:t>Licensing and Permits</w:t>
      </w:r>
    </w:p>
    <w:p>
      <w:pPr>
        <w:numPr>
          <w:ilvl w:val="2"/>
          <w:numId w:val="900"/>
        </w:numPr>
        <w:spacing w:before="0" w:after="0"/>
      </w:pPr>
      <w:r>
        <w:t>Business License Requirements</w:t>
      </w:r>
    </w:p>
    <w:p>
      <w:pPr>
        <w:numPr>
          <w:ilvl w:val="2"/>
          <w:numId w:val="900"/>
        </w:numPr>
        <w:spacing w:before="0" w:after="0"/>
      </w:pPr>
      <w:r>
        <w:t>Professional Certifications</w:t>
      </w:r>
    </w:p>
    <w:p>
      <w:pPr>
        <w:numPr>
          <w:ilvl w:val="2"/>
          <w:numId w:val="900"/>
        </w:numPr>
        <w:spacing w:before="0" w:after="0"/>
      </w:pPr>
      <w:r>
        <w:t>Industry-Specific Permits</w:t>
      </w:r>
    </w:p>
    <w:p>
      <w:pPr>
        <w:numPr>
          <w:ilvl w:val="2"/>
          <w:numId w:val="900"/>
        </w:numPr>
        <w:spacing w:before="0" w:after="0"/>
      </w:pPr>
      <w:r>
        <w:t>Renewal and Maintenance</w:t>
      </w:r>
    </w:p>
    <w:p>
      <w:pPr>
        <w:numPr>
          <w:ilvl w:val="1"/>
          <w:numId w:val="900"/>
        </w:numPr>
        <w:spacing w:before="0" w:after="0"/>
      </w:pPr>
      <w:r>
        <w:t>Insurance and Risk Management</w:t>
      </w:r>
    </w:p>
    <w:p>
      <w:pPr>
        <w:numPr>
          <w:ilvl w:val="2"/>
          <w:numId w:val="900"/>
        </w:numPr>
        <w:spacing w:before="0" w:after="0"/>
      </w:pPr>
      <w:r>
        <w:t>Professional Liability Insurance</w:t>
      </w:r>
    </w:p>
    <w:p>
      <w:pPr>
        <w:numPr>
          <w:ilvl w:val="2"/>
          <w:numId w:val="900"/>
        </w:numPr>
        <w:spacing w:before="0" w:after="0"/>
      </w:pPr>
      <w:r>
        <w:t>General Business Insurance</w:t>
      </w:r>
    </w:p>
    <w:p>
      <w:pPr>
        <w:numPr>
          <w:ilvl w:val="2"/>
          <w:numId w:val="900"/>
        </w:numPr>
        <w:spacing w:before="0" w:after="0"/>
      </w:pPr>
      <w:r>
        <w:t>Health Insurance Options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0"/>
          <w:numId w:val="900"/>
        </w:numPr>
        <w:spacing w:before="0" w:after="0"/>
      </w:pPr>
      <w:r>
        <w:t>Technology and Tools Integration</w:t>
      </w:r>
    </w:p>
    <w:p>
      <w:pPr>
        <w:numPr>
          <w:ilvl w:val="1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Feature Requirements Analysis</w:t>
      </w:r>
    </w:p>
    <w:p>
      <w:pPr>
        <w:numPr>
          <w:ilvl w:val="2"/>
          <w:numId w:val="900"/>
        </w:numPr>
        <w:spacing w:before="0" w:after="0"/>
      </w:pPr>
      <w:r>
        <w:t>Platform Comparison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Team Collaboration Tools</w:t>
      </w:r>
    </w:p>
    <w:p>
      <w:pPr>
        <w:numPr>
          <w:ilvl w:val="1"/>
          <w:numId w:val="900"/>
        </w:numPr>
        <w:spacing w:before="0" w:after="0"/>
      </w:pPr>
      <w:r>
        <w:t>Communication Technology</w:t>
      </w:r>
    </w:p>
    <w:p>
      <w:pPr>
        <w:numPr>
          <w:ilvl w:val="2"/>
          <w:numId w:val="900"/>
        </w:numPr>
        <w:spacing w:before="0" w:after="0"/>
      </w:pPr>
      <w:r>
        <w:t>Email Management Systems</w:t>
      </w:r>
    </w:p>
    <w:p>
      <w:pPr>
        <w:numPr>
          <w:ilvl w:val="2"/>
          <w:numId w:val="900"/>
        </w:numPr>
        <w:spacing w:before="0" w:after="0"/>
      </w:pPr>
      <w:r>
        <w:t>Video Conferencing Platforms</w:t>
      </w:r>
    </w:p>
    <w:p>
      <w:pPr>
        <w:numPr>
          <w:ilvl w:val="2"/>
          <w:numId w:val="900"/>
        </w:numPr>
        <w:spacing w:before="0" w:after="0"/>
      </w:pPr>
      <w:r>
        <w:t>Instant Messaging Tools</w:t>
      </w:r>
    </w:p>
    <w:p>
      <w:pPr>
        <w:numPr>
          <w:ilvl w:val="2"/>
          <w:numId w:val="900"/>
        </w:numPr>
        <w:spacing w:before="0" w:after="0"/>
      </w:pPr>
      <w:r>
        <w:t>Client Portal Solutions</w:t>
      </w:r>
    </w:p>
    <w:p>
      <w:pPr>
        <w:numPr>
          <w:ilvl w:val="1"/>
          <w:numId w:val="900"/>
        </w:numPr>
        <w:spacing w:before="0" w:after="0"/>
      </w:pPr>
      <w:r>
        <w:t>Productivity and Automation Tools</w:t>
      </w:r>
    </w:p>
    <w:p>
      <w:pPr>
        <w:numPr>
          <w:ilvl w:val="2"/>
          <w:numId w:val="900"/>
        </w:numPr>
        <w:spacing w:before="0" w:after="0"/>
      </w:pPr>
      <w:r>
        <w:t>Time Tracking Applications</w:t>
      </w:r>
    </w:p>
    <w:p>
      <w:pPr>
        <w:numPr>
          <w:ilvl w:val="2"/>
          <w:numId w:val="900"/>
        </w:numPr>
        <w:spacing w:before="0" w:after="0"/>
      </w:pPr>
      <w:r>
        <w:t>Task Management Systems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Financial Management Software</w:t>
      </w:r>
    </w:p>
    <w:p>
      <w:pPr>
        <w:numPr>
          <w:ilvl w:val="2"/>
          <w:numId w:val="900"/>
        </w:numPr>
        <w:spacing w:before="0" w:after="0"/>
      </w:pPr>
      <w:r>
        <w:t>Accounting Platform Selection</w:t>
      </w:r>
    </w:p>
    <w:p>
      <w:pPr>
        <w:numPr>
          <w:ilvl w:val="2"/>
          <w:numId w:val="900"/>
        </w:numPr>
        <w:spacing w:before="0" w:after="0"/>
      </w:pPr>
      <w:r>
        <w:t>Invoicing Automation</w:t>
      </w:r>
    </w:p>
    <w:p>
      <w:pPr>
        <w:numPr>
          <w:ilvl w:val="2"/>
          <w:numId w:val="900"/>
        </w:numPr>
        <w:spacing w:before="0" w:after="0"/>
      </w:pPr>
      <w:r>
        <w:t>Expense Tracking</w:t>
      </w:r>
    </w:p>
    <w:p>
      <w:pPr>
        <w:numPr>
          <w:ilvl w:val="2"/>
          <w:numId w:val="900"/>
        </w:numPr>
        <w:spacing w:before="0" w:after="0"/>
      </w:pPr>
      <w:r>
        <w:t>Financial Reporting Tools</w:t>
      </w:r>
    </w:p>
    <w:p>
      <w:pPr>
        <w:numPr>
          <w:ilvl w:val="0"/>
          <w:numId w:val="900"/>
        </w:numPr>
        <w:spacing w:before="0" w:after="0"/>
      </w:pPr>
      <w:r>
        <w:t>Operational Efficiency Optimization</w:t>
      </w:r>
    </w:p>
    <w:p>
      <w:pPr>
        <w:numPr>
          <w:ilvl w:val="1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Workflow Mapping</w:t>
      </w:r>
    </w:p>
    <w:p>
      <w:pPr>
        <w:numPr>
          <w:ilvl w:val="2"/>
          <w:numId w:val="900"/>
        </w:numPr>
        <w:spacing w:before="0" w:after="0"/>
      </w:pPr>
      <w:r>
        <w:t>Quality Checklists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1"/>
          <w:numId w:val="900"/>
        </w:numPr>
        <w:spacing w:before="0" w:after="0"/>
      </w:pPr>
      <w:r>
        <w:t>Time Management Strategies</w:t>
      </w:r>
    </w:p>
    <w:p>
      <w:pPr>
        <w:numPr>
          <w:ilvl w:val="2"/>
          <w:numId w:val="900"/>
        </w:numPr>
        <w:spacing w:before="0" w:after="0"/>
      </w:pPr>
      <w:r>
        <w:t>Schedule Planning Methods</w:t>
      </w:r>
    </w:p>
    <w:p>
      <w:pPr>
        <w:numPr>
          <w:ilvl w:val="2"/>
          <w:numId w:val="900"/>
        </w:numPr>
        <w:spacing w:before="0" w:after="0"/>
      </w:pPr>
      <w:r>
        <w:t>Priority Management Systems</w:t>
      </w:r>
    </w:p>
    <w:p>
      <w:pPr>
        <w:numPr>
          <w:ilvl w:val="2"/>
          <w:numId w:val="900"/>
        </w:numPr>
        <w:spacing w:before="0" w:after="0"/>
      </w:pPr>
      <w:r>
        <w:t>Distraction Minimization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Workspace Organization</w:t>
      </w:r>
    </w:p>
    <w:p>
      <w:pPr>
        <w:numPr>
          <w:ilvl w:val="2"/>
          <w:numId w:val="900"/>
        </w:numPr>
        <w:spacing w:before="0" w:after="0"/>
      </w:pPr>
      <w:r>
        <w:t>Home Office Setup</w:t>
      </w:r>
    </w:p>
    <w:p>
      <w:pPr>
        <w:numPr>
          <w:ilvl w:val="2"/>
          <w:numId w:val="900"/>
        </w:numPr>
        <w:spacing w:before="0" w:after="0"/>
      </w:pPr>
      <w:r>
        <w:t>Equipment and Supplies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Professional Environment Creation</w:t>
      </w:r>
    </w:p>
    <w:p>
      <w:pPr>
        <w:pStyle w:val="Heading1"/>
      </w:pPr>
      <w:r>
        <w:t>Growth and Scaling Strategies</w:t>
      </w:r>
    </w:p>
    <w:p>
      <w:pPr>
        <w:numPr>
          <w:ilvl w:val="0"/>
          <w:numId w:val="900"/>
        </w:numPr>
        <w:spacing w:before="0" w:after="0"/>
      </w:pPr>
      <w:r>
        <w:t>Revenue Optimization</w:t>
      </w:r>
    </w:p>
    <w:p>
      <w:pPr>
        <w:numPr>
          <w:ilvl w:val="1"/>
          <w:numId w:val="900"/>
        </w:numPr>
        <w:spacing w:before="0" w:after="0"/>
      </w:pPr>
      <w:r>
        <w:t>Rate Increase Strategies</w:t>
      </w:r>
    </w:p>
    <w:p>
      <w:pPr>
        <w:numPr>
          <w:ilvl w:val="2"/>
          <w:numId w:val="900"/>
        </w:numPr>
        <w:spacing w:before="0" w:after="0"/>
      </w:pPr>
      <w:r>
        <w:t>Market Analysis for Pricing</w:t>
      </w:r>
    </w:p>
    <w:p>
      <w:pPr>
        <w:numPr>
          <w:ilvl w:val="2"/>
          <w:numId w:val="900"/>
        </w:numPr>
        <w:spacing w:before="0" w:after="0"/>
      </w:pPr>
      <w:r>
        <w:t>Client Communication Methods</w:t>
      </w:r>
    </w:p>
    <w:p>
      <w:pPr>
        <w:numPr>
          <w:ilvl w:val="2"/>
          <w:numId w:val="900"/>
        </w:numPr>
        <w:spacing w:before="0" w:after="0"/>
      </w:pPr>
      <w:r>
        <w:t>Implementation Timing</w:t>
      </w:r>
    </w:p>
    <w:p>
      <w:pPr>
        <w:numPr>
          <w:ilvl w:val="2"/>
          <w:numId w:val="900"/>
        </w:numPr>
        <w:spacing w:before="0" w:after="0"/>
      </w:pPr>
      <w:r>
        <w:t>Value Justification Techniques</w:t>
      </w:r>
    </w:p>
    <w:p>
      <w:pPr>
        <w:numPr>
          <w:ilvl w:val="1"/>
          <w:numId w:val="900"/>
        </w:numPr>
        <w:spacing w:before="0" w:after="0"/>
      </w:pPr>
      <w:r>
        <w:t>Service Expansion</w:t>
      </w:r>
    </w:p>
    <w:p>
      <w:pPr>
        <w:numPr>
          <w:ilvl w:val="2"/>
          <w:numId w:val="900"/>
        </w:numPr>
        <w:spacing w:before="0" w:after="0"/>
      </w:pPr>
      <w:r>
        <w:t>Adjacent Service Development</w:t>
      </w:r>
    </w:p>
    <w:p>
      <w:pPr>
        <w:numPr>
          <w:ilvl w:val="2"/>
          <w:numId w:val="900"/>
        </w:numPr>
        <w:spacing w:before="0" w:after="0"/>
      </w:pPr>
      <w:r>
        <w:t>Premium Offering Creation</w:t>
      </w:r>
    </w:p>
    <w:p>
      <w:pPr>
        <w:numPr>
          <w:ilvl w:val="2"/>
          <w:numId w:val="900"/>
        </w:numPr>
        <w:spacing w:before="0" w:after="0"/>
      </w:pPr>
      <w:r>
        <w:t>Passive Income Streams</w:t>
      </w:r>
    </w:p>
    <w:p>
      <w:pPr>
        <w:numPr>
          <w:ilvl w:val="2"/>
          <w:numId w:val="900"/>
        </w:numPr>
        <w:spacing w:before="0" w:after="0"/>
      </w:pPr>
      <w:r>
        <w:t>Recurring Revenue Models</w:t>
      </w:r>
    </w:p>
    <w:p>
      <w:pPr>
        <w:numPr>
          <w:ilvl w:val="1"/>
          <w:numId w:val="900"/>
        </w:numPr>
        <w:spacing w:before="0" w:after="0"/>
      </w:pPr>
      <w:r>
        <w:t>Client Portfolio Optimization</w:t>
      </w:r>
    </w:p>
    <w:p>
      <w:pPr>
        <w:numPr>
          <w:ilvl w:val="2"/>
          <w:numId w:val="900"/>
        </w:numPr>
        <w:spacing w:before="0" w:after="0"/>
      </w:pPr>
      <w:r>
        <w:t>High-Value Client Focus</w:t>
      </w:r>
    </w:p>
    <w:p>
      <w:pPr>
        <w:numPr>
          <w:ilvl w:val="2"/>
          <w:numId w:val="900"/>
        </w:numPr>
        <w:spacing w:before="0" w:after="0"/>
      </w:pPr>
      <w:r>
        <w:t>Client Lifetime Value Analysis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Operational Scaling</w:t>
      </w:r>
    </w:p>
    <w:p>
      <w:pPr>
        <w:numPr>
          <w:ilvl w:val="1"/>
          <w:numId w:val="900"/>
        </w:numPr>
        <w:spacing w:before="0" w:after="0"/>
      </w:pPr>
      <w:r>
        <w:t>Process Systematization</w:t>
      </w:r>
    </w:p>
    <w:p>
      <w:pPr>
        <w:numPr>
          <w:ilvl w:val="2"/>
          <w:numId w:val="900"/>
        </w:numPr>
        <w:spacing w:before="0" w:after="0"/>
      </w:pPr>
      <w:r>
        <w:t>Workflow Standardization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Efficiency Measurement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Team Building and Management</w:t>
      </w:r>
    </w:p>
    <w:p>
      <w:pPr>
        <w:numPr>
          <w:ilvl w:val="2"/>
          <w:numId w:val="900"/>
        </w:numPr>
        <w:spacing w:before="0" w:after="0"/>
      </w:pPr>
      <w:r>
        <w:t>Subcontractor Identification</w:t>
      </w:r>
    </w:p>
    <w:p>
      <w:pPr>
        <w:numPr>
          <w:ilvl w:val="2"/>
          <w:numId w:val="900"/>
        </w:numPr>
        <w:spacing w:before="0" w:after="0"/>
      </w:pPr>
      <w:r>
        <w:t>Hiring and Onboarding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Team Communication</w:t>
      </w:r>
    </w:p>
    <w:p>
      <w:pPr>
        <w:numPr>
          <w:ilvl w:val="1"/>
          <w:numId w:val="900"/>
        </w:numPr>
        <w:spacing w:before="0" w:after="0"/>
      </w:pPr>
      <w:r>
        <w:t>Technology Leverage</w:t>
      </w:r>
    </w:p>
    <w:p>
      <w:pPr>
        <w:numPr>
          <w:ilvl w:val="2"/>
          <w:numId w:val="900"/>
        </w:numPr>
        <w:spacing w:before="0" w:after="0"/>
      </w:pPr>
      <w:r>
        <w:t>Automation Implementation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Business Model Evolution</w:t>
      </w:r>
    </w:p>
    <w:p>
      <w:pPr>
        <w:numPr>
          <w:ilvl w:val="1"/>
          <w:numId w:val="900"/>
        </w:numPr>
        <w:spacing w:before="0" w:after="0"/>
      </w:pPr>
      <w:r>
        <w:t>Agency Transition Planning</w:t>
      </w:r>
    </w:p>
    <w:p>
      <w:pPr>
        <w:numPr>
          <w:ilvl w:val="2"/>
          <w:numId w:val="900"/>
        </w:numPr>
        <w:spacing w:before="0" w:after="0"/>
      </w:pPr>
      <w:r>
        <w:t>Business Structure Changes</w:t>
      </w:r>
    </w:p>
    <w:p>
      <w:pPr>
        <w:numPr>
          <w:ilvl w:val="2"/>
          <w:numId w:val="900"/>
        </w:numPr>
        <w:spacing w:before="0" w:after="0"/>
      </w:pPr>
      <w:r>
        <w:t>Role Redefinition</w:t>
      </w:r>
    </w:p>
    <w:p>
      <w:pPr>
        <w:numPr>
          <w:ilvl w:val="2"/>
          <w:numId w:val="900"/>
        </w:numPr>
        <w:spacing w:before="0" w:after="0"/>
      </w:pPr>
      <w:r>
        <w:t>Management System Development</w:t>
      </w:r>
    </w:p>
    <w:p>
      <w:pPr>
        <w:numPr>
          <w:ilvl w:val="2"/>
          <w:numId w:val="900"/>
        </w:numPr>
        <w:spacing w:before="0" w:after="0"/>
      </w:pPr>
      <w:r>
        <w:t>Growth Strategy Implementation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Digital Product Creation</w:t>
      </w:r>
    </w:p>
    <w:p>
      <w:pPr>
        <w:numPr>
          <w:ilvl w:val="2"/>
          <w:numId w:val="900"/>
        </w:numPr>
        <w:spacing w:before="0" w:after="0"/>
      </w:pPr>
      <w:r>
        <w:t>Course Development</w:t>
      </w:r>
    </w:p>
    <w:p>
      <w:pPr>
        <w:numPr>
          <w:ilvl w:val="2"/>
          <w:numId w:val="900"/>
        </w:numPr>
        <w:spacing w:before="0" w:after="0"/>
      </w:pPr>
      <w:r>
        <w:t>Software Tool Creation</w:t>
      </w:r>
    </w:p>
    <w:p>
      <w:pPr>
        <w:numPr>
          <w:ilvl w:val="2"/>
          <w:numId w:val="900"/>
        </w:numPr>
        <w:spacing w:before="0" w:after="0"/>
      </w:pPr>
      <w:r>
        <w:t>Licensing Opportunities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Partnership Identification</w:t>
      </w:r>
    </w:p>
    <w:p>
      <w:pPr>
        <w:numPr>
          <w:ilvl w:val="2"/>
          <w:numId w:val="900"/>
        </w:numPr>
        <w:spacing w:before="0" w:after="0"/>
      </w:pPr>
      <w:r>
        <w:t>Collaboration Models</w:t>
      </w:r>
    </w:p>
    <w:p>
      <w:pPr>
        <w:numPr>
          <w:ilvl w:val="2"/>
          <w:numId w:val="900"/>
        </w:numPr>
        <w:spacing w:before="0" w:after="0"/>
      </w:pPr>
      <w:r>
        <w:t>Joint Venture Opportunities</w:t>
      </w:r>
    </w:p>
    <w:p>
      <w:pPr>
        <w:numPr>
          <w:ilvl w:val="2"/>
          <w:numId w:val="900"/>
        </w:numPr>
        <w:spacing w:before="0" w:after="0"/>
      </w:pPr>
      <w:r>
        <w:t>Network Development</w:t>
      </w:r>
    </w:p>
    <w:p>
      <w:pPr>
        <w:numPr>
          <w:ilvl w:val="0"/>
          <w:numId w:val="900"/>
        </w:numPr>
        <w:spacing w:before="0" w:after="0"/>
      </w:pPr>
      <w:r>
        <w:t>Long-Term Planning and Sustainability</w:t>
      </w:r>
    </w:p>
    <w:p>
      <w:pPr>
        <w:numPr>
          <w:ilvl w:val="1"/>
          <w:numId w:val="900"/>
        </w:numPr>
        <w:spacing w:before="0" w:after="0"/>
      </w:pPr>
      <w:r>
        <w:t>Career Development Planning</w:t>
      </w:r>
    </w:p>
    <w:p>
      <w:pPr>
        <w:numPr>
          <w:ilvl w:val="2"/>
          <w:numId w:val="900"/>
        </w:numPr>
        <w:spacing w:before="0" w:after="0"/>
      </w:pPr>
      <w:r>
        <w:t>Skill Enhancement Strategies</w:t>
      </w:r>
    </w:p>
    <w:p>
      <w:pPr>
        <w:numPr>
          <w:ilvl w:val="2"/>
          <w:numId w:val="900"/>
        </w:numPr>
        <w:spacing w:before="0" w:after="0"/>
      </w:pPr>
      <w:r>
        <w:t>Industry Trend Monitoring</w:t>
      </w:r>
    </w:p>
    <w:p>
      <w:pPr>
        <w:numPr>
          <w:ilvl w:val="2"/>
          <w:numId w:val="900"/>
        </w:numPr>
        <w:spacing w:before="0" w:after="0"/>
      </w:pPr>
      <w:r>
        <w:t>Professional Network Expansion</w:t>
      </w:r>
    </w:p>
    <w:p>
      <w:pPr>
        <w:numPr>
          <w:ilvl w:val="2"/>
          <w:numId w:val="900"/>
        </w:numPr>
        <w:spacing w:before="0" w:after="0"/>
      </w:pPr>
      <w:r>
        <w:t>Thought Leadership Development</w:t>
      </w:r>
    </w:p>
    <w:p>
      <w:pPr>
        <w:numPr>
          <w:ilvl w:val="1"/>
          <w:numId w:val="900"/>
        </w:numPr>
        <w:spacing w:before="0" w:after="0"/>
      </w:pPr>
      <w:r>
        <w:t>Financial Security Building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Estate Planning</w:t>
      </w:r>
    </w:p>
    <w:p>
      <w:pPr>
        <w:numPr>
          <w:ilvl w:val="1"/>
          <w:numId w:val="900"/>
        </w:numPr>
        <w:spacing w:before="0" w:after="0"/>
      </w:pPr>
      <w:r>
        <w:t>Business Exit Strategies</w:t>
      </w:r>
    </w:p>
    <w:p>
      <w:pPr>
        <w:numPr>
          <w:ilvl w:val="2"/>
          <w:numId w:val="900"/>
        </w:numPr>
        <w:spacing w:before="0" w:after="0"/>
      </w:pPr>
      <w:r>
        <w:t>Sale Preparation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