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Engineering Management</w:t>
      </w:r>
    </w:p>
    <w:p>
      <w:pPr>
        <w:pStyle w:val="Heading1"/>
      </w:pPr>
      <w:r>
        <w:t>Introduction to Engineering Management</w:t>
      </w:r>
    </w:p>
    <w:p>
      <w:pPr>
        <w:numPr>
          <w:ilvl w:val="0"/>
          <w:numId w:val="900"/>
        </w:numPr>
        <w:spacing w:before="0" w:after="0"/>
      </w:pPr>
      <w:r>
        <w:t>Defining Engineering Management</w:t>
      </w:r>
    </w:p>
    <w:p>
      <w:pPr>
        <w:numPr>
          <w:ilvl w:val="1"/>
          <w:numId w:val="900"/>
        </w:numPr>
        <w:spacing w:before="0" w:after="0"/>
      </w:pPr>
      <w:r>
        <w:t>Scope and Definition of Engineering Management</w:t>
      </w:r>
    </w:p>
    <w:p>
      <w:pPr>
        <w:numPr>
          <w:ilvl w:val="1"/>
          <w:numId w:val="900"/>
        </w:numPr>
        <w:spacing w:before="0" w:after="0"/>
      </w:pPr>
      <w:r>
        <w:t>The Intersection of Engineering and Management</w:t>
      </w:r>
    </w:p>
    <w:p>
      <w:pPr>
        <w:numPr>
          <w:ilvl w:val="2"/>
          <w:numId w:val="900"/>
        </w:numPr>
        <w:spacing w:before="0" w:after="0"/>
      </w:pPr>
      <w:r>
        <w:t>Integrating Technical and Managerial Functions</w:t>
      </w:r>
    </w:p>
    <w:p>
      <w:pPr>
        <w:numPr>
          <w:ilvl w:val="2"/>
          <w:numId w:val="900"/>
        </w:numPr>
        <w:spacing w:before="0" w:after="0"/>
      </w:pPr>
      <w:r>
        <w:t>Balancing Innovation and Efficiency</w:t>
      </w:r>
    </w:p>
    <w:p>
      <w:pPr>
        <w:numPr>
          <w:ilvl w:val="2"/>
          <w:numId w:val="900"/>
        </w:numPr>
        <w:spacing w:before="0" w:after="0"/>
      </w:pPr>
      <w:r>
        <w:t>Managing Technical Complexity</w:t>
      </w:r>
    </w:p>
    <w:p>
      <w:pPr>
        <w:numPr>
          <w:ilvl w:val="2"/>
          <w:numId w:val="900"/>
        </w:numPr>
        <w:spacing w:before="0" w:after="0"/>
      </w:pPr>
      <w:r>
        <w:t>Bridging Engineering and Business Perspectives</w:t>
      </w:r>
    </w:p>
    <w:p>
      <w:pPr>
        <w:numPr>
          <w:ilvl w:val="1"/>
          <w:numId w:val="900"/>
        </w:numPr>
        <w:spacing w:before="0" w:after="0"/>
      </w:pPr>
      <w:r>
        <w:t>Role and Responsibilities of an Engineering Manager</w:t>
      </w:r>
    </w:p>
    <w:p>
      <w:pPr>
        <w:numPr>
          <w:ilvl w:val="2"/>
          <w:numId w:val="900"/>
        </w:numPr>
        <w:spacing w:before="0" w:after="0"/>
      </w:pPr>
      <w:r>
        <w:t>Technical Oversight</w:t>
      </w:r>
    </w:p>
    <w:p>
      <w:pPr>
        <w:numPr>
          <w:ilvl w:val="3"/>
          <w:numId w:val="900"/>
        </w:numPr>
        <w:spacing w:before="0" w:after="0"/>
      </w:pPr>
      <w:r>
        <w:t>Technology Assessment and Selection</w:t>
      </w:r>
    </w:p>
    <w:p>
      <w:pPr>
        <w:numPr>
          <w:ilvl w:val="3"/>
          <w:numId w:val="900"/>
        </w:numPr>
        <w:spacing w:before="0" w:after="0"/>
      </w:pPr>
      <w:r>
        <w:t>Technical Standards and Quality Assurance</w:t>
      </w:r>
    </w:p>
    <w:p>
      <w:pPr>
        <w:numPr>
          <w:ilvl w:val="3"/>
          <w:numId w:val="900"/>
        </w:numPr>
        <w:spacing w:before="0" w:after="0"/>
      </w:pPr>
      <w:r>
        <w:t>Architecture and Design Review</w:t>
      </w:r>
    </w:p>
    <w:p>
      <w:pPr>
        <w:numPr>
          <w:ilvl w:val="3"/>
          <w:numId w:val="900"/>
        </w:numPr>
        <w:spacing w:before="0" w:after="0"/>
      </w:pPr>
      <w:r>
        <w:t>Technical Risk Management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3"/>
          <w:numId w:val="900"/>
        </w:numPr>
        <w:spacing w:before="0" w:after="0"/>
      </w:pPr>
      <w:r>
        <w:t>Building High-Performance Teams</w:t>
      </w:r>
    </w:p>
    <w:p>
      <w:pPr>
        <w:numPr>
          <w:ilvl w:val="3"/>
          <w:numId w:val="900"/>
        </w:numPr>
        <w:spacing w:before="0" w:after="0"/>
      </w:pPr>
      <w:r>
        <w:t>Talent Development and Retention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Coaching and Mentoring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Budget Management</w:t>
      </w:r>
    </w:p>
    <w:p>
      <w:pPr>
        <w:numPr>
          <w:ilvl w:val="3"/>
          <w:numId w:val="900"/>
        </w:numPr>
        <w:spacing w:before="0" w:after="0"/>
      </w:pPr>
      <w:r>
        <w:t>Personnel Assignment</w:t>
      </w:r>
    </w:p>
    <w:p>
      <w:pPr>
        <w:numPr>
          <w:ilvl w:val="3"/>
          <w:numId w:val="900"/>
        </w:numPr>
        <w:spacing w:before="0" w:after="0"/>
      </w:pPr>
      <w:r>
        <w:t>Equipment and Infrastructure Planning</w:t>
      </w:r>
    </w:p>
    <w:p>
      <w:pPr>
        <w:numPr>
          <w:ilvl w:val="3"/>
          <w:numId w:val="900"/>
        </w:numPr>
        <w:spacing w:before="0" w:after="0"/>
      </w:pPr>
      <w:r>
        <w:t>Time and Priority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Executive Reporting</w:t>
      </w:r>
    </w:p>
    <w:p>
      <w:pPr>
        <w:numPr>
          <w:ilvl w:val="3"/>
          <w:numId w:val="900"/>
        </w:numPr>
        <w:spacing w:before="0" w:after="0"/>
      </w:pPr>
      <w:r>
        <w:t>Customer Relations</w:t>
      </w:r>
    </w:p>
    <w:p>
      <w:pPr>
        <w:numPr>
          <w:ilvl w:val="3"/>
          <w:numId w:val="900"/>
        </w:numPr>
        <w:spacing w:before="0" w:after="0"/>
      </w:pPr>
      <w:r>
        <w:t>Vendor Management</w:t>
      </w:r>
    </w:p>
    <w:p>
      <w:pPr>
        <w:numPr>
          <w:ilvl w:val="3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Technical Decision Making</w:t>
      </w:r>
    </w:p>
    <w:p>
      <w:pPr>
        <w:numPr>
          <w:ilvl w:val="3"/>
          <w:numId w:val="900"/>
        </w:numPr>
        <w:spacing w:before="0" w:after="0"/>
      </w:pPr>
      <w:r>
        <w:t>Resource Allocation Decisions</w:t>
      </w:r>
    </w:p>
    <w:p>
      <w:pPr>
        <w:numPr>
          <w:ilvl w:val="3"/>
          <w:numId w:val="900"/>
        </w:numPr>
        <w:spacing w:before="0" w:after="0"/>
      </w:pPr>
      <w:r>
        <w:t>Strategic Planning Participation</w:t>
      </w:r>
    </w:p>
    <w:p>
      <w:pPr>
        <w:numPr>
          <w:ilvl w:val="3"/>
          <w:numId w:val="900"/>
        </w:numPr>
        <w:spacing w:before="0" w:after="0"/>
      </w:pPr>
      <w:r>
        <w:t>Risk Assessment and Mitigation</w:t>
      </w:r>
    </w:p>
    <w:p>
      <w:pPr>
        <w:numPr>
          <w:ilvl w:val="1"/>
          <w:numId w:val="900"/>
        </w:numPr>
        <w:spacing w:before="0" w:after="0"/>
      </w:pPr>
      <w:r>
        <w:t>Bridging Technical and Business Functions</w:t>
      </w:r>
    </w:p>
    <w:p>
      <w:pPr>
        <w:numPr>
          <w:ilvl w:val="2"/>
          <w:numId w:val="900"/>
        </w:numPr>
        <w:spacing w:before="0" w:after="0"/>
      </w:pPr>
      <w:r>
        <w:t>Translating Technical Requirements to Business Goals</w:t>
      </w:r>
    </w:p>
    <w:p>
      <w:pPr>
        <w:numPr>
          <w:ilvl w:val="2"/>
          <w:numId w:val="900"/>
        </w:numPr>
        <w:spacing w:before="0" w:after="0"/>
      </w:pPr>
      <w:r>
        <w:t>Facilitating Cross-Functional Collaboration</w:t>
      </w:r>
    </w:p>
    <w:p>
      <w:pPr>
        <w:numPr>
          <w:ilvl w:val="2"/>
          <w:numId w:val="900"/>
        </w:numPr>
        <w:spacing w:before="0" w:after="0"/>
      </w:pPr>
      <w:r>
        <w:t>Managing Competing Priorities</w:t>
      </w:r>
    </w:p>
    <w:p>
      <w:pPr>
        <w:numPr>
          <w:ilvl w:val="2"/>
          <w:numId w:val="900"/>
        </w:numPr>
        <w:spacing w:before="0" w:after="0"/>
      </w:pPr>
      <w:r>
        <w:t>Technology Roadmap Development</w:t>
      </w:r>
    </w:p>
    <w:p>
      <w:pPr>
        <w:numPr>
          <w:ilvl w:val="0"/>
          <w:numId w:val="900"/>
        </w:numPr>
        <w:spacing w:before="0" w:after="0"/>
      </w:pPr>
      <w:r>
        <w:t>Historical Development and Evolution</w:t>
      </w:r>
    </w:p>
    <w:p>
      <w:pPr>
        <w:numPr>
          <w:ilvl w:val="1"/>
          <w:numId w:val="900"/>
        </w:numPr>
        <w:spacing w:before="0" w:after="0"/>
      </w:pPr>
      <w:r>
        <w:t>Early Approaches to Engineering Management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Early Factory Management Systems</w:t>
      </w:r>
    </w:p>
    <w:p>
      <w:pPr>
        <w:numPr>
          <w:ilvl w:val="2"/>
          <w:numId w:val="900"/>
        </w:numPr>
        <w:spacing w:before="0" w:after="0"/>
      </w:pPr>
      <w:r>
        <w:t>Emergence of Professional Engineering</w:t>
      </w:r>
    </w:p>
    <w:p>
      <w:pPr>
        <w:numPr>
          <w:ilvl w:val="1"/>
          <w:numId w:val="900"/>
        </w:numPr>
        <w:spacing w:before="0" w:after="0"/>
      </w:pPr>
      <w:r>
        <w:t>Pioneers in Scientific and Engineering Management</w:t>
      </w:r>
    </w:p>
    <w:p>
      <w:pPr>
        <w:numPr>
          <w:ilvl w:val="2"/>
          <w:numId w:val="900"/>
        </w:numPr>
        <w:spacing w:before="0" w:after="0"/>
      </w:pPr>
      <w:r>
        <w:t>Frederick Taylor and Scientific Management</w:t>
      </w:r>
    </w:p>
    <w:p>
      <w:pPr>
        <w:numPr>
          <w:ilvl w:val="2"/>
          <w:numId w:val="900"/>
        </w:numPr>
        <w:spacing w:before="0" w:after="0"/>
      </w:pPr>
      <w:r>
        <w:t>Henry Gantt and Project Scheduling</w:t>
      </w:r>
    </w:p>
    <w:p>
      <w:pPr>
        <w:numPr>
          <w:ilvl w:val="2"/>
          <w:numId w:val="900"/>
        </w:numPr>
        <w:spacing w:before="0" w:after="0"/>
      </w:pPr>
      <w:r>
        <w:t>Henri Fayol and Administrative Theory</w:t>
      </w:r>
    </w:p>
    <w:p>
      <w:pPr>
        <w:numPr>
          <w:ilvl w:val="2"/>
          <w:numId w:val="900"/>
        </w:numPr>
        <w:spacing w:before="0" w:after="0"/>
      </w:pPr>
      <w:r>
        <w:t>Max Weber and Bureaucratic Management</w:t>
      </w:r>
    </w:p>
    <w:p>
      <w:pPr>
        <w:numPr>
          <w:ilvl w:val="2"/>
          <w:numId w:val="900"/>
        </w:numPr>
        <w:spacing w:before="0" w:after="0"/>
      </w:pPr>
      <w:r>
        <w:t>Elton Mayo and Human Relations Movement</w:t>
      </w:r>
    </w:p>
    <w:p>
      <w:pPr>
        <w:numPr>
          <w:ilvl w:val="1"/>
          <w:numId w:val="900"/>
        </w:numPr>
        <w:spacing w:before="0" w:after="0"/>
      </w:pPr>
      <w:r>
        <w:t>Evolution of Engineering Management Practices</w:t>
      </w:r>
    </w:p>
    <w:p>
      <w:pPr>
        <w:numPr>
          <w:ilvl w:val="2"/>
          <w:numId w:val="900"/>
        </w:numPr>
        <w:spacing w:before="0" w:after="0"/>
      </w:pPr>
      <w:r>
        <w:t>Post-World War II Developments</w:t>
      </w:r>
    </w:p>
    <w:p>
      <w:pPr>
        <w:numPr>
          <w:ilvl w:val="2"/>
          <w:numId w:val="900"/>
        </w:numPr>
        <w:spacing w:before="0" w:after="0"/>
      </w:pPr>
      <w:r>
        <w:t>Quality Movement Integration</w:t>
      </w:r>
    </w:p>
    <w:p>
      <w:pPr>
        <w:numPr>
          <w:ilvl w:val="2"/>
          <w:numId w:val="900"/>
        </w:numPr>
        <w:spacing w:before="0" w:after="0"/>
      </w:pPr>
      <w:r>
        <w:t>Computer-Aided Management Systems</w:t>
      </w:r>
    </w:p>
    <w:p>
      <w:pPr>
        <w:numPr>
          <w:ilvl w:val="2"/>
          <w:numId w:val="900"/>
        </w:numPr>
        <w:spacing w:before="0" w:after="0"/>
      </w:pPr>
      <w:r>
        <w:t>Lean and Agile Methodologies</w:t>
      </w:r>
    </w:p>
    <w:p>
      <w:pPr>
        <w:numPr>
          <w:ilvl w:val="1"/>
          <w:numId w:val="900"/>
        </w:numPr>
        <w:spacing w:before="0" w:after="0"/>
      </w:pPr>
      <w:r>
        <w:t>Modern Trends and Future Directions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Globalization and Remote Teams</w:t>
      </w:r>
    </w:p>
    <w:p>
      <w:pPr>
        <w:numPr>
          <w:ilvl w:val="2"/>
          <w:numId w:val="900"/>
        </w:numPr>
        <w:spacing w:before="0" w:after="0"/>
      </w:pPr>
      <w:r>
        <w:t>Sustainability and Green Engineering</w:t>
      </w:r>
    </w:p>
    <w:p>
      <w:pPr>
        <w:numPr>
          <w:ilvl w:val="2"/>
          <w:numId w:val="900"/>
        </w:numPr>
        <w:spacing w:before="0" w:after="0"/>
      </w:pPr>
      <w:r>
        <w:t>Agile and Lean Management</w:t>
      </w:r>
    </w:p>
    <w:p>
      <w:pPr>
        <w:numPr>
          <w:ilvl w:val="2"/>
          <w:numId w:val="900"/>
        </w:numPr>
        <w:spacing w:before="0" w:after="0"/>
      </w:pPr>
      <w:r>
        <w:t>Artificial Intelligence Integration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0"/>
          <w:numId w:val="900"/>
        </w:numPr>
        <w:spacing w:before="0" w:after="0"/>
      </w:pPr>
      <w:r>
        <w:t>Core Competencies for Engineering Managers</w:t>
      </w:r>
    </w:p>
    <w:p>
      <w:pPr>
        <w:numPr>
          <w:ilvl w:val="1"/>
          <w:numId w:val="900"/>
        </w:numPr>
        <w:spacing w:before="0" w:after="0"/>
      </w:pPr>
      <w:r>
        <w:t>Technical Acumen</w:t>
      </w:r>
    </w:p>
    <w:p>
      <w:pPr>
        <w:numPr>
          <w:ilvl w:val="2"/>
          <w:numId w:val="900"/>
        </w:numPr>
        <w:spacing w:before="0" w:after="0"/>
      </w:pPr>
      <w:r>
        <w:t>Domain-Specific Knowledge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Problem-Solving Skills</w:t>
      </w:r>
    </w:p>
    <w:p>
      <w:pPr>
        <w:numPr>
          <w:ilvl w:val="2"/>
          <w:numId w:val="900"/>
        </w:numPr>
        <w:spacing w:before="0" w:after="0"/>
      </w:pPr>
      <w:r>
        <w:t>Technology Trend Awareness</w:t>
      </w:r>
    </w:p>
    <w:p>
      <w:pPr>
        <w:numPr>
          <w:ilvl w:val="2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Leadership and Interpersonal Skills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Team Motivation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Influence and Persuasion</w:t>
      </w:r>
    </w:p>
    <w:p>
      <w:pPr>
        <w:numPr>
          <w:ilvl w:val="1"/>
          <w:numId w:val="900"/>
        </w:numPr>
        <w:spacing w:before="0" w:after="0"/>
      </w:pPr>
      <w:r>
        <w:t>Business and Financial Literacy</w:t>
      </w:r>
    </w:p>
    <w:p>
      <w:pPr>
        <w:numPr>
          <w:ilvl w:val="2"/>
          <w:numId w:val="900"/>
        </w:numPr>
        <w:spacing w:before="0" w:after="0"/>
      </w:pPr>
      <w:r>
        <w:t>Understanding Financial Statements</w:t>
      </w:r>
    </w:p>
    <w:p>
      <w:pPr>
        <w:numPr>
          <w:ilvl w:val="2"/>
          <w:numId w:val="900"/>
        </w:numPr>
        <w:spacing w:before="0" w:after="0"/>
      </w:pPr>
      <w:r>
        <w:t>Budgeting and Cost Control</w:t>
      </w:r>
    </w:p>
    <w:p>
      <w:pPr>
        <w:numPr>
          <w:ilvl w:val="2"/>
          <w:numId w:val="900"/>
        </w:numPr>
        <w:spacing w:before="0" w:after="0"/>
      </w:pPr>
      <w:r>
        <w:t>Market Awareness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Value Creation Principles</w:t>
      </w:r>
    </w:p>
    <w:p>
      <w:pPr>
        <w:numPr>
          <w:ilvl w:val="1"/>
          <w:numId w:val="900"/>
        </w:numPr>
        <w:spacing w:before="0" w:after="0"/>
      </w:pPr>
      <w:r>
        <w:t>Strategic Thinking</w:t>
      </w:r>
    </w:p>
    <w:p>
      <w:pPr>
        <w:numPr>
          <w:ilvl w:val="2"/>
          <w:numId w:val="900"/>
        </w:numPr>
        <w:spacing w:before="0" w:after="0"/>
      </w:pPr>
      <w:r>
        <w:t>Long-Term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Innovation Strategy</w:t>
      </w:r>
    </w:p>
    <w:p>
      <w:pPr>
        <w:pStyle w:val="Heading1"/>
      </w:pPr>
      <w:r>
        <w:t>Management and Organizational Principles</w:t>
      </w:r>
    </w:p>
    <w:p>
      <w:pPr>
        <w:numPr>
          <w:ilvl w:val="0"/>
          <w:numId w:val="900"/>
        </w:numPr>
        <w:spacing w:before="0" w:after="0"/>
      </w:pPr>
      <w:r>
        <w:t>Classical Management Theories</w:t>
      </w:r>
    </w:p>
    <w:p>
      <w:pPr>
        <w:numPr>
          <w:ilvl w:val="1"/>
          <w:numId w:val="900"/>
        </w:numPr>
        <w:spacing w:before="0" w:after="0"/>
      </w:pPr>
      <w:r>
        <w:t>Scientific Management</w:t>
      </w:r>
    </w:p>
    <w:p>
      <w:pPr>
        <w:numPr>
          <w:ilvl w:val="2"/>
          <w:numId w:val="900"/>
        </w:numPr>
        <w:spacing w:before="0" w:after="0"/>
      </w:pPr>
      <w:r>
        <w:t>Principles of Task Optimization</w:t>
      </w:r>
    </w:p>
    <w:p>
      <w:pPr>
        <w:numPr>
          <w:ilvl w:val="2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Standardization of Work Methods</w:t>
      </w:r>
    </w:p>
    <w:p>
      <w:pPr>
        <w:numPr>
          <w:ilvl w:val="2"/>
          <w:numId w:val="900"/>
        </w:numPr>
        <w:spacing w:before="0" w:after="0"/>
      </w:pPr>
      <w:r>
        <w:t>Performance-Based Compensation</w:t>
      </w:r>
    </w:p>
    <w:p>
      <w:pPr>
        <w:numPr>
          <w:ilvl w:val="1"/>
          <w:numId w:val="900"/>
        </w:numPr>
        <w:spacing w:before="0" w:after="0"/>
      </w:pPr>
      <w:r>
        <w:t>Administrative Theory</w:t>
      </w:r>
    </w:p>
    <w:p>
      <w:pPr>
        <w:numPr>
          <w:ilvl w:val="2"/>
          <w:numId w:val="900"/>
        </w:numPr>
        <w:spacing w:before="0" w:after="0"/>
      </w:pPr>
      <w:r>
        <w:t>Management Functions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Unity of Command</w:t>
      </w:r>
    </w:p>
    <w:p>
      <w:pPr>
        <w:numPr>
          <w:ilvl w:val="2"/>
          <w:numId w:val="900"/>
        </w:numPr>
        <w:spacing w:before="0" w:after="0"/>
      </w:pPr>
      <w:r>
        <w:t>Span of Control</w:t>
      </w:r>
    </w:p>
    <w:p>
      <w:pPr>
        <w:numPr>
          <w:ilvl w:val="1"/>
          <w:numId w:val="900"/>
        </w:numPr>
        <w:spacing w:before="0" w:after="0"/>
      </w:pPr>
      <w:r>
        <w:t>Bureaucratic Management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Rules and Procedures</w:t>
      </w:r>
    </w:p>
    <w:p>
      <w:pPr>
        <w:numPr>
          <w:ilvl w:val="2"/>
          <w:numId w:val="900"/>
        </w:numPr>
        <w:spacing w:before="0" w:after="0"/>
      </w:pPr>
      <w:r>
        <w:t>Formal Authority Structure</w:t>
      </w:r>
    </w:p>
    <w:p>
      <w:pPr>
        <w:numPr>
          <w:ilvl w:val="2"/>
          <w:numId w:val="900"/>
        </w:numPr>
        <w:spacing w:before="0" w:after="0"/>
      </w:pPr>
      <w:r>
        <w:t>Impersonal Relationships</w:t>
      </w:r>
    </w:p>
    <w:p>
      <w:pPr>
        <w:numPr>
          <w:ilvl w:val="0"/>
          <w:numId w:val="900"/>
        </w:numPr>
        <w:spacing w:before="0" w:after="0"/>
      </w:pPr>
      <w:r>
        <w:t>Modern Management Theories</w:t>
      </w:r>
    </w:p>
    <w:p>
      <w:pPr>
        <w:numPr>
          <w:ilvl w:val="1"/>
          <w:numId w:val="900"/>
        </w:numPr>
        <w:spacing w:before="0" w:after="0"/>
      </w:pPr>
      <w:r>
        <w:t>Systems Theory</w:t>
      </w:r>
    </w:p>
    <w:p>
      <w:pPr>
        <w:numPr>
          <w:ilvl w:val="2"/>
          <w:numId w:val="900"/>
        </w:numPr>
        <w:spacing w:before="0" w:after="0"/>
      </w:pPr>
      <w:r>
        <w:t>Organizations as Systems</w:t>
      </w:r>
    </w:p>
    <w:p>
      <w:pPr>
        <w:numPr>
          <w:ilvl w:val="2"/>
          <w:numId w:val="900"/>
        </w:numPr>
        <w:spacing w:before="0" w:after="0"/>
      </w:pPr>
      <w:r>
        <w:t>Inputs, Processes, Outputs, Feedback</w:t>
      </w:r>
    </w:p>
    <w:p>
      <w:pPr>
        <w:numPr>
          <w:ilvl w:val="2"/>
          <w:numId w:val="900"/>
        </w:numPr>
        <w:spacing w:before="0" w:after="0"/>
      </w:pPr>
      <w:r>
        <w:t>Open vs Closed Systems</w:t>
      </w:r>
    </w:p>
    <w:p>
      <w:pPr>
        <w:numPr>
          <w:ilvl w:val="2"/>
          <w:numId w:val="900"/>
        </w:numPr>
        <w:spacing w:before="0" w:after="0"/>
      </w:pPr>
      <w:r>
        <w:t>System Boundaries and Environment</w:t>
      </w:r>
    </w:p>
    <w:p>
      <w:pPr>
        <w:numPr>
          <w:ilvl w:val="1"/>
          <w:numId w:val="900"/>
        </w:numPr>
        <w:spacing w:before="0" w:after="0"/>
      </w:pPr>
      <w:r>
        <w:t>Contingency Theory</w:t>
      </w:r>
    </w:p>
    <w:p>
      <w:pPr>
        <w:numPr>
          <w:ilvl w:val="2"/>
          <w:numId w:val="900"/>
        </w:numPr>
        <w:spacing w:before="0" w:after="0"/>
      </w:pPr>
      <w:r>
        <w:t>Situational Variables</w:t>
      </w:r>
    </w:p>
    <w:p>
      <w:pPr>
        <w:numPr>
          <w:ilvl w:val="2"/>
          <w:numId w:val="900"/>
        </w:numPr>
        <w:spacing w:before="0" w:after="0"/>
      </w:pPr>
      <w:r>
        <w:t>Adapting Management Styles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Technology and Structure Relationships</w:t>
      </w:r>
    </w:p>
    <w:p>
      <w:pPr>
        <w:numPr>
          <w:ilvl w:val="1"/>
          <w:numId w:val="900"/>
        </w:numPr>
        <w:spacing w:before="0" w:after="0"/>
      </w:pPr>
      <w:r>
        <w:t>Humanistic and Behavioral Approaches</w:t>
      </w:r>
    </w:p>
    <w:p>
      <w:pPr>
        <w:numPr>
          <w:ilvl w:val="2"/>
          <w:numId w:val="900"/>
        </w:numPr>
        <w:spacing w:before="0" w:after="0"/>
      </w:pPr>
      <w:r>
        <w:t>Motivation and Human Needs</w:t>
      </w:r>
    </w:p>
    <w:p>
      <w:pPr>
        <w:numPr>
          <w:ilvl w:val="2"/>
          <w:numId w:val="900"/>
        </w:numPr>
        <w:spacing w:before="0" w:after="0"/>
      </w:pPr>
      <w:r>
        <w:t>Group Dynamics</w:t>
      </w:r>
    </w:p>
    <w:p>
      <w:pPr>
        <w:numPr>
          <w:ilvl w:val="2"/>
          <w:numId w:val="900"/>
        </w:numPr>
        <w:spacing w:before="0" w:after="0"/>
      </w:pPr>
      <w:r>
        <w:t>Organizational Behavior</w:t>
      </w:r>
    </w:p>
    <w:p>
      <w:pPr>
        <w:numPr>
          <w:ilvl w:val="2"/>
          <w:numId w:val="900"/>
        </w:numPr>
        <w:spacing w:before="0" w:after="0"/>
      </w:pPr>
      <w:r>
        <w:t>Social Systems Theory</w:t>
      </w:r>
    </w:p>
    <w:p>
      <w:pPr>
        <w:numPr>
          <w:ilvl w:val="0"/>
          <w:numId w:val="900"/>
        </w:numPr>
        <w:spacing w:before="0" w:after="0"/>
      </w:pPr>
      <w:r>
        <w:t>The Four Functions of Management</w:t>
      </w:r>
    </w:p>
    <w:p>
      <w:pPr>
        <w:numPr>
          <w:ilvl w:val="1"/>
          <w:numId w:val="900"/>
        </w:numPr>
        <w:spacing w:before="0" w:after="0"/>
      </w:pPr>
      <w:r>
        <w:t>Planning</w:t>
      </w:r>
    </w:p>
    <w:p>
      <w:pPr>
        <w:numPr>
          <w:ilvl w:val="2"/>
          <w:numId w:val="900"/>
        </w:numPr>
        <w:spacing w:before="0" w:after="0"/>
      </w:pPr>
      <w:r>
        <w:t>Setting Objectives</w:t>
      </w:r>
    </w:p>
    <w:p>
      <w:pPr>
        <w:numPr>
          <w:ilvl w:val="2"/>
          <w:numId w:val="900"/>
        </w:numPr>
        <w:spacing w:before="0" w:after="0"/>
      </w:pPr>
      <w:r>
        <w:t>Developing Strategies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Organizing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Departmentalization</w:t>
      </w:r>
    </w:p>
    <w:p>
      <w:pPr>
        <w:numPr>
          <w:ilvl w:val="2"/>
          <w:numId w:val="900"/>
        </w:numPr>
        <w:spacing w:before="0" w:after="0"/>
      </w:pPr>
      <w:r>
        <w:t>Delegation of Authority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Job Design</w:t>
      </w:r>
    </w:p>
    <w:p>
      <w:pPr>
        <w:numPr>
          <w:ilvl w:val="1"/>
          <w:numId w:val="900"/>
        </w:numPr>
        <w:spacing w:before="0" w:after="0"/>
      </w:pPr>
      <w:r>
        <w:t>Leading</w:t>
      </w:r>
    </w:p>
    <w:p>
      <w:pPr>
        <w:numPr>
          <w:ilvl w:val="2"/>
          <w:numId w:val="900"/>
        </w:numPr>
        <w:spacing w:before="0" w:after="0"/>
      </w:pPr>
      <w:r>
        <w:t>Directing Teams</w:t>
      </w:r>
    </w:p>
    <w:p>
      <w:pPr>
        <w:numPr>
          <w:ilvl w:val="2"/>
          <w:numId w:val="900"/>
        </w:numPr>
        <w:spacing w:before="0" w:after="0"/>
      </w:pPr>
      <w:r>
        <w:t>Inspiring and Motivating</w:t>
      </w:r>
    </w:p>
    <w:p>
      <w:pPr>
        <w:numPr>
          <w:ilvl w:val="2"/>
          <w:numId w:val="900"/>
        </w:numPr>
        <w:spacing w:before="0" w:after="0"/>
      </w:pPr>
      <w:r>
        <w:t>Managing Change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Controlling</w:t>
      </w:r>
    </w:p>
    <w:p>
      <w:pPr>
        <w:numPr>
          <w:ilvl w:val="2"/>
          <w:numId w:val="900"/>
        </w:numPr>
        <w:spacing w:before="0" w:after="0"/>
      </w:pPr>
      <w:r>
        <w:t>Setting Performance Standards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Implementing Corrective Actions</w:t>
      </w:r>
    </w:p>
    <w:p>
      <w:pPr>
        <w:numPr>
          <w:ilvl w:val="2"/>
          <w:numId w:val="900"/>
        </w:numPr>
        <w:spacing w:before="0" w:after="0"/>
      </w:pPr>
      <w:r>
        <w:t>Performance Measurement Systems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Organizational Structures in Technical Environments</w:t>
      </w:r>
    </w:p>
    <w:p>
      <w:pPr>
        <w:numPr>
          <w:ilvl w:val="1"/>
          <w:numId w:val="900"/>
        </w:numPr>
        <w:spacing w:before="0" w:after="0"/>
      </w:pPr>
      <w:r>
        <w:t>Functional Structures</w:t>
      </w:r>
    </w:p>
    <w:p>
      <w:pPr>
        <w:numPr>
          <w:ilvl w:val="2"/>
          <w:numId w:val="900"/>
        </w:numPr>
        <w:spacing w:before="0" w:after="0"/>
      </w:pPr>
      <w:r>
        <w:t>Departmental Specialization</w:t>
      </w:r>
    </w:p>
    <w:p>
      <w:pPr>
        <w:numPr>
          <w:ilvl w:val="2"/>
          <w:numId w:val="900"/>
        </w:numPr>
        <w:spacing w:before="0" w:after="0"/>
      </w:pPr>
      <w:r>
        <w:t>Centralized Decision-Making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1"/>
          <w:numId w:val="900"/>
        </w:numPr>
        <w:spacing w:before="0" w:after="0"/>
      </w:pPr>
      <w:r>
        <w:t>Project-Based Structures</w:t>
      </w:r>
    </w:p>
    <w:p>
      <w:pPr>
        <w:numPr>
          <w:ilvl w:val="2"/>
          <w:numId w:val="900"/>
        </w:numPr>
        <w:spacing w:before="0" w:after="0"/>
      </w:pPr>
      <w:r>
        <w:t>Temporary Project Teams</w:t>
      </w:r>
    </w:p>
    <w:p>
      <w:pPr>
        <w:numPr>
          <w:ilvl w:val="2"/>
          <w:numId w:val="900"/>
        </w:numPr>
        <w:spacing w:before="0" w:after="0"/>
      </w:pPr>
      <w:r>
        <w:t>Project Managers' Authority</w:t>
      </w:r>
    </w:p>
    <w:p>
      <w:pPr>
        <w:numPr>
          <w:ilvl w:val="2"/>
          <w:numId w:val="900"/>
        </w:numPr>
        <w:spacing w:before="0" w:after="0"/>
      </w:pPr>
      <w:r>
        <w:t>Resource Allocation Issues</w:t>
      </w:r>
    </w:p>
    <w:p>
      <w:pPr>
        <w:numPr>
          <w:ilvl w:val="2"/>
          <w:numId w:val="900"/>
        </w:numPr>
        <w:spacing w:before="0" w:after="0"/>
      </w:pPr>
      <w:r>
        <w:t>Project Integration</w:t>
      </w:r>
    </w:p>
    <w:p>
      <w:pPr>
        <w:numPr>
          <w:ilvl w:val="1"/>
          <w:numId w:val="900"/>
        </w:numPr>
        <w:spacing w:before="0" w:after="0"/>
      </w:pPr>
      <w:r>
        <w:t>Matrix Structures</w:t>
      </w:r>
    </w:p>
    <w:p>
      <w:pPr>
        <w:numPr>
          <w:ilvl w:val="2"/>
          <w:numId w:val="900"/>
        </w:numPr>
        <w:spacing w:before="0" w:after="0"/>
      </w:pPr>
      <w:r>
        <w:t>Dual Reporting Relationships</w:t>
      </w:r>
    </w:p>
    <w:p>
      <w:pPr>
        <w:numPr>
          <w:ilvl w:val="2"/>
          <w:numId w:val="900"/>
        </w:numPr>
        <w:spacing w:before="0" w:after="0"/>
      </w:pPr>
      <w:r>
        <w:t>Balancing Functional and Project Demands</w:t>
      </w:r>
    </w:p>
    <w:p>
      <w:pPr>
        <w:numPr>
          <w:ilvl w:val="2"/>
          <w:numId w:val="900"/>
        </w:numPr>
        <w:spacing w:before="0" w:after="0"/>
      </w:pPr>
      <w:r>
        <w:t>Strong vs Weak Matrix</w:t>
      </w:r>
    </w:p>
    <w:p>
      <w:pPr>
        <w:numPr>
          <w:ilvl w:val="2"/>
          <w:numId w:val="900"/>
        </w:numPr>
        <w:spacing w:before="0" w:after="0"/>
      </w:pPr>
      <w:r>
        <w:t>Conflict Resolution in Matrix</w:t>
      </w:r>
    </w:p>
    <w:p>
      <w:pPr>
        <w:numPr>
          <w:ilvl w:val="1"/>
          <w:numId w:val="900"/>
        </w:numPr>
        <w:spacing w:before="0" w:after="0"/>
      </w:pPr>
      <w:r>
        <w:t>Agile and Flat Structures</w:t>
      </w:r>
    </w:p>
    <w:p>
      <w:pPr>
        <w:numPr>
          <w:ilvl w:val="2"/>
          <w:numId w:val="900"/>
        </w:numPr>
        <w:spacing w:before="0" w:after="0"/>
      </w:pPr>
      <w:r>
        <w:t>Decentralized Decision-Making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Self-Organizing Teams</w:t>
      </w:r>
    </w:p>
    <w:p>
      <w:pPr>
        <w:numPr>
          <w:ilvl w:val="2"/>
          <w:numId w:val="900"/>
        </w:numPr>
        <w:spacing w:before="0" w:after="0"/>
      </w:pPr>
      <w:r>
        <w:t>Rapid Response Capabilities</w:t>
      </w:r>
    </w:p>
    <w:p>
      <w:pPr>
        <w:numPr>
          <w:ilvl w:val="1"/>
          <w:numId w:val="900"/>
        </w:numPr>
        <w:spacing w:before="0" w:after="0"/>
      </w:pPr>
      <w:r>
        <w:t>Network Organizations</w:t>
      </w:r>
    </w:p>
    <w:p>
      <w:pPr>
        <w:numPr>
          <w:ilvl w:val="2"/>
          <w:numId w:val="900"/>
        </w:numPr>
        <w:spacing w:before="0" w:after="0"/>
      </w:pPr>
      <w:r>
        <w:t>Virtual Teams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Outsourcing Relationships</w:t>
      </w:r>
    </w:p>
    <w:p>
      <w:pPr>
        <w:numPr>
          <w:ilvl w:val="2"/>
          <w:numId w:val="900"/>
        </w:numPr>
        <w:spacing w:before="0" w:after="0"/>
      </w:pPr>
      <w:r>
        <w:t>Partnership Management</w:t>
      </w:r>
    </w:p>
    <w:p>
      <w:pPr>
        <w:numPr>
          <w:ilvl w:val="0"/>
          <w:numId w:val="900"/>
        </w:numPr>
        <w:spacing w:before="0" w:after="0"/>
      </w:pPr>
      <w:r>
        <w:t>Organizational Culture and Climate</w:t>
      </w:r>
    </w:p>
    <w:p>
      <w:pPr>
        <w:numPr>
          <w:ilvl w:val="1"/>
          <w:numId w:val="900"/>
        </w:numPr>
        <w:spacing w:before="0" w:after="0"/>
      </w:pPr>
      <w:r>
        <w:t>Defining Organizational Culture</w:t>
      </w:r>
    </w:p>
    <w:p>
      <w:pPr>
        <w:numPr>
          <w:ilvl w:val="2"/>
          <w:numId w:val="900"/>
        </w:numPr>
        <w:spacing w:before="0" w:after="0"/>
      </w:pPr>
      <w:r>
        <w:t>Cultural Elements and Dimensions</w:t>
      </w:r>
    </w:p>
    <w:p>
      <w:pPr>
        <w:numPr>
          <w:ilvl w:val="2"/>
          <w:numId w:val="900"/>
        </w:numPr>
        <w:spacing w:before="0" w:after="0"/>
      </w:pPr>
      <w:r>
        <w:t>Culture Assessment Methods</w:t>
      </w:r>
    </w:p>
    <w:p>
      <w:pPr>
        <w:numPr>
          <w:ilvl w:val="2"/>
          <w:numId w:val="900"/>
        </w:numPr>
        <w:spacing w:before="0" w:after="0"/>
      </w:pPr>
      <w:r>
        <w:t>Cultural Change Processes</w:t>
      </w:r>
    </w:p>
    <w:p>
      <w:pPr>
        <w:numPr>
          <w:ilvl w:val="1"/>
          <w:numId w:val="900"/>
        </w:numPr>
        <w:spacing w:before="0" w:after="0"/>
      </w:pPr>
      <w:r>
        <w:t>Fostering a Culture of Innovation</w:t>
      </w:r>
    </w:p>
    <w:p>
      <w:pPr>
        <w:numPr>
          <w:ilvl w:val="2"/>
          <w:numId w:val="900"/>
        </w:numPr>
        <w:spacing w:before="0" w:after="0"/>
      </w:pPr>
      <w:r>
        <w:t>Encouraging Creativity</w:t>
      </w:r>
    </w:p>
    <w:p>
      <w:pPr>
        <w:numPr>
          <w:ilvl w:val="2"/>
          <w:numId w:val="900"/>
        </w:numPr>
        <w:spacing w:before="0" w:after="0"/>
      </w:pPr>
      <w:r>
        <w:t>Supporting Risk-Taking</w:t>
      </w:r>
    </w:p>
    <w:p>
      <w:pPr>
        <w:numPr>
          <w:ilvl w:val="2"/>
          <w:numId w:val="900"/>
        </w:numPr>
        <w:spacing w:before="0" w:after="0"/>
      </w:pPr>
      <w:r>
        <w:t>Learning from Failure</w:t>
      </w:r>
    </w:p>
    <w:p>
      <w:pPr>
        <w:numPr>
          <w:ilvl w:val="2"/>
          <w:numId w:val="900"/>
        </w:numPr>
        <w:spacing w:before="0" w:after="0"/>
      </w:pPr>
      <w:r>
        <w:t>Innovation Metrics</w:t>
      </w:r>
    </w:p>
    <w:p>
      <w:pPr>
        <w:numPr>
          <w:ilvl w:val="1"/>
          <w:numId w:val="900"/>
        </w:numPr>
        <w:spacing w:before="0" w:after="0"/>
      </w:pPr>
      <w:r>
        <w:t>Managing Technical Teams</w:t>
      </w:r>
    </w:p>
    <w:p>
      <w:pPr>
        <w:numPr>
          <w:ilvl w:val="2"/>
          <w:numId w:val="900"/>
        </w:numPr>
        <w:spacing w:before="0" w:after="0"/>
      </w:pPr>
      <w:r>
        <w:t>Building Trust</w:t>
      </w:r>
    </w:p>
    <w:p>
      <w:pPr>
        <w:numPr>
          <w:ilvl w:val="2"/>
          <w:numId w:val="900"/>
        </w:numPr>
        <w:spacing w:before="0" w:after="0"/>
      </w:pPr>
      <w:r>
        <w:t>Promoting Collaboration</w:t>
      </w:r>
    </w:p>
    <w:p>
      <w:pPr>
        <w:numPr>
          <w:ilvl w:val="2"/>
          <w:numId w:val="900"/>
        </w:numPr>
        <w:spacing w:before="0" w:after="0"/>
      </w:pPr>
      <w:r>
        <w:t>Addressing Diversity and Inclusion</w:t>
      </w:r>
    </w:p>
    <w:p>
      <w:pPr>
        <w:numPr>
          <w:ilvl w:val="2"/>
          <w:numId w:val="900"/>
        </w:numPr>
        <w:spacing w:before="0" w:after="0"/>
      </w:pPr>
      <w:r>
        <w:t>Knowledge Sharing Practices</w:t>
      </w:r>
    </w:p>
    <w:p>
      <w:pPr>
        <w:numPr>
          <w:ilvl w:val="2"/>
          <w:numId w:val="900"/>
        </w:numPr>
        <w:spacing w:before="0" w:after="0"/>
      </w:pPr>
      <w:r>
        <w:t>Technical Career Paths</w:t>
      </w:r>
    </w:p>
    <w:p>
      <w:pPr>
        <w:pStyle w:val="Heading1"/>
      </w:pPr>
      <w:r>
        <w:t>Leadership and Human Resources Management</w:t>
      </w:r>
    </w:p>
    <w:p>
      <w:pPr>
        <w:numPr>
          <w:ilvl w:val="0"/>
          <w:numId w:val="900"/>
        </w:numPr>
        <w:spacing w:before="0" w:after="0"/>
      </w:pPr>
      <w:r>
        <w:t>Leadership in a Technical Context</w:t>
      </w:r>
    </w:p>
    <w:p>
      <w:pPr>
        <w:numPr>
          <w:ilvl w:val="1"/>
          <w:numId w:val="900"/>
        </w:numPr>
        <w:spacing w:before="0" w:after="0"/>
      </w:pPr>
      <w:r>
        <w:t>Leadership vs Management</w:t>
      </w:r>
    </w:p>
    <w:p>
      <w:pPr>
        <w:numPr>
          <w:ilvl w:val="2"/>
          <w:numId w:val="900"/>
        </w:numPr>
        <w:spacing w:before="0" w:after="0"/>
      </w:pPr>
      <w:r>
        <w:t>Distinctions and Overlaps</w:t>
      </w:r>
    </w:p>
    <w:p>
      <w:pPr>
        <w:numPr>
          <w:ilvl w:val="2"/>
          <w:numId w:val="900"/>
        </w:numPr>
        <w:spacing w:before="0" w:after="0"/>
      </w:pPr>
      <w:r>
        <w:t>Complementary Roles</w:t>
      </w:r>
    </w:p>
    <w:p>
      <w:pPr>
        <w:numPr>
          <w:ilvl w:val="2"/>
          <w:numId w:val="900"/>
        </w:numPr>
        <w:spacing w:before="0" w:after="0"/>
      </w:pPr>
      <w:r>
        <w:t>Situational Applications</w:t>
      </w:r>
    </w:p>
    <w:p>
      <w:pPr>
        <w:numPr>
          <w:ilvl w:val="1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Autocratic</w:t>
      </w:r>
    </w:p>
    <w:p>
      <w:pPr>
        <w:numPr>
          <w:ilvl w:val="2"/>
          <w:numId w:val="900"/>
        </w:numPr>
        <w:spacing w:before="0" w:after="0"/>
      </w:pPr>
      <w:r>
        <w:t>Democratic</w:t>
      </w:r>
    </w:p>
    <w:p>
      <w:pPr>
        <w:numPr>
          <w:ilvl w:val="2"/>
          <w:numId w:val="900"/>
        </w:numPr>
        <w:spacing w:before="0" w:after="0"/>
      </w:pPr>
      <w:r>
        <w:t>Laissez-Faire</w:t>
      </w:r>
    </w:p>
    <w:p>
      <w:pPr>
        <w:numPr>
          <w:ilvl w:val="2"/>
          <w:numId w:val="900"/>
        </w:numPr>
        <w:spacing w:before="0" w:after="0"/>
      </w:pPr>
      <w:r>
        <w:t>Transformational</w:t>
      </w:r>
    </w:p>
    <w:p>
      <w:pPr>
        <w:numPr>
          <w:ilvl w:val="2"/>
          <w:numId w:val="900"/>
        </w:numPr>
        <w:spacing w:before="0" w:after="0"/>
      </w:pPr>
      <w:r>
        <w:t>Transactional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Authentic Leadership</w:t>
      </w:r>
    </w:p>
    <w:p>
      <w:pPr>
        <w:numPr>
          <w:ilvl w:val="1"/>
          <w:numId w:val="900"/>
        </w:numPr>
        <w:spacing w:before="0" w:after="0"/>
      </w:pPr>
      <w:r>
        <w:t>Situational Leadership</w:t>
      </w:r>
    </w:p>
    <w:p>
      <w:pPr>
        <w:numPr>
          <w:ilvl w:val="2"/>
          <w:numId w:val="900"/>
        </w:numPr>
        <w:spacing w:before="0" w:after="0"/>
      </w:pPr>
      <w:r>
        <w:t>Adapting Style to Team Needs</w:t>
      </w:r>
    </w:p>
    <w:p>
      <w:pPr>
        <w:numPr>
          <w:ilvl w:val="2"/>
          <w:numId w:val="900"/>
        </w:numPr>
        <w:spacing w:before="0" w:after="0"/>
      </w:pPr>
      <w:r>
        <w:t>Assessing Maturity and Readiness</w:t>
      </w:r>
    </w:p>
    <w:p>
      <w:pPr>
        <w:numPr>
          <w:ilvl w:val="2"/>
          <w:numId w:val="900"/>
        </w:numPr>
        <w:spacing w:before="0" w:after="0"/>
      </w:pPr>
      <w:r>
        <w:t>Development Levels</w:t>
      </w:r>
    </w:p>
    <w:p>
      <w:pPr>
        <w:numPr>
          <w:ilvl w:val="2"/>
          <w:numId w:val="900"/>
        </w:numPr>
        <w:spacing w:before="0" w:after="0"/>
      </w:pPr>
      <w:r>
        <w:t>Leadership Flexibility</w:t>
      </w:r>
    </w:p>
    <w:p>
      <w:pPr>
        <w:numPr>
          <w:ilvl w:val="1"/>
          <w:numId w:val="900"/>
        </w:numPr>
        <w:spacing w:before="0" w:after="0"/>
      </w:pPr>
      <w:r>
        <w:t>Technical Leadership Challenges</w:t>
      </w:r>
    </w:p>
    <w:p>
      <w:pPr>
        <w:numPr>
          <w:ilvl w:val="2"/>
          <w:numId w:val="900"/>
        </w:numPr>
        <w:spacing w:before="0" w:after="0"/>
      </w:pPr>
      <w:r>
        <w:t>Leading Technical Experts</w:t>
      </w:r>
    </w:p>
    <w:p>
      <w:pPr>
        <w:numPr>
          <w:ilvl w:val="2"/>
          <w:numId w:val="900"/>
        </w:numPr>
        <w:spacing w:before="0" w:after="0"/>
      </w:pPr>
      <w:r>
        <w:t>Managing Innovation</w:t>
      </w:r>
    </w:p>
    <w:p>
      <w:pPr>
        <w:numPr>
          <w:ilvl w:val="2"/>
          <w:numId w:val="900"/>
        </w:numPr>
        <w:spacing w:before="0" w:after="0"/>
      </w:pPr>
      <w:r>
        <w:t>Balancing Technical and Business Needs</w:t>
      </w:r>
    </w:p>
    <w:p>
      <w:pPr>
        <w:numPr>
          <w:ilvl w:val="2"/>
          <w:numId w:val="900"/>
        </w:numPr>
        <w:spacing w:before="0" w:after="0"/>
      </w:pPr>
      <w:r>
        <w:t>Leading Change in Technical Organizations</w:t>
      </w:r>
    </w:p>
    <w:p>
      <w:pPr>
        <w:numPr>
          <w:ilvl w:val="0"/>
          <w:numId w:val="900"/>
        </w:numPr>
        <w:spacing w:before="0" w:after="0"/>
      </w:pPr>
      <w:r>
        <w:t>Motivation and Engagement of Technical Professionals</w:t>
      </w:r>
    </w:p>
    <w:p>
      <w:pPr>
        <w:numPr>
          <w:ilvl w:val="1"/>
          <w:numId w:val="900"/>
        </w:numPr>
        <w:spacing w:before="0" w:after="0"/>
      </w:pPr>
      <w:r>
        <w:t>Motivational Theories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2"/>
          <w:numId w:val="900"/>
        </w:numPr>
        <w:spacing w:before="0" w:after="0"/>
      </w:pPr>
      <w:r>
        <w:t>Vroom's Expectancy Theory</w:t>
      </w:r>
    </w:p>
    <w:p>
      <w:pPr>
        <w:numPr>
          <w:ilvl w:val="2"/>
          <w:numId w:val="900"/>
        </w:numPr>
        <w:spacing w:before="0" w:after="0"/>
      </w:pPr>
      <w:r>
        <w:t>McClelland's Achievement Theory</w:t>
      </w:r>
    </w:p>
    <w:p>
      <w:pPr>
        <w:numPr>
          <w:ilvl w:val="2"/>
          <w:numId w:val="900"/>
        </w:numPr>
        <w:spacing w:before="0" w:after="0"/>
      </w:pPr>
      <w:r>
        <w:t>Self-Determination Theory</w:t>
      </w:r>
    </w:p>
    <w:p>
      <w:pPr>
        <w:numPr>
          <w:ilvl w:val="1"/>
          <w:numId w:val="900"/>
        </w:numPr>
        <w:spacing w:before="0" w:after="0"/>
      </w:pPr>
      <w:r>
        <w:t>Intrinsic vs Extrinsic Motivation</w:t>
      </w:r>
    </w:p>
    <w:p>
      <w:pPr>
        <w:numPr>
          <w:ilvl w:val="2"/>
          <w:numId w:val="900"/>
        </w:numPr>
        <w:spacing w:before="0" w:after="0"/>
      </w:pPr>
      <w:r>
        <w:t>Internal Drivers</w:t>
      </w:r>
    </w:p>
    <w:p>
      <w:pPr>
        <w:numPr>
          <w:ilvl w:val="2"/>
          <w:numId w:val="900"/>
        </w:numPr>
        <w:spacing w:before="0" w:after="0"/>
      </w:pPr>
      <w:r>
        <w:t>External Rewards</w:t>
      </w:r>
    </w:p>
    <w:p>
      <w:pPr>
        <w:numPr>
          <w:ilvl w:val="2"/>
          <w:numId w:val="900"/>
        </w:numPr>
        <w:spacing w:before="0" w:after="0"/>
      </w:pPr>
      <w:r>
        <w:t>Motivation Mix Strategies</w:t>
      </w:r>
    </w:p>
    <w:p>
      <w:pPr>
        <w:numPr>
          <w:ilvl w:val="2"/>
          <w:numId w:val="900"/>
        </w:numPr>
        <w:spacing w:before="0" w:after="0"/>
      </w:pPr>
      <w:r>
        <w:t>Long-term Engagement</w:t>
      </w:r>
    </w:p>
    <w:p>
      <w:pPr>
        <w:numPr>
          <w:ilvl w:val="1"/>
          <w:numId w:val="900"/>
        </w:numPr>
        <w:spacing w:before="0" w:after="0"/>
      </w:pPr>
      <w:r>
        <w:t>Recognition and Reward Systems</w:t>
      </w:r>
    </w:p>
    <w:p>
      <w:pPr>
        <w:numPr>
          <w:ilvl w:val="2"/>
          <w:numId w:val="900"/>
        </w:numPr>
        <w:spacing w:before="0" w:after="0"/>
      </w:pPr>
      <w:r>
        <w:t>Performance-Based Incentives</w:t>
      </w:r>
    </w:p>
    <w:p>
      <w:pPr>
        <w:numPr>
          <w:ilvl w:val="2"/>
          <w:numId w:val="900"/>
        </w:numPr>
        <w:spacing w:before="0" w:after="0"/>
      </w:pPr>
      <w:r>
        <w:t>Non-Monetary Recognition</w:t>
      </w:r>
    </w:p>
    <w:p>
      <w:pPr>
        <w:numPr>
          <w:ilvl w:val="2"/>
          <w:numId w:val="900"/>
        </w:numPr>
        <w:spacing w:before="0" w:after="0"/>
      </w:pPr>
      <w:r>
        <w:t>Career Development Opportunities</w:t>
      </w:r>
    </w:p>
    <w:p>
      <w:pPr>
        <w:numPr>
          <w:ilvl w:val="2"/>
          <w:numId w:val="900"/>
        </w:numPr>
        <w:spacing w:before="0" w:after="0"/>
      </w:pPr>
      <w:r>
        <w:t>Technical Achievement Recognition</w:t>
      </w:r>
    </w:p>
    <w:p>
      <w:pPr>
        <w:numPr>
          <w:ilvl w:val="1"/>
          <w:numId w:val="900"/>
        </w:numPr>
        <w:spacing w:before="0" w:after="0"/>
      </w:pPr>
      <w:r>
        <w:t>Engagement Strategies for Engineers</w:t>
      </w:r>
    </w:p>
    <w:p>
      <w:pPr>
        <w:numPr>
          <w:ilvl w:val="2"/>
          <w:numId w:val="900"/>
        </w:numPr>
        <w:spacing w:before="0" w:after="0"/>
      </w:pPr>
      <w:r>
        <w:t>Challenging Assignments</w:t>
      </w:r>
    </w:p>
    <w:p>
      <w:pPr>
        <w:numPr>
          <w:ilvl w:val="2"/>
          <w:numId w:val="900"/>
        </w:numPr>
        <w:spacing w:before="0" w:after="0"/>
      </w:pPr>
      <w:r>
        <w:t>Autonomy and Empowerment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Innovation Time</w:t>
      </w:r>
    </w:p>
    <w:p>
      <w:pPr>
        <w:numPr>
          <w:ilvl w:val="0"/>
          <w:numId w:val="900"/>
        </w:numPr>
        <w:spacing w:before="0" w:after="0"/>
      </w:pPr>
      <w:r>
        <w:t>Team Dynamics and Development</w:t>
      </w:r>
    </w:p>
    <w:p>
      <w:pPr>
        <w:numPr>
          <w:ilvl w:val="1"/>
          <w:numId w:val="900"/>
        </w:numPr>
        <w:spacing w:before="0" w:after="0"/>
      </w:pPr>
      <w:r>
        <w:t>Building and Managing Engineering Teams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Diversity in Teams</w:t>
      </w:r>
    </w:p>
    <w:p>
      <w:pPr>
        <w:numPr>
          <w:ilvl w:val="2"/>
          <w:numId w:val="900"/>
        </w:numPr>
        <w:spacing w:before="0" w:after="0"/>
      </w:pPr>
      <w:r>
        <w:t>Team Composition Strategies</w:t>
      </w:r>
    </w:p>
    <w:p>
      <w:pPr>
        <w:numPr>
          <w:ilvl w:val="2"/>
          <w:numId w:val="900"/>
        </w:numPr>
        <w:spacing w:before="0" w:after="0"/>
      </w:pPr>
      <w:r>
        <w:t>Virtual Team Management</w:t>
      </w:r>
    </w:p>
    <w:p>
      <w:pPr>
        <w:numPr>
          <w:ilvl w:val="1"/>
          <w:numId w:val="900"/>
        </w:numPr>
        <w:spacing w:before="0" w:after="0"/>
      </w:pPr>
      <w:r>
        <w:t>Stages of Team Development</w:t>
      </w:r>
    </w:p>
    <w:p>
      <w:pPr>
        <w:numPr>
          <w:ilvl w:val="2"/>
          <w:numId w:val="900"/>
        </w:numPr>
        <w:spacing w:before="0" w:after="0"/>
      </w:pPr>
      <w:r>
        <w:t>Forming</w:t>
      </w:r>
    </w:p>
    <w:p>
      <w:pPr>
        <w:numPr>
          <w:ilvl w:val="2"/>
          <w:numId w:val="900"/>
        </w:numPr>
        <w:spacing w:before="0" w:after="0"/>
      </w:pPr>
      <w:r>
        <w:t>Storming</w:t>
      </w:r>
    </w:p>
    <w:p>
      <w:pPr>
        <w:numPr>
          <w:ilvl w:val="2"/>
          <w:numId w:val="900"/>
        </w:numPr>
        <w:spacing w:before="0" w:after="0"/>
      </w:pPr>
      <w:r>
        <w:t>Norming</w:t>
      </w:r>
    </w:p>
    <w:p>
      <w:pPr>
        <w:numPr>
          <w:ilvl w:val="2"/>
          <w:numId w:val="900"/>
        </w:numPr>
        <w:spacing w:before="0" w:after="0"/>
      </w:pPr>
      <w:r>
        <w:t>Performing</w:t>
      </w:r>
    </w:p>
    <w:p>
      <w:pPr>
        <w:numPr>
          <w:ilvl w:val="2"/>
          <w:numId w:val="900"/>
        </w:numPr>
        <w:spacing w:before="0" w:after="0"/>
      </w:pPr>
      <w:r>
        <w:t>Adjourning</w:t>
      </w:r>
    </w:p>
    <w:p>
      <w:pPr>
        <w:numPr>
          <w:ilvl w:val="1"/>
          <w:numId w:val="900"/>
        </w:numPr>
        <w:spacing w:before="0" w:after="0"/>
      </w:pPr>
      <w:r>
        <w:t>High-Performance Team Characteristics</w:t>
      </w:r>
    </w:p>
    <w:p>
      <w:pPr>
        <w:numPr>
          <w:ilvl w:val="2"/>
          <w:numId w:val="900"/>
        </w:numPr>
        <w:spacing w:before="0" w:after="0"/>
      </w:pPr>
      <w:r>
        <w:t>Clear Goals and Roles</w:t>
      </w:r>
    </w:p>
    <w:p>
      <w:pPr>
        <w:numPr>
          <w:ilvl w:val="2"/>
          <w:numId w:val="900"/>
        </w:numPr>
        <w:spacing w:before="0" w:after="0"/>
      </w:pPr>
      <w:r>
        <w:t>Effective Communication</w:t>
      </w:r>
    </w:p>
    <w:p>
      <w:pPr>
        <w:numPr>
          <w:ilvl w:val="2"/>
          <w:numId w:val="900"/>
        </w:numPr>
        <w:spacing w:before="0" w:after="0"/>
      </w:pPr>
      <w:r>
        <w:t>Mutual Trust and Respect</w:t>
      </w:r>
    </w:p>
    <w:p>
      <w:pPr>
        <w:numPr>
          <w:ilvl w:val="2"/>
          <w:numId w:val="900"/>
        </w:numPr>
        <w:spacing w:before="0" w:after="0"/>
      </w:pPr>
      <w:r>
        <w:t>Collaborative Problem Solving</w:t>
      </w:r>
    </w:p>
    <w:p>
      <w:pPr>
        <w:numPr>
          <w:ilvl w:val="1"/>
          <w:numId w:val="900"/>
        </w:numPr>
        <w:spacing w:before="0" w:after="0"/>
      </w:pPr>
      <w:r>
        <w:t>Conflict Resolution and Negotiation</w:t>
      </w:r>
    </w:p>
    <w:p>
      <w:pPr>
        <w:numPr>
          <w:ilvl w:val="2"/>
          <w:numId w:val="900"/>
        </w:numPr>
        <w:spacing w:before="0" w:after="0"/>
      </w:pPr>
      <w:r>
        <w:t>Identifying Sources of Conflict</w:t>
      </w:r>
    </w:p>
    <w:p>
      <w:pPr>
        <w:numPr>
          <w:ilvl w:val="2"/>
          <w:numId w:val="900"/>
        </w:numPr>
        <w:spacing w:before="0" w:after="0"/>
      </w:pPr>
      <w:r>
        <w:t>Conflict Management Strategies</w:t>
      </w:r>
    </w:p>
    <w:p>
      <w:pPr>
        <w:numPr>
          <w:ilvl w:val="2"/>
          <w:numId w:val="900"/>
        </w:numPr>
        <w:spacing w:before="0" w:after="0"/>
      </w:pPr>
      <w:r>
        <w:t>Negotiation Techniques</w:t>
      </w:r>
    </w:p>
    <w:p>
      <w:pPr>
        <w:numPr>
          <w:ilvl w:val="2"/>
          <w:numId w:val="900"/>
        </w:numPr>
        <w:spacing w:before="0" w:after="0"/>
      </w:pPr>
      <w:r>
        <w:t>Mediation and Arbitration</w:t>
      </w:r>
    </w:p>
    <w:p>
      <w:pPr>
        <w:numPr>
          <w:ilvl w:val="2"/>
          <w:numId w:val="900"/>
        </w:numPr>
        <w:spacing w:before="0" w:after="0"/>
      </w:pPr>
      <w:r>
        <w:t>Win-Win Solutions</w:t>
      </w:r>
    </w:p>
    <w:p>
      <w:pPr>
        <w:numPr>
          <w:ilvl w:val="0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Technical Communication</w:t>
      </w:r>
    </w:p>
    <w:p>
      <w:pPr>
        <w:numPr>
          <w:ilvl w:val="2"/>
          <w:numId w:val="900"/>
        </w:numPr>
        <w:spacing w:before="0" w:after="0"/>
      </w:pPr>
      <w:r>
        <w:t>Writing Technical Reports</w:t>
      </w:r>
    </w:p>
    <w:p>
      <w:pPr>
        <w:numPr>
          <w:ilvl w:val="2"/>
          <w:numId w:val="900"/>
        </w:numPr>
        <w:spacing w:before="0" w:after="0"/>
      </w:pPr>
      <w:r>
        <w:t>Presenting Technical Information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Visual Communication Tools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Managing Expectations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Bridging Disciplinary Gaps</w:t>
      </w:r>
    </w:p>
    <w:p>
      <w:pPr>
        <w:numPr>
          <w:ilvl w:val="2"/>
          <w:numId w:val="900"/>
        </w:numPr>
        <w:spacing w:before="0" w:after="0"/>
      </w:pPr>
      <w:r>
        <w:t>Facilitating Interdepartmental Projects</w:t>
      </w:r>
    </w:p>
    <w:p>
      <w:pPr>
        <w:numPr>
          <w:ilvl w:val="2"/>
          <w:numId w:val="900"/>
        </w:numPr>
        <w:spacing w:before="0" w:after="0"/>
      </w:pPr>
      <w:r>
        <w:t>Language and Terminology Management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Digital Communication Tools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Video Conferencing</w:t>
      </w:r>
    </w:p>
    <w:p>
      <w:pPr>
        <w:numPr>
          <w:ilvl w:val="2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Knowledge Management Systems</w:t>
      </w:r>
    </w:p>
    <w:p>
      <w:pPr>
        <w:numPr>
          <w:ilvl w:val="0"/>
          <w:numId w:val="900"/>
        </w:numPr>
        <w:spacing w:before="0" w:after="0"/>
      </w:pPr>
      <w:r>
        <w:t>Performance Management and Appraisal</w:t>
      </w:r>
    </w:p>
    <w:p>
      <w:pPr>
        <w:numPr>
          <w:ilvl w:val="1"/>
          <w:numId w:val="900"/>
        </w:numPr>
        <w:spacing w:before="0" w:after="0"/>
      </w:pPr>
      <w:r>
        <w:t>Setting Performance Goals and KPIs</w:t>
      </w:r>
    </w:p>
    <w:p>
      <w:pPr>
        <w:numPr>
          <w:ilvl w:val="2"/>
          <w:numId w:val="900"/>
        </w:numPr>
        <w:spacing w:before="0" w:after="0"/>
      </w:pPr>
      <w:r>
        <w:t>Defining Measurable Objectives</w:t>
      </w:r>
    </w:p>
    <w:p>
      <w:pPr>
        <w:numPr>
          <w:ilvl w:val="2"/>
          <w:numId w:val="900"/>
        </w:numPr>
        <w:spacing w:before="0" w:after="0"/>
      </w:pPr>
      <w:r>
        <w:t>Aligning Goals with Organizational Strategy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Technical Performance Metrics</w:t>
      </w:r>
    </w:p>
    <w:p>
      <w:pPr>
        <w:numPr>
          <w:ilvl w:val="1"/>
          <w:numId w:val="900"/>
        </w:numPr>
        <w:spacing w:before="0" w:after="0"/>
      </w:pPr>
      <w:r>
        <w:t>Providing Constructive Feedback</w:t>
      </w:r>
    </w:p>
    <w:p>
      <w:pPr>
        <w:numPr>
          <w:ilvl w:val="2"/>
          <w:numId w:val="900"/>
        </w:numPr>
        <w:spacing w:before="0" w:after="0"/>
      </w:pPr>
      <w:r>
        <w:t>Feedback Techniques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Continuous Feedback Systems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Career Development and Mentoring</w:t>
      </w:r>
    </w:p>
    <w:p>
      <w:pPr>
        <w:numPr>
          <w:ilvl w:val="2"/>
          <w:numId w:val="900"/>
        </w:numPr>
        <w:spacing w:before="0" w:after="0"/>
      </w:pPr>
      <w:r>
        <w:t>Identifying Growth Opportunities</w:t>
      </w:r>
    </w:p>
    <w:p>
      <w:pPr>
        <w:numPr>
          <w:ilvl w:val="2"/>
          <w:numId w:val="900"/>
        </w:numPr>
        <w:spacing w:before="0" w:after="0"/>
      </w:pPr>
      <w:r>
        <w:t>Coaching and Mentoring Approaches</w:t>
      </w:r>
    </w:p>
    <w:p>
      <w:pPr>
        <w:numPr>
          <w:ilvl w:val="2"/>
          <w:numId w:val="900"/>
        </w:numPr>
        <w:spacing w:before="0" w:after="0"/>
      </w:pPr>
      <w:r>
        <w:t>Technical Career Ladders</w:t>
      </w:r>
    </w:p>
    <w:p>
      <w:pPr>
        <w:numPr>
          <w:ilvl w:val="2"/>
          <w:numId w:val="900"/>
        </w:numPr>
        <w:spacing w:before="0" w:after="0"/>
      </w:pPr>
      <w:r>
        <w:t>Leadership Development Programs</w:t>
      </w:r>
    </w:p>
    <w:p>
      <w:pPr>
        <w:numPr>
          <w:ilvl w:val="1"/>
          <w:numId w:val="900"/>
        </w:numPr>
        <w:spacing w:before="0" w:after="0"/>
      </w:pPr>
      <w:r>
        <w:t>Talent Management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High-Potential Identification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pStyle w:val="Heading1"/>
      </w:pPr>
      <w:r>
        <w:t>Project Management Fundamentals</w:t>
      </w:r>
    </w:p>
    <w:p>
      <w:pPr>
        <w:numPr>
          <w:ilvl w:val="0"/>
          <w:numId w:val="900"/>
        </w:numPr>
        <w:spacing w:before="0" w:after="0"/>
      </w:pPr>
      <w:r>
        <w:t>The Project Lifecycle</w:t>
      </w:r>
    </w:p>
    <w:p>
      <w:pPr>
        <w:numPr>
          <w:ilvl w:val="1"/>
          <w:numId w:val="900"/>
        </w:numPr>
        <w:spacing w:before="0" w:after="0"/>
      </w:pPr>
      <w:r>
        <w:t>Initiation</w:t>
      </w:r>
    </w:p>
    <w:p>
      <w:pPr>
        <w:numPr>
          <w:ilvl w:val="1"/>
          <w:numId w:val="900"/>
        </w:numPr>
        <w:spacing w:before="0" w:after="0"/>
      </w:pPr>
      <w:r>
        <w:t>Planning</w:t>
      </w:r>
    </w:p>
    <w:p>
      <w:pPr>
        <w:numPr>
          <w:ilvl w:val="1"/>
          <w:numId w:val="900"/>
        </w:numPr>
        <w:spacing w:before="0" w:after="0"/>
      </w:pPr>
      <w:r>
        <w:t>Execution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1"/>
          <w:numId w:val="900"/>
        </w:numPr>
        <w:spacing w:before="0" w:after="0"/>
      </w:pPr>
      <w:r>
        <w:t>Closure</w:t>
      </w:r>
    </w:p>
    <w:p>
      <w:pPr>
        <w:numPr>
          <w:ilvl w:val="1"/>
          <w:numId w:val="900"/>
        </w:numPr>
        <w:spacing w:before="0" w:after="0"/>
      </w:pPr>
      <w:r>
        <w:t>Phase Gates and Reviews</w:t>
      </w:r>
    </w:p>
    <w:p>
      <w:pPr>
        <w:numPr>
          <w:ilvl w:val="1"/>
          <w:numId w:val="900"/>
        </w:numPr>
        <w:spacing w:before="0" w:after="0"/>
      </w:pPr>
      <w:r>
        <w:t>Lifecycle Models</w:t>
      </w:r>
    </w:p>
    <w:p>
      <w:pPr>
        <w:numPr>
          <w:ilvl w:val="0"/>
          <w:numId w:val="900"/>
        </w:numPr>
        <w:spacing w:before="0" w:after="0"/>
      </w:pPr>
      <w:r>
        <w:t>Project Initiation and Definition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Identifying Project Justification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Investment Calculation</w:t>
      </w:r>
    </w:p>
    <w:p>
      <w:pPr>
        <w:numPr>
          <w:ilvl w:val="2"/>
          <w:numId w:val="900"/>
        </w:numPr>
        <w:spacing w:before="0" w:after="0"/>
      </w:pPr>
      <w:r>
        <w:t>Strategic Alignment Assessment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2"/>
          <w:numId w:val="900"/>
        </w:numPr>
        <w:spacing w:before="0" w:after="0"/>
      </w:pPr>
      <w:r>
        <w:t>Operational Feasibility</w:t>
      </w:r>
    </w:p>
    <w:p>
      <w:pPr>
        <w:numPr>
          <w:ilvl w:val="2"/>
          <w:numId w:val="900"/>
        </w:numPr>
        <w:spacing w:before="0" w:after="0"/>
      </w:pPr>
      <w:r>
        <w:t>Schedule Feasibility</w:t>
      </w:r>
    </w:p>
    <w:p>
      <w:pPr>
        <w:numPr>
          <w:ilvl w:val="2"/>
          <w:numId w:val="900"/>
        </w:numPr>
        <w:spacing w:before="0" w:after="0"/>
      </w:pPr>
      <w:r>
        <w:t>Risk Feasibility</w:t>
      </w:r>
    </w:p>
    <w:p>
      <w:pPr>
        <w:numPr>
          <w:ilvl w:val="1"/>
          <w:numId w:val="900"/>
        </w:numPr>
        <w:spacing w:before="0" w:after="0"/>
      </w:pPr>
      <w:r>
        <w:t>Project Charter</w:t>
      </w:r>
    </w:p>
    <w:p>
      <w:pPr>
        <w:numPr>
          <w:ilvl w:val="2"/>
          <w:numId w:val="900"/>
        </w:numPr>
        <w:spacing w:before="0" w:after="0"/>
      </w:pPr>
      <w:r>
        <w:t>Defining Project Scope</w:t>
      </w:r>
    </w:p>
    <w:p>
      <w:pPr>
        <w:numPr>
          <w:ilvl w:val="2"/>
          <w:numId w:val="900"/>
        </w:numPr>
        <w:spacing w:before="0" w:after="0"/>
      </w:pPr>
      <w:r>
        <w:t>Assigning Project Roles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Authority and Responsibility Matrix</w:t>
      </w:r>
    </w:p>
    <w:p>
      <w:pPr>
        <w:numPr>
          <w:ilvl w:val="1"/>
          <w:numId w:val="900"/>
        </w:numPr>
        <w:spacing w:before="0" w:after="0"/>
      </w:pPr>
      <w:r>
        <w:t>Stakeholder Identification and Analysis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Assessing Stakeholder Influence</w:t>
      </w:r>
    </w:p>
    <w:p>
      <w:pPr>
        <w:numPr>
          <w:ilvl w:val="2"/>
          <w:numId w:val="900"/>
        </w:numPr>
        <w:spacing w:before="0" w:after="0"/>
      </w:pPr>
      <w:r>
        <w:t>Stakeholder Engagement Planning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0"/>
          <w:numId w:val="900"/>
        </w:numPr>
        <w:spacing w:before="0" w:after="0"/>
      </w:pPr>
      <w:r>
        <w:t>Project Planning</w:t>
      </w:r>
    </w:p>
    <w:p>
      <w:pPr>
        <w:numPr>
          <w:ilvl w:val="1"/>
          <w:numId w:val="900"/>
        </w:numPr>
        <w:spacing w:before="0" w:after="0"/>
      </w:pPr>
      <w:r>
        <w:t>Defining Scope and Requirements</w:t>
      </w:r>
    </w:p>
    <w:p>
      <w:pPr>
        <w:numPr>
          <w:ilvl w:val="2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Scope Statement</w:t>
      </w:r>
    </w:p>
    <w:p>
      <w:pPr>
        <w:numPr>
          <w:ilvl w:val="2"/>
          <w:numId w:val="900"/>
        </w:numPr>
        <w:spacing w:before="0" w:after="0"/>
      </w:pPr>
      <w:r>
        <w:t>Requirements Traceability</w:t>
      </w:r>
    </w:p>
    <w:p>
      <w:pPr>
        <w:numPr>
          <w:ilvl w:val="2"/>
          <w:numId w:val="900"/>
        </w:numPr>
        <w:spacing w:before="0" w:after="0"/>
      </w:pPr>
      <w:r>
        <w:t>Change Control Planning</w:t>
      </w:r>
    </w:p>
    <w:p>
      <w:pPr>
        <w:numPr>
          <w:ilvl w:val="1"/>
          <w:numId w:val="900"/>
        </w:numPr>
        <w:spacing w:before="0" w:after="0"/>
      </w:pPr>
      <w:r>
        <w:t>Work Breakdown Structure (WBS)</w:t>
      </w:r>
    </w:p>
    <w:p>
      <w:pPr>
        <w:numPr>
          <w:ilvl w:val="2"/>
          <w:numId w:val="900"/>
        </w:numPr>
        <w:spacing w:before="0" w:after="0"/>
      </w:pPr>
      <w:r>
        <w:t>Decomposing Project Tasks</w:t>
      </w:r>
    </w:p>
    <w:p>
      <w:pPr>
        <w:numPr>
          <w:ilvl w:val="2"/>
          <w:numId w:val="900"/>
        </w:numPr>
        <w:spacing w:before="0" w:after="0"/>
      </w:pPr>
      <w:r>
        <w:t>Assigning Responsibilities</w:t>
      </w:r>
    </w:p>
    <w:p>
      <w:pPr>
        <w:numPr>
          <w:ilvl w:val="2"/>
          <w:numId w:val="900"/>
        </w:numPr>
        <w:spacing w:before="0" w:after="0"/>
      </w:pPr>
      <w:r>
        <w:t>Work Package Definition</w:t>
      </w:r>
    </w:p>
    <w:p>
      <w:pPr>
        <w:numPr>
          <w:ilvl w:val="2"/>
          <w:numId w:val="900"/>
        </w:numPr>
        <w:spacing w:before="0" w:after="0"/>
      </w:pPr>
      <w:r>
        <w:t>WBS Dictionary</w:t>
      </w:r>
    </w:p>
    <w:p>
      <w:pPr>
        <w:numPr>
          <w:ilvl w:val="1"/>
          <w:numId w:val="900"/>
        </w:numPr>
        <w:spacing w:before="0" w:after="0"/>
      </w:pPr>
      <w:r>
        <w:t>Project Scheduling</w:t>
      </w:r>
    </w:p>
    <w:p>
      <w:pPr>
        <w:numPr>
          <w:ilvl w:val="2"/>
          <w:numId w:val="900"/>
        </w:numPr>
        <w:spacing w:before="0" w:after="0"/>
      </w:pPr>
      <w:r>
        <w:t>Activity Definition and Sequencing</w:t>
      </w:r>
    </w:p>
    <w:p>
      <w:pPr>
        <w:numPr>
          <w:ilvl w:val="2"/>
          <w:numId w:val="900"/>
        </w:numPr>
        <w:spacing w:before="0" w:after="0"/>
      </w:pPr>
      <w:r>
        <w:t>Duration Estimation</w:t>
      </w:r>
    </w:p>
    <w:p>
      <w:pPr>
        <w:numPr>
          <w:ilvl w:val="2"/>
          <w:numId w:val="900"/>
        </w:numPr>
        <w:spacing w:before="0" w:after="0"/>
      </w:pPr>
      <w:r>
        <w:t>Gantt Charts</w:t>
      </w:r>
    </w:p>
    <w:p>
      <w:pPr>
        <w:numPr>
          <w:ilvl w:val="2"/>
          <w:numId w:val="900"/>
        </w:numPr>
        <w:spacing w:before="0" w:after="0"/>
      </w:pPr>
      <w:r>
        <w:t>Critical Path Method (CPM)</w:t>
      </w:r>
    </w:p>
    <w:p>
      <w:pPr>
        <w:numPr>
          <w:ilvl w:val="2"/>
          <w:numId w:val="900"/>
        </w:numPr>
        <w:spacing w:before="0" w:after="0"/>
      </w:pPr>
      <w:r>
        <w:t>Program Evaluation and Review Technique (PERT)</w:t>
      </w:r>
    </w:p>
    <w:p>
      <w:pPr>
        <w:numPr>
          <w:ilvl w:val="2"/>
          <w:numId w:val="900"/>
        </w:numPr>
        <w:spacing w:before="0" w:after="0"/>
      </w:pPr>
      <w:r>
        <w:t>Schedule Optimization</w:t>
      </w:r>
    </w:p>
    <w:p>
      <w:pPr>
        <w:numPr>
          <w:ilvl w:val="1"/>
          <w:numId w:val="900"/>
        </w:numPr>
        <w:spacing w:before="0" w:after="0"/>
      </w:pPr>
      <w:r>
        <w:t>Resource Planning and Allocation</w:t>
      </w:r>
    </w:p>
    <w:p>
      <w:pPr>
        <w:numPr>
          <w:ilvl w:val="2"/>
          <w:numId w:val="900"/>
        </w:numPr>
        <w:spacing w:before="0" w:after="0"/>
      </w:pPr>
      <w:r>
        <w:t>Human Resource Planning</w:t>
      </w:r>
    </w:p>
    <w:p>
      <w:pPr>
        <w:numPr>
          <w:ilvl w:val="2"/>
          <w:numId w:val="900"/>
        </w:numPr>
        <w:spacing w:before="0" w:after="0"/>
      </w:pPr>
      <w:r>
        <w:t>Material and Equipment Planning</w:t>
      </w:r>
    </w:p>
    <w:p>
      <w:pPr>
        <w:numPr>
          <w:ilvl w:val="2"/>
          <w:numId w:val="900"/>
        </w:numPr>
        <w:spacing w:before="0" w:after="0"/>
      </w:pPr>
      <w:r>
        <w:t>Resource Leveling</w:t>
      </w:r>
    </w:p>
    <w:p>
      <w:pPr>
        <w:numPr>
          <w:ilvl w:val="2"/>
          <w:numId w:val="900"/>
        </w:numPr>
        <w:spacing w:before="0" w:after="0"/>
      </w:pPr>
      <w:r>
        <w:t>Resource Calendars</w:t>
      </w:r>
    </w:p>
    <w:p>
      <w:pPr>
        <w:numPr>
          <w:ilvl w:val="1"/>
          <w:numId w:val="900"/>
        </w:numPr>
        <w:spacing w:before="0" w:after="0"/>
      </w:pPr>
      <w:r>
        <w:t>Cost Estimation and Budgeting</w:t>
      </w:r>
    </w:p>
    <w:p>
      <w:pPr>
        <w:numPr>
          <w:ilvl w:val="2"/>
          <w:numId w:val="900"/>
        </w:numPr>
        <w:spacing w:before="0" w:after="0"/>
      </w:pPr>
      <w:r>
        <w:t>Estimation Techniques</w:t>
      </w:r>
    </w:p>
    <w:p>
      <w:pPr>
        <w:numPr>
          <w:ilvl w:val="2"/>
          <w:numId w:val="900"/>
        </w:numPr>
        <w:spacing w:before="0" w:after="0"/>
      </w:pPr>
      <w:r>
        <w:t>Budget Development</w:t>
      </w:r>
    </w:p>
    <w:p>
      <w:pPr>
        <w:numPr>
          <w:ilvl w:val="2"/>
          <w:numId w:val="900"/>
        </w:numPr>
        <w:spacing w:before="0" w:after="0"/>
      </w:pPr>
      <w:r>
        <w:t>Cost Baselines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Project Execution and Control</w:t>
      </w:r>
    </w:p>
    <w:p>
      <w:pPr>
        <w:numPr>
          <w:ilvl w:val="1"/>
          <w:numId w:val="900"/>
        </w:numPr>
        <w:spacing w:before="0" w:after="0"/>
      </w:pPr>
      <w:r>
        <w:t>Directing and Managing Project Work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Quality Management and Assurance</w:t>
      </w:r>
    </w:p>
    <w:p>
      <w:pPr>
        <w:numPr>
          <w:ilvl w:val="2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Tracking and Reporting</w:t>
      </w:r>
    </w:p>
    <w:p>
      <w:pPr>
        <w:numPr>
          <w:ilvl w:val="2"/>
          <w:numId w:val="900"/>
        </w:numPr>
        <w:spacing w:before="0" w:after="0"/>
      </w:pPr>
      <w:r>
        <w:t>Earned Value Management (EVM)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Change Control Management</w:t>
      </w:r>
    </w:p>
    <w:p>
      <w:pPr>
        <w:numPr>
          <w:ilvl w:val="2"/>
          <w:numId w:val="900"/>
        </w:numPr>
        <w:spacing w:before="0" w:after="0"/>
      </w:pPr>
      <w:r>
        <w:t>Change Request Process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Change Approval Procedures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Information Distribution</w:t>
      </w:r>
    </w:p>
    <w:p>
      <w:pPr>
        <w:numPr>
          <w:ilvl w:val="2"/>
          <w:numId w:val="900"/>
        </w:numPr>
        <w:spacing w:before="0" w:after="0"/>
      </w:pPr>
      <w:r>
        <w:t>Performance Reporting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Management Planning</w:t>
      </w:r>
    </w:p>
    <w:p>
      <w:pPr>
        <w:numPr>
          <w:ilvl w:val="2"/>
          <w:numId w:val="900"/>
        </w:numPr>
        <w:spacing w:before="0" w:after="0"/>
      </w:pPr>
      <w:r>
        <w:t>Risk Management Strategy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Risk Tolerance Levels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Register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1"/>
          <w:numId w:val="900"/>
        </w:numPr>
        <w:spacing w:before="0" w:after="0"/>
      </w:pPr>
      <w:r>
        <w:t>Qualitative and Quantitative Risk Analysis</w:t>
      </w:r>
    </w:p>
    <w:p>
      <w:pPr>
        <w:numPr>
          <w:ilvl w:val="2"/>
          <w:numId w:val="900"/>
        </w:numPr>
        <w:spacing w:before="0" w:after="0"/>
      </w:pPr>
      <w:r>
        <w:t>Probability and Impact Assessment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Quantitative Modeling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Risk Response Planning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Tracking Risk Triggers</w:t>
      </w:r>
    </w:p>
    <w:p>
      <w:pPr>
        <w:numPr>
          <w:ilvl w:val="2"/>
          <w:numId w:val="900"/>
        </w:numPr>
        <w:spacing w:before="0" w:after="0"/>
      </w:pPr>
      <w:r>
        <w:t>Updating Risk Plans</w:t>
      </w:r>
    </w:p>
    <w:p>
      <w:pPr>
        <w:numPr>
          <w:ilvl w:val="2"/>
          <w:numId w:val="900"/>
        </w:numPr>
        <w:spacing w:before="0" w:after="0"/>
      </w:pPr>
      <w:r>
        <w:t>Risk Audits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Project Closure</w:t>
      </w:r>
    </w:p>
    <w:p>
      <w:pPr>
        <w:numPr>
          <w:ilvl w:val="1"/>
          <w:numId w:val="900"/>
        </w:numPr>
        <w:spacing w:before="0" w:after="0"/>
      </w:pPr>
      <w:r>
        <w:t>Project Handover and Delivery</w:t>
      </w:r>
    </w:p>
    <w:p>
      <w:pPr>
        <w:numPr>
          <w:ilvl w:val="2"/>
          <w:numId w:val="900"/>
        </w:numPr>
        <w:spacing w:before="0" w:after="0"/>
      </w:pPr>
      <w:r>
        <w:t>Deliverable Acceptance</w:t>
      </w:r>
    </w:p>
    <w:p>
      <w:pPr>
        <w:numPr>
          <w:ilvl w:val="2"/>
          <w:numId w:val="900"/>
        </w:numPr>
        <w:spacing w:before="0" w:after="0"/>
      </w:pPr>
      <w:r>
        <w:t>Client Sign-Off</w:t>
      </w:r>
    </w:p>
    <w:p>
      <w:pPr>
        <w:numPr>
          <w:ilvl w:val="2"/>
          <w:numId w:val="900"/>
        </w:numPr>
        <w:spacing w:before="0" w:after="0"/>
      </w:pPr>
      <w:r>
        <w:t>Documentation Transfer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1"/>
          <w:numId w:val="900"/>
        </w:numPr>
        <w:spacing w:before="0" w:after="0"/>
      </w:pPr>
      <w:r>
        <w:t>Contract Closure</w:t>
      </w:r>
    </w:p>
    <w:p>
      <w:pPr>
        <w:numPr>
          <w:ilvl w:val="2"/>
          <w:numId w:val="900"/>
        </w:numPr>
        <w:spacing w:before="0" w:after="0"/>
      </w:pPr>
      <w:r>
        <w:t>Finalizing Agreements</w:t>
      </w:r>
    </w:p>
    <w:p>
      <w:pPr>
        <w:numPr>
          <w:ilvl w:val="2"/>
          <w:numId w:val="900"/>
        </w:numPr>
        <w:spacing w:before="0" w:after="0"/>
      </w:pPr>
      <w:r>
        <w:t>Settling Claims</w:t>
      </w:r>
    </w:p>
    <w:p>
      <w:pPr>
        <w:numPr>
          <w:ilvl w:val="2"/>
          <w:numId w:val="900"/>
        </w:numPr>
        <w:spacing w:before="0" w:after="0"/>
      </w:pPr>
      <w:r>
        <w:t>Vendor Performance Evaluation</w:t>
      </w:r>
    </w:p>
    <w:p>
      <w:pPr>
        <w:numPr>
          <w:ilvl w:val="1"/>
          <w:numId w:val="900"/>
        </w:numPr>
        <w:spacing w:before="0" w:after="0"/>
      </w:pPr>
      <w:r>
        <w:t>Administrative Closure</w:t>
      </w:r>
    </w:p>
    <w:p>
      <w:pPr>
        <w:numPr>
          <w:ilvl w:val="2"/>
          <w:numId w:val="900"/>
        </w:numPr>
        <w:spacing w:before="0" w:after="0"/>
      </w:pPr>
      <w:r>
        <w:t>Final Reporting</w:t>
      </w:r>
    </w:p>
    <w:p>
      <w:pPr>
        <w:numPr>
          <w:ilvl w:val="2"/>
          <w:numId w:val="900"/>
        </w:numPr>
        <w:spacing w:before="0" w:after="0"/>
      </w:pPr>
      <w:r>
        <w:t>Resource Release</w:t>
      </w:r>
    </w:p>
    <w:p>
      <w:pPr>
        <w:numPr>
          <w:ilvl w:val="2"/>
          <w:numId w:val="900"/>
        </w:numPr>
        <w:spacing w:before="0" w:after="0"/>
      </w:pPr>
      <w:r>
        <w:t>Archive Management</w:t>
      </w:r>
    </w:p>
    <w:p>
      <w:pPr>
        <w:numPr>
          <w:ilvl w:val="1"/>
          <w:numId w:val="900"/>
        </w:numPr>
        <w:spacing w:before="0" w:after="0"/>
      </w:pPr>
      <w:r>
        <w:t>Lessons Learned and Post-Mortem Analysis</w:t>
      </w:r>
    </w:p>
    <w:p>
      <w:pPr>
        <w:numPr>
          <w:ilvl w:val="2"/>
          <w:numId w:val="900"/>
        </w:numPr>
        <w:spacing w:before="0" w:after="0"/>
      </w:pPr>
      <w:r>
        <w:t>Project Review Meetings</w:t>
      </w:r>
    </w:p>
    <w:p>
      <w:pPr>
        <w:numPr>
          <w:ilvl w:val="2"/>
          <w:numId w:val="900"/>
        </w:numPr>
        <w:spacing w:before="0" w:after="0"/>
      </w:pPr>
      <w:r>
        <w:t>Documentation of Best Practices</w:t>
      </w:r>
    </w:p>
    <w:p>
      <w:pPr>
        <w:numPr>
          <w:ilvl w:val="2"/>
          <w:numId w:val="900"/>
        </w:numPr>
        <w:spacing w:before="0" w:after="0"/>
      </w:pPr>
      <w:r>
        <w:t>Process Improvement Recommendations</w:t>
      </w:r>
    </w:p>
    <w:p>
      <w:pPr>
        <w:numPr>
          <w:ilvl w:val="2"/>
          <w:numId w:val="900"/>
        </w:numPr>
        <w:spacing w:before="0" w:after="0"/>
      </w:pPr>
      <w:r>
        <w:t>Knowledge Base Updates</w:t>
      </w:r>
    </w:p>
    <w:p>
      <w:pPr>
        <w:pStyle w:val="Heading1"/>
      </w:pPr>
      <w:r>
        <w:t>Financial Management and Engineering Economics</w:t>
      </w:r>
    </w:p>
    <w:p>
      <w:pPr>
        <w:numPr>
          <w:ilvl w:val="0"/>
          <w:numId w:val="900"/>
        </w:numPr>
        <w:spacing w:before="0" w:after="0"/>
      </w:pPr>
      <w:r>
        <w:t>Fundamentals of Engineering Economics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and Future Value Calculations</w:t>
      </w:r>
    </w:p>
    <w:p>
      <w:pPr>
        <w:numPr>
          <w:ilvl w:val="2"/>
          <w:numId w:val="900"/>
        </w:numPr>
        <w:spacing w:before="0" w:after="0"/>
      </w:pPr>
      <w:r>
        <w:t>Discounting and Compounding</w:t>
      </w:r>
    </w:p>
    <w:p>
      <w:pPr>
        <w:numPr>
          <w:ilvl w:val="2"/>
          <w:numId w:val="900"/>
        </w:numPr>
        <w:spacing w:before="0" w:after="0"/>
      </w:pPr>
      <w:r>
        <w:t>Annuity Calculations</w:t>
      </w:r>
    </w:p>
    <w:p>
      <w:pPr>
        <w:numPr>
          <w:ilvl w:val="2"/>
          <w:numId w:val="900"/>
        </w:numPr>
        <w:spacing w:before="0" w:after="0"/>
      </w:pPr>
      <w:r>
        <w:t>Perpetuity Concepts</w:t>
      </w:r>
    </w:p>
    <w:p>
      <w:pPr>
        <w:numPr>
          <w:ilvl w:val="1"/>
          <w:numId w:val="900"/>
        </w:numPr>
        <w:spacing w:before="0" w:after="0"/>
      </w:pPr>
      <w:r>
        <w:t>Interest and Equivalence</w:t>
      </w:r>
    </w:p>
    <w:p>
      <w:pPr>
        <w:numPr>
          <w:ilvl w:val="2"/>
          <w:numId w:val="900"/>
        </w:numPr>
        <w:spacing w:before="0" w:after="0"/>
      </w:pPr>
      <w:r>
        <w:t>Simple and Compound Interest</w:t>
      </w:r>
    </w:p>
    <w:p>
      <w:pPr>
        <w:numPr>
          <w:ilvl w:val="2"/>
          <w:numId w:val="900"/>
        </w:numPr>
        <w:spacing w:before="0" w:after="0"/>
      </w:pPr>
      <w:r>
        <w:t>Equivalence Formulas</w:t>
      </w:r>
    </w:p>
    <w:p>
      <w:pPr>
        <w:numPr>
          <w:ilvl w:val="2"/>
          <w:numId w:val="900"/>
        </w:numPr>
        <w:spacing w:before="0" w:after="0"/>
      </w:pPr>
      <w:r>
        <w:t>Effective Interest Rates</w:t>
      </w:r>
    </w:p>
    <w:p>
      <w:pPr>
        <w:numPr>
          <w:ilvl w:val="2"/>
          <w:numId w:val="900"/>
        </w:numPr>
        <w:spacing w:before="0" w:after="0"/>
      </w:pPr>
      <w:r>
        <w:t>Continuous Compounding</w:t>
      </w:r>
    </w:p>
    <w:p>
      <w:pPr>
        <w:numPr>
          <w:ilvl w:val="1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Cash Flow Diagrams</w:t>
      </w:r>
    </w:p>
    <w:p>
      <w:pPr>
        <w:numPr>
          <w:ilvl w:val="2"/>
          <w:numId w:val="900"/>
        </w:numPr>
        <w:spacing w:before="0" w:after="0"/>
      </w:pPr>
      <w:r>
        <w:t>Net Cash Flow Calculation</w:t>
      </w:r>
    </w:p>
    <w:p>
      <w:pPr>
        <w:numPr>
          <w:ilvl w:val="2"/>
          <w:numId w:val="900"/>
        </w:numPr>
        <w:spacing w:before="0" w:after="0"/>
      </w:pPr>
      <w:r>
        <w:t>Cash Flow Timing</w:t>
      </w:r>
    </w:p>
    <w:p>
      <w:pPr>
        <w:numPr>
          <w:ilvl w:val="2"/>
          <w:numId w:val="900"/>
        </w:numPr>
        <w:spacing w:before="0" w:after="0"/>
      </w:pPr>
      <w:r>
        <w:t>Irregular Cash Flows</w:t>
      </w:r>
    </w:p>
    <w:p>
      <w:pPr>
        <w:numPr>
          <w:ilvl w:val="1"/>
          <w:numId w:val="900"/>
        </w:numPr>
        <w:spacing w:before="0" w:after="0"/>
      </w:pPr>
      <w:r>
        <w:t>Economic Analysis Methods</w:t>
      </w:r>
    </w:p>
    <w:p>
      <w:pPr>
        <w:numPr>
          <w:ilvl w:val="2"/>
          <w:numId w:val="900"/>
        </w:numPr>
        <w:spacing w:before="0" w:after="0"/>
      </w:pPr>
      <w:r>
        <w:t>Present Worth Analysis</w:t>
      </w:r>
    </w:p>
    <w:p>
      <w:pPr>
        <w:numPr>
          <w:ilvl w:val="2"/>
          <w:numId w:val="900"/>
        </w:numPr>
        <w:spacing w:before="0" w:after="0"/>
      </w:pPr>
      <w:r>
        <w:t>Future Worth Analysis</w:t>
      </w:r>
    </w:p>
    <w:p>
      <w:pPr>
        <w:numPr>
          <w:ilvl w:val="2"/>
          <w:numId w:val="900"/>
        </w:numPr>
        <w:spacing w:before="0" w:after="0"/>
      </w:pPr>
      <w:r>
        <w:t>Annual Worth Analysis</w:t>
      </w:r>
    </w:p>
    <w:p>
      <w:pPr>
        <w:numPr>
          <w:ilvl w:val="2"/>
          <w:numId w:val="900"/>
        </w:numPr>
        <w:spacing w:before="0" w:after="0"/>
      </w:pPr>
      <w:r>
        <w:t>Rate of Return Analysis</w:t>
      </w:r>
    </w:p>
    <w:p>
      <w:pPr>
        <w:numPr>
          <w:ilvl w:val="0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Cost Estimation Techniques</w:t>
      </w:r>
    </w:p>
    <w:p>
      <w:pPr>
        <w:numPr>
          <w:ilvl w:val="2"/>
          <w:numId w:val="900"/>
        </w:numPr>
        <w:spacing w:before="0" w:after="0"/>
      </w:pPr>
      <w:r>
        <w:t>Top-Down Estimating</w:t>
      </w:r>
    </w:p>
    <w:p>
      <w:pPr>
        <w:numPr>
          <w:ilvl w:val="2"/>
          <w:numId w:val="900"/>
        </w:numPr>
        <w:spacing w:before="0" w:after="0"/>
      </w:pPr>
      <w:r>
        <w:t>Bottom-Up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Three-Point Estimating</w:t>
      </w:r>
    </w:p>
    <w:p>
      <w:pPr>
        <w:numPr>
          <w:ilvl w:val="1"/>
          <w:numId w:val="900"/>
        </w:numPr>
        <w:spacing w:before="0" w:after="0"/>
      </w:pPr>
      <w:r>
        <w:t>Cost Types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Sunk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Life Cycle Costing</w:t>
      </w:r>
    </w:p>
    <w:p>
      <w:pPr>
        <w:numPr>
          <w:ilvl w:val="2"/>
          <w:numId w:val="900"/>
        </w:numPr>
        <w:spacing w:before="0" w:after="0"/>
      </w:pPr>
      <w:r>
        <w:t>Initial Costs</w:t>
      </w:r>
    </w:p>
    <w:p>
      <w:pPr>
        <w:numPr>
          <w:ilvl w:val="2"/>
          <w:numId w:val="900"/>
        </w:numPr>
        <w:spacing w:before="0" w:after="0"/>
      </w:pPr>
      <w:r>
        <w:t>Operating and Maintenance Costs</w:t>
      </w:r>
    </w:p>
    <w:p>
      <w:pPr>
        <w:numPr>
          <w:ilvl w:val="2"/>
          <w:numId w:val="900"/>
        </w:numPr>
        <w:spacing w:before="0" w:after="0"/>
      </w:pPr>
      <w:r>
        <w:t>Disposal Costs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Cost Control and Variance Analysis</w:t>
      </w:r>
    </w:p>
    <w:p>
      <w:pPr>
        <w:numPr>
          <w:ilvl w:val="2"/>
          <w:numId w:val="900"/>
        </w:numPr>
        <w:spacing w:before="0" w:after="0"/>
      </w:pPr>
      <w:r>
        <w:t>Budget Tracking</w:t>
      </w:r>
    </w:p>
    <w:p>
      <w:pPr>
        <w:numPr>
          <w:ilvl w:val="2"/>
          <w:numId w:val="900"/>
        </w:numPr>
        <w:spacing w:before="0" w:after="0"/>
      </w:pPr>
      <w:r>
        <w:t>Variance Identification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Cost Performance Indices</w:t>
      </w:r>
    </w:p>
    <w:p>
      <w:pPr>
        <w:numPr>
          <w:ilvl w:val="1"/>
          <w:numId w:val="900"/>
        </w:numPr>
        <w:spacing w:before="0" w:after="0"/>
      </w:pPr>
      <w:r>
        <w:t>Activity-Based Costing</w:t>
      </w:r>
    </w:p>
    <w:p>
      <w:pPr>
        <w:numPr>
          <w:ilvl w:val="2"/>
          <w:numId w:val="900"/>
        </w:numPr>
        <w:spacing w:before="0" w:after="0"/>
      </w:pPr>
      <w:r>
        <w:t>Cost Drivers</w:t>
      </w:r>
    </w:p>
    <w:p>
      <w:pPr>
        <w:numPr>
          <w:ilvl w:val="2"/>
          <w:numId w:val="900"/>
        </w:numPr>
        <w:spacing w:before="0" w:after="0"/>
      </w:pPr>
      <w:r>
        <w:t>Activity Analysis</w:t>
      </w:r>
    </w:p>
    <w:p>
      <w:pPr>
        <w:numPr>
          <w:ilvl w:val="2"/>
          <w:numId w:val="900"/>
        </w:numPr>
        <w:spacing w:before="0" w:after="0"/>
      </w:pPr>
      <w:r>
        <w:t>Cost Allocation Methods</w:t>
      </w:r>
    </w:p>
    <w:p>
      <w:pPr>
        <w:numPr>
          <w:ilvl w:val="0"/>
          <w:numId w:val="900"/>
        </w:numPr>
        <w:spacing w:before="0" w:after="0"/>
      </w:pPr>
      <w:r>
        <w:t>Budgeting and Capital Allocation</w:t>
      </w:r>
    </w:p>
    <w:p>
      <w:pPr>
        <w:numPr>
          <w:ilvl w:val="1"/>
          <w:numId w:val="900"/>
        </w:numPr>
        <w:spacing w:before="0" w:after="0"/>
      </w:pPr>
      <w:r>
        <w:t>Developing Project and Departmental Budgets</w:t>
      </w:r>
    </w:p>
    <w:p>
      <w:pPr>
        <w:numPr>
          <w:ilvl w:val="2"/>
          <w:numId w:val="900"/>
        </w:numPr>
        <w:spacing w:before="0" w:after="0"/>
      </w:pPr>
      <w:r>
        <w:t>Budget Preparation Process</w:t>
      </w:r>
    </w:p>
    <w:p>
      <w:pPr>
        <w:numPr>
          <w:ilvl w:val="2"/>
          <w:numId w:val="900"/>
        </w:numPr>
        <w:spacing w:before="0" w:after="0"/>
      </w:pPr>
      <w:r>
        <w:t>Budget Approval and Revision</w:t>
      </w:r>
    </w:p>
    <w:p>
      <w:pPr>
        <w:numPr>
          <w:ilvl w:val="2"/>
          <w:numId w:val="900"/>
        </w:numPr>
        <w:spacing w:before="0" w:after="0"/>
      </w:pPr>
      <w:r>
        <w:t>Rolling Forecasts</w:t>
      </w:r>
    </w:p>
    <w:p>
      <w:pPr>
        <w:numPr>
          <w:ilvl w:val="2"/>
          <w:numId w:val="900"/>
        </w:numPr>
        <w:spacing w:before="0" w:after="0"/>
      </w:pPr>
      <w:r>
        <w:t>Zero-Based Budgeting</w:t>
      </w:r>
    </w:p>
    <w:p>
      <w:pPr>
        <w:numPr>
          <w:ilvl w:val="1"/>
          <w:numId w:val="900"/>
        </w:numPr>
        <w:spacing w:before="0" w:after="0"/>
      </w:pPr>
      <w:r>
        <w:t>Capital Budgeting Techniques</w:t>
      </w:r>
    </w:p>
    <w:p>
      <w:pPr>
        <w:numPr>
          <w:ilvl w:val="2"/>
          <w:numId w:val="900"/>
        </w:numPr>
        <w:spacing w:before="0" w:after="0"/>
      </w:pPr>
      <w:r>
        <w:t>Net Present Value (NPV)</w:t>
      </w:r>
    </w:p>
    <w:p>
      <w:pPr>
        <w:numPr>
          <w:ilvl w:val="2"/>
          <w:numId w:val="900"/>
        </w:numPr>
        <w:spacing w:before="0" w:after="0"/>
      </w:pPr>
      <w:r>
        <w:t>Internal Rate of Return (IRR)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Profitability Index</w:t>
      </w:r>
    </w:p>
    <w:p>
      <w:pPr>
        <w:numPr>
          <w:ilvl w:val="2"/>
          <w:numId w:val="900"/>
        </w:numPr>
        <w:spacing w:before="0" w:after="0"/>
      </w:pPr>
      <w:r>
        <w:t>Modified Internal Rate of Return</w:t>
      </w:r>
    </w:p>
    <w:p>
      <w:pPr>
        <w:numPr>
          <w:ilvl w:val="1"/>
          <w:numId w:val="900"/>
        </w:numPr>
        <w:spacing w:before="0" w:after="0"/>
      </w:pPr>
      <w:r>
        <w:t>Investment Decision Making</w:t>
      </w:r>
    </w:p>
    <w:p>
      <w:pPr>
        <w:numPr>
          <w:ilvl w:val="2"/>
          <w:numId w:val="900"/>
        </w:numPr>
        <w:spacing w:before="0" w:after="0"/>
      </w:pPr>
      <w:r>
        <w:t>Risk-Adjusted Discount Rates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Real Options Analysis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Project Portfolio Selection</w:t>
      </w:r>
    </w:p>
    <w:p>
      <w:pPr>
        <w:numPr>
          <w:ilvl w:val="2"/>
          <w:numId w:val="900"/>
        </w:numPr>
        <w:spacing w:before="0" w:after="0"/>
      </w:pPr>
      <w:r>
        <w:t>Resource Allocation Optimization</w:t>
      </w:r>
    </w:p>
    <w:p>
      <w:pPr>
        <w:numPr>
          <w:ilvl w:val="2"/>
          <w:numId w:val="900"/>
        </w:numPr>
        <w:spacing w:before="0" w:after="0"/>
      </w:pPr>
      <w:r>
        <w:t>Risk Diversification</w:t>
      </w:r>
    </w:p>
    <w:p>
      <w:pPr>
        <w:numPr>
          <w:ilvl w:val="0"/>
          <w:numId w:val="900"/>
        </w:numPr>
        <w:spacing w:before="0" w:after="0"/>
      </w:pPr>
      <w:r>
        <w:t>Financial Accounting and Reporting for Managers</w:t>
      </w:r>
    </w:p>
    <w:p>
      <w:pPr>
        <w:numPr>
          <w:ilvl w:val="1"/>
          <w:numId w:val="900"/>
        </w:numPr>
        <w:spacing w:before="0" w:after="0"/>
      </w:pPr>
      <w:r>
        <w:t>Understanding Financial Statements</w:t>
      </w:r>
    </w:p>
    <w:p>
      <w:pPr>
        <w:numPr>
          <w:ilvl w:val="2"/>
          <w:numId w:val="900"/>
        </w:numPr>
        <w:spacing w:before="0" w:after="0"/>
      </w:pPr>
      <w:r>
        <w:t>Balance Sheet</w:t>
      </w:r>
    </w:p>
    <w:p>
      <w:pPr>
        <w:numPr>
          <w:ilvl w:val="2"/>
          <w:numId w:val="900"/>
        </w:numPr>
        <w:spacing w:before="0" w:after="0"/>
      </w:pPr>
      <w:r>
        <w:t>Income Statement</w:t>
      </w:r>
    </w:p>
    <w:p>
      <w:pPr>
        <w:numPr>
          <w:ilvl w:val="2"/>
          <w:numId w:val="900"/>
        </w:numPr>
        <w:spacing w:before="0" w:after="0"/>
      </w:pPr>
      <w:r>
        <w:t>Cash Flow Statement</w:t>
      </w:r>
    </w:p>
    <w:p>
      <w:pPr>
        <w:numPr>
          <w:ilvl w:val="2"/>
          <w:numId w:val="900"/>
        </w:numPr>
        <w:spacing w:before="0" w:after="0"/>
      </w:pPr>
      <w:r>
        <w:t>Statement of Equity</w:t>
      </w:r>
    </w:p>
    <w:p>
      <w:pPr>
        <w:numPr>
          <w:ilvl w:val="1"/>
          <w:numId w:val="900"/>
        </w:numPr>
        <w:spacing w:before="0" w:after="0"/>
      </w:pPr>
      <w:r>
        <w:t>Financial Ratios and Performance Metrics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1"/>
          <w:numId w:val="900"/>
        </w:numPr>
        <w:spacing w:before="0" w:after="0"/>
      </w:pPr>
      <w:r>
        <w:t>Management Accounting</w:t>
      </w:r>
    </w:p>
    <w:p>
      <w:pPr>
        <w:numPr>
          <w:ilvl w:val="2"/>
          <w:numId w:val="900"/>
        </w:numPr>
        <w:spacing w:before="0" w:after="0"/>
      </w:pPr>
      <w:r>
        <w:t>Cost Accounting Systems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Financial Planning and Analysis</w:t>
      </w:r>
    </w:p>
    <w:p>
      <w:pPr>
        <w:numPr>
          <w:ilvl w:val="2"/>
          <w:numId w:val="900"/>
        </w:numPr>
        <w:spacing w:before="0" w:after="0"/>
      </w:pPr>
      <w:r>
        <w:t>Financial Forecasting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Margin Analysis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pStyle w:val="Heading1"/>
      </w:pPr>
      <w:r>
        <w:t>Operations and Supply Chain Management</w:t>
      </w:r>
    </w:p>
    <w:p>
      <w:pPr>
        <w:numPr>
          <w:ilvl w:val="0"/>
          <w:numId w:val="900"/>
        </w:numPr>
        <w:spacing w:before="0" w:after="0"/>
      </w:pPr>
      <w:r>
        <w:t>Production and Operations Systems</w:t>
      </w:r>
    </w:p>
    <w:p>
      <w:pPr>
        <w:numPr>
          <w:ilvl w:val="1"/>
          <w:numId w:val="900"/>
        </w:numPr>
        <w:spacing w:before="0" w:after="0"/>
      </w:pPr>
      <w:r>
        <w:t>Process Design and Analysis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Determining Capacity Requirements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Capacity Expansion Strategies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Lean Manufacturing and Just-In-Time (JIT)</w:t>
      </w:r>
    </w:p>
    <w:p>
      <w:pPr>
        <w:numPr>
          <w:ilvl w:val="2"/>
          <w:numId w:val="900"/>
        </w:numPr>
        <w:spacing w:before="0" w:after="0"/>
      </w:pPr>
      <w:r>
        <w:t>Principles of Lean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JIT Implementation</w:t>
      </w:r>
    </w:p>
    <w:p>
      <w:pPr>
        <w:numPr>
          <w:ilvl w:val="2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Continuous Flow</w:t>
      </w:r>
    </w:p>
    <w:p>
      <w:pPr>
        <w:numPr>
          <w:ilvl w:val="1"/>
          <w:numId w:val="900"/>
        </w:numPr>
        <w:spacing w:before="0" w:after="0"/>
      </w:pPr>
      <w:r>
        <w:t>Six Sigma and Quality Improvement</w:t>
      </w:r>
    </w:p>
    <w:p>
      <w:pPr>
        <w:numPr>
          <w:ilvl w:val="2"/>
          <w:numId w:val="900"/>
        </w:numPr>
        <w:spacing w:before="0" w:after="0"/>
      </w:pPr>
      <w:r>
        <w:t>DMAIC Methodology</w:t>
      </w:r>
    </w:p>
    <w:p>
      <w:pPr>
        <w:numPr>
          <w:ilvl w:val="2"/>
          <w:numId w:val="900"/>
        </w:numPr>
        <w:spacing w:before="0" w:after="0"/>
      </w:pPr>
      <w:r>
        <w:t>Statistical Tools for Quality</w:t>
      </w:r>
    </w:p>
    <w:p>
      <w:pPr>
        <w:numPr>
          <w:ilvl w:val="2"/>
          <w:numId w:val="900"/>
        </w:numPr>
        <w:spacing w:before="0" w:after="0"/>
      </w:pPr>
      <w:r>
        <w:t>Design for Six Sigma</w:t>
      </w:r>
    </w:p>
    <w:p>
      <w:pPr>
        <w:numPr>
          <w:ilvl w:val="2"/>
          <w:numId w:val="900"/>
        </w:numPr>
        <w:spacing w:before="0" w:after="0"/>
      </w:pPr>
      <w:r>
        <w:t>Black Belt and Green Belt Programs</w:t>
      </w:r>
    </w:p>
    <w:p>
      <w:pPr>
        <w:numPr>
          <w:ilvl w:val="1"/>
          <w:numId w:val="900"/>
        </w:numPr>
        <w:spacing w:before="0" w:after="0"/>
      </w:pPr>
      <w:r>
        <w:t>Operations Strategy</w:t>
      </w:r>
    </w:p>
    <w:p>
      <w:pPr>
        <w:numPr>
          <w:ilvl w:val="2"/>
          <w:numId w:val="900"/>
        </w:numPr>
        <w:spacing w:before="0" w:after="0"/>
      </w:pPr>
      <w:r>
        <w:t>Competitive Priorities</w:t>
      </w:r>
    </w:p>
    <w:p>
      <w:pPr>
        <w:numPr>
          <w:ilvl w:val="2"/>
          <w:numId w:val="900"/>
        </w:numPr>
        <w:spacing w:before="0" w:after="0"/>
      </w:pPr>
      <w:r>
        <w:t>Operations Capabilities</w:t>
      </w:r>
    </w:p>
    <w:p>
      <w:pPr>
        <w:numPr>
          <w:ilvl w:val="2"/>
          <w:numId w:val="900"/>
        </w:numPr>
        <w:spacing w:before="0" w:after="0"/>
      </w:pPr>
      <w:r>
        <w:t>Technology Strategy</w:t>
      </w:r>
    </w:p>
    <w:p>
      <w:pPr>
        <w:numPr>
          <w:ilvl w:val="2"/>
          <w:numId w:val="900"/>
        </w:numPr>
        <w:spacing w:before="0" w:after="0"/>
      </w:pPr>
      <w:r>
        <w:t>Facility Location and Layout</w:t>
      </w:r>
    </w:p>
    <w:p>
      <w:pPr>
        <w:numPr>
          <w:ilvl w:val="0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Total Quality Management (TQM)</w:t>
      </w:r>
    </w:p>
    <w:p>
      <w:pPr>
        <w:numPr>
          <w:ilvl w:val="2"/>
          <w:numId w:val="900"/>
        </w:numPr>
        <w:spacing w:before="0" w:after="0"/>
      </w:pPr>
      <w:r>
        <w:t>Principles of TQM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Customer Focus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1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ISO 9001 Quality Management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Audit and Review Processes</w:t>
      </w:r>
    </w:p>
    <w:p>
      <w:pPr>
        <w:numPr>
          <w:ilvl w:val="1"/>
          <w:numId w:val="900"/>
        </w:numPr>
        <w:spacing w:before="0" w:after="0"/>
      </w:pPr>
      <w:r>
        <w:t>Statistical Process Control (SPC)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Process Capability Analysis</w:t>
      </w:r>
    </w:p>
    <w:p>
      <w:pPr>
        <w:numPr>
          <w:ilvl w:val="2"/>
          <w:numId w:val="900"/>
        </w:numPr>
        <w:spacing w:before="0" w:after="0"/>
      </w:pPr>
      <w:r>
        <w:t>Statistical Sampling</w:t>
      </w:r>
    </w:p>
    <w:p>
      <w:pPr>
        <w:numPr>
          <w:ilvl w:val="2"/>
          <w:numId w:val="900"/>
        </w:numPr>
        <w:spacing w:before="0" w:after="0"/>
      </w:pPr>
      <w:r>
        <w:t>Measurement Systems Analysis</w:t>
      </w:r>
    </w:p>
    <w:p>
      <w:pPr>
        <w:numPr>
          <w:ilvl w:val="1"/>
          <w:numId w:val="900"/>
        </w:numPr>
        <w:spacing w:before="0" w:after="0"/>
      </w:pPr>
      <w:r>
        <w:t>Quality Tools and Techniques</w:t>
      </w:r>
    </w:p>
    <w:p>
      <w:pPr>
        <w:numPr>
          <w:ilvl w:val="2"/>
          <w:numId w:val="900"/>
        </w:numPr>
        <w:spacing w:before="0" w:after="0"/>
      </w:pPr>
      <w:r>
        <w:t>Fishbone Diagrams</w:t>
      </w:r>
    </w:p>
    <w:p>
      <w:pPr>
        <w:numPr>
          <w:ilvl w:val="2"/>
          <w:numId w:val="900"/>
        </w:numPr>
        <w:spacing w:before="0" w:after="0"/>
      </w:pPr>
      <w:r>
        <w:t>Pareto Analysis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numPr>
          <w:ilvl w:val="0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Supply Chain Strategy</w:t>
      </w:r>
    </w:p>
    <w:p>
      <w:pPr>
        <w:numPr>
          <w:ilvl w:val="2"/>
          <w:numId w:val="900"/>
        </w:numPr>
        <w:spacing w:before="0" w:after="0"/>
      </w:pPr>
      <w:r>
        <w:t>Supply Chain Design</w:t>
      </w:r>
    </w:p>
    <w:p>
      <w:pPr>
        <w:numPr>
          <w:ilvl w:val="2"/>
          <w:numId w:val="900"/>
        </w:numPr>
        <w:spacing w:before="0" w:after="0"/>
      </w:pPr>
      <w:r>
        <w:t>Make vs Buy Decisions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Supply Chain Networks</w:t>
      </w:r>
    </w:p>
    <w:p>
      <w:pPr>
        <w:numPr>
          <w:ilvl w:val="1"/>
          <w:numId w:val="900"/>
        </w:numPr>
        <w:spacing w:before="0" w:after="0"/>
      </w:pPr>
      <w:r>
        <w:t>Procurement and Sourcing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Strategic Sourcing</w:t>
      </w:r>
    </w:p>
    <w:p>
      <w:pPr>
        <w:numPr>
          <w:ilvl w:val="2"/>
          <w:numId w:val="900"/>
        </w:numPr>
        <w:spacing w:before="0" w:after="0"/>
      </w:pPr>
      <w:r>
        <w:t>E-Procurement Systems</w:t>
      </w:r>
    </w:p>
    <w:p>
      <w:pPr>
        <w:numPr>
          <w:ilvl w:val="1"/>
          <w:numId w:val="900"/>
        </w:numPr>
        <w:spacing w:before="0" w:after="0"/>
      </w:pPr>
      <w:r>
        <w:t>Inventory Management and Control</w:t>
      </w:r>
    </w:p>
    <w:p>
      <w:pPr>
        <w:numPr>
          <w:ilvl w:val="2"/>
          <w:numId w:val="900"/>
        </w:numPr>
        <w:spacing w:before="0" w:after="0"/>
      </w:pPr>
      <w:r>
        <w:t>Inventory Models</w:t>
      </w:r>
    </w:p>
    <w:p>
      <w:pPr>
        <w:numPr>
          <w:ilvl w:val="2"/>
          <w:numId w:val="900"/>
        </w:numPr>
        <w:spacing w:before="0" w:after="0"/>
      </w:pPr>
      <w:r>
        <w:t>Reorder Point Systems</w:t>
      </w:r>
    </w:p>
    <w:p>
      <w:pPr>
        <w:numPr>
          <w:ilvl w:val="2"/>
          <w:numId w:val="900"/>
        </w:numPr>
        <w:spacing w:before="0" w:after="0"/>
      </w:pPr>
      <w:r>
        <w:t>ABC Analysis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Logistics and Distribution</w:t>
      </w:r>
    </w:p>
    <w:p>
      <w:pPr>
        <w:numPr>
          <w:ilvl w:val="2"/>
          <w:numId w:val="900"/>
        </w:numPr>
        <w:spacing w:before="0" w:after="0"/>
      </w:pPr>
      <w:r>
        <w:t>Transportation Management</w:t>
      </w:r>
    </w:p>
    <w:p>
      <w:pPr>
        <w:numPr>
          <w:ilvl w:val="2"/>
          <w:numId w:val="900"/>
        </w:numPr>
        <w:spacing w:before="0" w:after="0"/>
      </w:pPr>
      <w:r>
        <w:t>Warehousing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Third-Party Logistics</w:t>
      </w:r>
    </w:p>
    <w:p>
      <w:pPr>
        <w:numPr>
          <w:ilvl w:val="1"/>
          <w:numId w:val="900"/>
        </w:numPr>
        <w:spacing w:before="0" w:after="0"/>
      </w:pPr>
      <w:r>
        <w:t>Supplier Relationship Management</w:t>
      </w:r>
    </w:p>
    <w:p>
      <w:pPr>
        <w:numPr>
          <w:ilvl w:val="2"/>
          <w:numId w:val="900"/>
        </w:numPr>
        <w:spacing w:before="0" w:after="0"/>
      </w:pPr>
      <w:r>
        <w:t>Supplier Evaluation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Supplier Development Programs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Technology and Automation</w:t>
      </w:r>
    </w:p>
    <w:p>
      <w:pPr>
        <w:numPr>
          <w:ilvl w:val="1"/>
          <w:numId w:val="900"/>
        </w:numPr>
        <w:spacing w:before="0" w:after="0"/>
      </w:pPr>
      <w:r>
        <w:t>Manufacturing Technologies</w:t>
      </w:r>
    </w:p>
    <w:p>
      <w:pPr>
        <w:numPr>
          <w:ilvl w:val="2"/>
          <w:numId w:val="900"/>
        </w:numPr>
        <w:spacing w:before="0" w:after="0"/>
      </w:pPr>
      <w:r>
        <w:t>Computer-Aided Manufacturing</w:t>
      </w:r>
    </w:p>
    <w:p>
      <w:pPr>
        <w:numPr>
          <w:ilvl w:val="2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Flexible Manufacturing Systems</w:t>
      </w:r>
    </w:p>
    <w:p>
      <w:pPr>
        <w:numPr>
          <w:ilvl w:val="2"/>
          <w:numId w:val="900"/>
        </w:numPr>
        <w:spacing w:before="0" w:after="0"/>
      </w:pPr>
      <w:r>
        <w:t>Industry 4.0 Concepts</w:t>
      </w:r>
    </w:p>
    <w:p>
      <w:pPr>
        <w:numPr>
          <w:ilvl w:val="1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Enterprise Resource Planning (ERP)</w:t>
      </w:r>
    </w:p>
    <w:p>
      <w:pPr>
        <w:numPr>
          <w:ilvl w:val="2"/>
          <w:numId w:val="900"/>
        </w:numPr>
        <w:spacing w:before="0" w:after="0"/>
      </w:pPr>
      <w:r>
        <w:t>Manufacturing Execution Systems (MES)</w:t>
      </w:r>
    </w:p>
    <w:p>
      <w:pPr>
        <w:numPr>
          <w:ilvl w:val="2"/>
          <w:numId w:val="900"/>
        </w:numPr>
        <w:spacing w:before="0" w:after="0"/>
      </w:pPr>
      <w:r>
        <w:t>Supply Chain Management Systems</w:t>
      </w:r>
    </w:p>
    <w:p>
      <w:pPr>
        <w:numPr>
          <w:ilvl w:val="2"/>
          <w:numId w:val="900"/>
        </w:numPr>
        <w:spacing w:before="0" w:after="0"/>
      </w:pPr>
      <w:r>
        <w:t>Data Analytics and IoT</w:t>
      </w:r>
    </w:p>
    <w:p>
      <w:pPr>
        <w:pStyle w:val="Heading1"/>
      </w:pPr>
      <w:r>
        <w:t>Legal, Ethical, and Professional Issues</w:t>
      </w:r>
    </w:p>
    <w:p>
      <w:pPr>
        <w:numPr>
          <w:ilvl w:val="0"/>
          <w:numId w:val="900"/>
        </w:numPr>
        <w:spacing w:before="0" w:after="0"/>
      </w:pPr>
      <w:r>
        <w:t>Contract Law for Engineers</w:t>
      </w:r>
    </w:p>
    <w:p>
      <w:pPr>
        <w:numPr>
          <w:ilvl w:val="1"/>
          <w:numId w:val="900"/>
        </w:numPr>
        <w:spacing w:before="0" w:after="0"/>
      </w:pPr>
      <w:r>
        <w:t>Elements of a Contract</w:t>
      </w:r>
    </w:p>
    <w:p>
      <w:pPr>
        <w:numPr>
          <w:ilvl w:val="2"/>
          <w:numId w:val="900"/>
        </w:numPr>
        <w:spacing w:before="0" w:after="0"/>
      </w:pPr>
      <w:r>
        <w:t>Offer and Acceptance</w:t>
      </w:r>
    </w:p>
    <w:p>
      <w:pPr>
        <w:numPr>
          <w:ilvl w:val="2"/>
          <w:numId w:val="900"/>
        </w:numPr>
        <w:spacing w:before="0" w:after="0"/>
      </w:pPr>
      <w:r>
        <w:t>Consideration</w:t>
      </w:r>
    </w:p>
    <w:p>
      <w:pPr>
        <w:numPr>
          <w:ilvl w:val="2"/>
          <w:numId w:val="900"/>
        </w:numPr>
        <w:spacing w:before="0" w:after="0"/>
      </w:pPr>
      <w:r>
        <w:t>Legal Capacity</w:t>
      </w:r>
    </w:p>
    <w:p>
      <w:pPr>
        <w:numPr>
          <w:ilvl w:val="2"/>
          <w:numId w:val="900"/>
        </w:numPr>
        <w:spacing w:before="0" w:after="0"/>
      </w:pPr>
      <w:r>
        <w:t>Legality of Purpose</w:t>
      </w:r>
    </w:p>
    <w:p>
      <w:pPr>
        <w:numPr>
          <w:ilvl w:val="1"/>
          <w:numId w:val="900"/>
        </w:numPr>
        <w:spacing w:before="0" w:after="0"/>
      </w:pPr>
      <w:r>
        <w:t>Types of Contracts</w:t>
      </w:r>
    </w:p>
    <w:p>
      <w:pPr>
        <w:numPr>
          <w:ilvl w:val="2"/>
          <w:numId w:val="900"/>
        </w:numPr>
        <w:spacing w:before="0" w:after="0"/>
      </w:pPr>
      <w:r>
        <w:t>Fixed-Price Contracts</w:t>
      </w:r>
    </w:p>
    <w:p>
      <w:pPr>
        <w:numPr>
          <w:ilvl w:val="2"/>
          <w:numId w:val="900"/>
        </w:numPr>
        <w:spacing w:before="0" w:after="0"/>
      </w:pPr>
      <w:r>
        <w:t>Cost-Reimbursable Contracts</w:t>
      </w:r>
    </w:p>
    <w:p>
      <w:pPr>
        <w:numPr>
          <w:ilvl w:val="2"/>
          <w:numId w:val="900"/>
        </w:numPr>
        <w:spacing w:before="0" w:after="0"/>
      </w:pPr>
      <w:r>
        <w:t>Time and Materials Contracts</w:t>
      </w:r>
    </w:p>
    <w:p>
      <w:pPr>
        <w:numPr>
          <w:ilvl w:val="2"/>
          <w:numId w:val="900"/>
        </w:numPr>
        <w:spacing w:before="0" w:after="0"/>
      </w:pPr>
      <w:r>
        <w:t>Unit Price Contracts</w:t>
      </w:r>
    </w:p>
    <w:p>
      <w:pPr>
        <w:numPr>
          <w:ilvl w:val="1"/>
          <w:numId w:val="900"/>
        </w:numPr>
        <w:spacing w:before="0" w:after="0"/>
      </w:pPr>
      <w:r>
        <w:t>Contract Negotiation and Administration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Contract Execution</w:t>
      </w:r>
    </w:p>
    <w:p>
      <w:pPr>
        <w:numPr>
          <w:ilvl w:val="2"/>
          <w:numId w:val="900"/>
        </w:numPr>
        <w:spacing w:before="0" w:after="0"/>
      </w:pPr>
      <w:r>
        <w:t>Managing Contract Changes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Risk Allocation in Contracts</w:t>
      </w:r>
    </w:p>
    <w:p>
      <w:pPr>
        <w:numPr>
          <w:ilvl w:val="2"/>
          <w:numId w:val="900"/>
        </w:numPr>
        <w:spacing w:before="0" w:after="0"/>
      </w:pPr>
      <w:r>
        <w:t>Liability Limitations</w:t>
      </w:r>
    </w:p>
    <w:p>
      <w:pPr>
        <w:numPr>
          <w:ilvl w:val="2"/>
          <w:numId w:val="900"/>
        </w:numPr>
        <w:spacing w:before="0" w:after="0"/>
      </w:pPr>
      <w:r>
        <w:t>Indemnification Clauses</w:t>
      </w:r>
    </w:p>
    <w:p>
      <w:pPr>
        <w:numPr>
          <w:ilvl w:val="2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Force Majeure Provisions</w:t>
      </w:r>
    </w:p>
    <w:p>
      <w:pPr>
        <w:numPr>
          <w:ilvl w:val="0"/>
          <w:numId w:val="900"/>
        </w:numPr>
        <w:spacing w:before="0" w:after="0"/>
      </w:pPr>
      <w:r>
        <w:t>Intellectual Property Management</w:t>
      </w:r>
    </w:p>
    <w:p>
      <w:pPr>
        <w:numPr>
          <w:ilvl w:val="1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Patentability Criteria</w:t>
      </w:r>
    </w:p>
    <w:p>
      <w:pPr>
        <w:numPr>
          <w:ilvl w:val="2"/>
          <w:numId w:val="900"/>
        </w:numPr>
        <w:spacing w:before="0" w:after="0"/>
      </w:pPr>
      <w:r>
        <w:t>Patent Application Process</w:t>
      </w:r>
    </w:p>
    <w:p>
      <w:pPr>
        <w:numPr>
          <w:ilvl w:val="2"/>
          <w:numId w:val="900"/>
        </w:numPr>
        <w:spacing w:before="0" w:after="0"/>
      </w:pPr>
      <w:r>
        <w:t>Patent Portfolio Management</w:t>
      </w:r>
    </w:p>
    <w:p>
      <w:pPr>
        <w:numPr>
          <w:ilvl w:val="2"/>
          <w:numId w:val="900"/>
        </w:numPr>
        <w:spacing w:before="0" w:after="0"/>
      </w:pPr>
      <w:r>
        <w:t>Patent Infringement Issues</w:t>
      </w:r>
    </w:p>
    <w:p>
      <w:pPr>
        <w:numPr>
          <w:ilvl w:val="1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Trademark Registration</w:t>
      </w:r>
    </w:p>
    <w:p>
      <w:pPr>
        <w:numPr>
          <w:ilvl w:val="2"/>
          <w:numId w:val="900"/>
        </w:numPr>
        <w:spacing w:before="0" w:after="0"/>
      </w:pPr>
      <w:r>
        <w:t>Protection of Brand Identity</w:t>
      </w:r>
    </w:p>
    <w:p>
      <w:pPr>
        <w:numPr>
          <w:ilvl w:val="2"/>
          <w:numId w:val="900"/>
        </w:numPr>
        <w:spacing w:before="0" w:after="0"/>
      </w:pPr>
      <w:r>
        <w:t>Trademark Enforcement</w:t>
      </w:r>
    </w:p>
    <w:p>
      <w:pPr>
        <w:numPr>
          <w:ilvl w:val="2"/>
          <w:numId w:val="900"/>
        </w:numPr>
        <w:spacing w:before="0" w:after="0"/>
      </w:pPr>
      <w:r>
        <w:t>International Trademark Issues</w:t>
      </w:r>
    </w:p>
    <w:p>
      <w:pPr>
        <w:numPr>
          <w:ilvl w:val="1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Copyright Ownership</w:t>
      </w:r>
    </w:p>
    <w:p>
      <w:pPr>
        <w:numPr>
          <w:ilvl w:val="2"/>
          <w:numId w:val="900"/>
        </w:numPr>
        <w:spacing w:before="0" w:after="0"/>
      </w:pPr>
      <w:r>
        <w:t>Licensing and Fair Use</w:t>
      </w:r>
    </w:p>
    <w:p>
      <w:pPr>
        <w:numPr>
          <w:ilvl w:val="2"/>
          <w:numId w:val="900"/>
        </w:numPr>
        <w:spacing w:before="0" w:after="0"/>
      </w:pPr>
      <w:r>
        <w:t>Software Copyright Issues</w:t>
      </w:r>
    </w:p>
    <w:p>
      <w:pPr>
        <w:numPr>
          <w:ilvl w:val="2"/>
          <w:numId w:val="900"/>
        </w:numPr>
        <w:spacing w:before="0" w:after="0"/>
      </w:pPr>
      <w:r>
        <w:t>Work for Hire Doctrine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Legal Remedies</w:t>
      </w:r>
    </w:p>
    <w:p>
      <w:pPr>
        <w:numPr>
          <w:ilvl w:val="2"/>
          <w:numId w:val="900"/>
        </w:numPr>
        <w:spacing w:before="0" w:after="0"/>
      </w:pPr>
      <w:r>
        <w:t>Employee Confidentiality</w:t>
      </w:r>
    </w:p>
    <w:p>
      <w:pPr>
        <w:numPr>
          <w:ilvl w:val="2"/>
          <w:numId w:val="900"/>
        </w:numPr>
        <w:spacing w:before="0" w:after="0"/>
      </w:pPr>
      <w:r>
        <w:t>Non-Disclosure Agreements</w:t>
      </w:r>
    </w:p>
    <w:p>
      <w:pPr>
        <w:numPr>
          <w:ilvl w:val="1"/>
          <w:numId w:val="900"/>
        </w:numPr>
        <w:spacing w:before="0" w:after="0"/>
      </w:pPr>
      <w:r>
        <w:t>IP Strategy and Commercialization</w:t>
      </w:r>
    </w:p>
    <w:p>
      <w:pPr>
        <w:numPr>
          <w:ilvl w:val="2"/>
          <w:numId w:val="900"/>
        </w:numPr>
        <w:spacing w:before="0" w:after="0"/>
      </w:pPr>
      <w:r>
        <w:t>IP Valuation</w:t>
      </w:r>
    </w:p>
    <w:p>
      <w:pPr>
        <w:numPr>
          <w:ilvl w:val="2"/>
          <w:numId w:val="900"/>
        </w:numPr>
        <w:spacing w:before="0" w:after="0"/>
      </w:pPr>
      <w:r>
        <w:t>Licensing Strategies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IP Due Diligence</w:t>
      </w:r>
    </w:p>
    <w:p>
      <w:pPr>
        <w:numPr>
          <w:ilvl w:val="0"/>
          <w:numId w:val="900"/>
        </w:numPr>
        <w:spacing w:before="0" w:after="0"/>
      </w:pPr>
      <w:r>
        <w:t>Professional Ethics and Responsibility</w:t>
      </w:r>
    </w:p>
    <w:p>
      <w:pPr>
        <w:numPr>
          <w:ilvl w:val="1"/>
          <w:numId w:val="900"/>
        </w:numPr>
        <w:spacing w:before="0" w:after="0"/>
      </w:pPr>
      <w:r>
        <w:t>Codes of Conduct</w:t>
      </w:r>
    </w:p>
    <w:p>
      <w:pPr>
        <w:numPr>
          <w:ilvl w:val="2"/>
          <w:numId w:val="900"/>
        </w:numPr>
        <w:spacing w:before="0" w:after="0"/>
      </w:pPr>
      <w:r>
        <w:t>NSPE Code of Ethics</w:t>
      </w:r>
    </w:p>
    <w:p>
      <w:pPr>
        <w:numPr>
          <w:ilvl w:val="2"/>
          <w:numId w:val="900"/>
        </w:numPr>
        <w:spacing w:before="0" w:after="0"/>
      </w:pPr>
      <w:r>
        <w:t>IEEE Code of Ethics</w:t>
      </w:r>
    </w:p>
    <w:p>
      <w:pPr>
        <w:numPr>
          <w:ilvl w:val="2"/>
          <w:numId w:val="900"/>
        </w:numPr>
        <w:spacing w:before="0" w:after="0"/>
      </w:pPr>
      <w:r>
        <w:t>Professional Society Standards</w:t>
      </w:r>
    </w:p>
    <w:p>
      <w:pPr>
        <w:numPr>
          <w:ilvl w:val="2"/>
          <w:numId w:val="900"/>
        </w:numPr>
        <w:spacing w:before="0" w:after="0"/>
      </w:pPr>
      <w:r>
        <w:t>Corporate Ethics Policies</w:t>
      </w:r>
    </w:p>
    <w:p>
      <w:pPr>
        <w:numPr>
          <w:ilvl w:val="1"/>
          <w:numId w:val="900"/>
        </w:numPr>
        <w:spacing w:before="0" w:after="0"/>
      </w:pPr>
      <w:r>
        <w:t>Ethical Decision-Making Frameworks</w:t>
      </w:r>
    </w:p>
    <w:p>
      <w:pPr>
        <w:numPr>
          <w:ilvl w:val="2"/>
          <w:numId w:val="900"/>
        </w:numPr>
        <w:spacing w:before="0" w:after="0"/>
      </w:pPr>
      <w:r>
        <w:t>Ethical Dilemmas</w:t>
      </w:r>
    </w:p>
    <w:p>
      <w:pPr>
        <w:numPr>
          <w:ilvl w:val="2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Consequentialist vs Deontological Ethics</w:t>
      </w:r>
    </w:p>
    <w:p>
      <w:pPr>
        <w:numPr>
          <w:ilvl w:val="1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Identifying Conflicts</w:t>
      </w:r>
    </w:p>
    <w:p>
      <w:pPr>
        <w:numPr>
          <w:ilvl w:val="2"/>
          <w:numId w:val="900"/>
        </w:numPr>
        <w:spacing w:before="0" w:after="0"/>
      </w:pPr>
      <w:r>
        <w:t>Managing and Disclosing Conflicts</w:t>
      </w:r>
    </w:p>
    <w:p>
      <w:pPr>
        <w:numPr>
          <w:ilvl w:val="2"/>
          <w:numId w:val="900"/>
        </w:numPr>
        <w:spacing w:before="0" w:after="0"/>
      </w:pPr>
      <w:r>
        <w:t>Financial Conflicts</w:t>
      </w:r>
    </w:p>
    <w:p>
      <w:pPr>
        <w:numPr>
          <w:ilvl w:val="2"/>
          <w:numId w:val="900"/>
        </w:numPr>
        <w:spacing w:before="0" w:after="0"/>
      </w:pPr>
      <w:r>
        <w:t>Professional Relationships</w:t>
      </w:r>
    </w:p>
    <w:p>
      <w:pPr>
        <w:numPr>
          <w:ilvl w:val="1"/>
          <w:numId w:val="900"/>
        </w:numPr>
        <w:spacing w:before="0" w:after="0"/>
      </w:pPr>
      <w:r>
        <w:t>Whistleblowing and Professional Responsibility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Ethical Reporting Procedures</w:t>
      </w:r>
    </w:p>
    <w:p>
      <w:pPr>
        <w:numPr>
          <w:ilvl w:val="0"/>
          <w:numId w:val="900"/>
        </w:numPr>
        <w:spacing w:before="0" w:after="0"/>
      </w:pPr>
      <w:r>
        <w:t>Health, Safety, and Environmental Regulations</w:t>
      </w:r>
    </w:p>
    <w:p>
      <w:pPr>
        <w:numPr>
          <w:ilvl w:val="1"/>
          <w:numId w:val="900"/>
        </w:numPr>
        <w:spacing w:before="0" w:after="0"/>
      </w:pPr>
      <w:r>
        <w:t>Occupational Safety and Health (OSH)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Workplace Safety Programs</w:t>
      </w:r>
    </w:p>
    <w:p>
      <w:pPr>
        <w:numPr>
          <w:ilvl w:val="2"/>
          <w:numId w:val="900"/>
        </w:numPr>
        <w:spacing w:before="0" w:after="0"/>
      </w:pPr>
      <w:r>
        <w:t>Hazard Identification and Control</w:t>
      </w:r>
    </w:p>
    <w:p>
      <w:pPr>
        <w:numPr>
          <w:ilvl w:val="2"/>
          <w:numId w:val="900"/>
        </w:numPr>
        <w:spacing w:before="0" w:after="0"/>
      </w:pPr>
      <w:r>
        <w:t>Safety Management Systems</w:t>
      </w:r>
    </w:p>
    <w:p>
      <w:pPr>
        <w:numPr>
          <w:ilvl w:val="1"/>
          <w:numId w:val="900"/>
        </w:numPr>
        <w:spacing w:before="0" w:after="0"/>
      </w:pPr>
      <w:r>
        <w:t>Environmental Compliance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Regulatory Agencies and Standards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Sustainability Requirements</w:t>
      </w:r>
    </w:p>
    <w:p>
      <w:pPr>
        <w:numPr>
          <w:ilvl w:val="1"/>
          <w:numId w:val="900"/>
        </w:numPr>
        <w:spacing w:before="0" w:after="0"/>
      </w:pPr>
      <w:r>
        <w:t>Product Liability and Torts</w:t>
      </w:r>
    </w:p>
    <w:p>
      <w:pPr>
        <w:numPr>
          <w:ilvl w:val="2"/>
          <w:numId w:val="900"/>
        </w:numPr>
        <w:spacing w:before="0" w:after="0"/>
      </w:pPr>
      <w:r>
        <w:t>Product Safety</w:t>
      </w:r>
    </w:p>
    <w:p>
      <w:pPr>
        <w:numPr>
          <w:ilvl w:val="2"/>
          <w:numId w:val="900"/>
        </w:numPr>
        <w:spacing w:before="0" w:after="0"/>
      </w:pPr>
      <w:r>
        <w:t>Legal Liability for Defects</w:t>
      </w:r>
    </w:p>
    <w:p>
      <w:pPr>
        <w:numPr>
          <w:ilvl w:val="2"/>
          <w:numId w:val="900"/>
        </w:numPr>
        <w:spacing w:before="0" w:after="0"/>
      </w:pPr>
      <w:r>
        <w:t>Design Defects</w:t>
      </w:r>
    </w:p>
    <w:p>
      <w:pPr>
        <w:numPr>
          <w:ilvl w:val="2"/>
          <w:numId w:val="900"/>
        </w:numPr>
        <w:spacing w:before="0" w:after="0"/>
      </w:pPr>
      <w:r>
        <w:t>Warning and Instruction Defects</w:t>
      </w:r>
    </w:p>
    <w:p>
      <w:pPr>
        <w:numPr>
          <w:ilvl w:val="1"/>
          <w:numId w:val="900"/>
        </w:numPr>
        <w:spacing w:before="0" w:after="0"/>
      </w:pPr>
      <w:r>
        <w:t>Risk Management and Insurance</w:t>
      </w:r>
    </w:p>
    <w:p>
      <w:pPr>
        <w:numPr>
          <w:ilvl w:val="2"/>
          <w:numId w:val="900"/>
        </w:numPr>
        <w:spacing w:before="0" w:after="0"/>
      </w:pPr>
      <w:r>
        <w:t>Professional Liability Insurance</w:t>
      </w:r>
    </w:p>
    <w:p>
      <w:pPr>
        <w:numPr>
          <w:ilvl w:val="2"/>
          <w:numId w:val="900"/>
        </w:numPr>
        <w:spacing w:before="0" w:after="0"/>
      </w:pPr>
      <w:r>
        <w:t>General Liability Coverage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Claims Management</w:t>
      </w:r>
    </w:p>
    <w:p>
      <w:pPr>
        <w:pStyle w:val="Heading1"/>
      </w:pPr>
      <w:r>
        <w:t>Strategic Management and Technological Innovation</w:t>
      </w:r>
    </w:p>
    <w:p>
      <w:pPr>
        <w:numPr>
          <w:ilvl w:val="0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Mission, Vision, and Values</w:t>
      </w:r>
    </w:p>
    <w:p>
      <w:pPr>
        <w:numPr>
          <w:ilvl w:val="2"/>
          <w:numId w:val="900"/>
        </w:numPr>
        <w:spacing w:before="0" w:after="0"/>
      </w:pPr>
      <w:r>
        <w:t>Defining Organizational Purpose</w:t>
      </w:r>
    </w:p>
    <w:p>
      <w:pPr>
        <w:numPr>
          <w:ilvl w:val="2"/>
          <w:numId w:val="900"/>
        </w:numPr>
        <w:spacing w:before="0" w:after="0"/>
      </w:pPr>
      <w:r>
        <w:t>Establishing Core Values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2"/>
          <w:numId w:val="900"/>
        </w:numPr>
        <w:spacing w:before="0" w:after="0"/>
      </w:pPr>
      <w:r>
        <w:t>Mission Statement Crafting</w:t>
      </w:r>
    </w:p>
    <w:p>
      <w:pPr>
        <w:numPr>
          <w:ilvl w:val="1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Trends Assessment</w:t>
      </w:r>
    </w:p>
    <w:p>
      <w:pPr>
        <w:numPr>
          <w:ilvl w:val="2"/>
          <w:numId w:val="900"/>
        </w:numPr>
        <w:spacing w:before="0" w:after="0"/>
      </w:pPr>
      <w:r>
        <w:t>Technology Landscape Analysis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Identifying Strengths</w:t>
      </w:r>
    </w:p>
    <w:p>
      <w:pPr>
        <w:numPr>
          <w:ilvl w:val="2"/>
          <w:numId w:val="900"/>
        </w:numPr>
        <w:spacing w:before="0" w:after="0"/>
      </w:pPr>
      <w:r>
        <w:t>Identifying Weaknesses</w:t>
      </w:r>
    </w:p>
    <w:p>
      <w:pPr>
        <w:numPr>
          <w:ilvl w:val="2"/>
          <w:numId w:val="900"/>
        </w:numPr>
        <w:spacing w:before="0" w:after="0"/>
      </w:pPr>
      <w:r>
        <w:t>Identifying Opportunities</w:t>
      </w:r>
    </w:p>
    <w:p>
      <w:pPr>
        <w:numPr>
          <w:ilvl w:val="2"/>
          <w:numId w:val="900"/>
        </w:numPr>
        <w:spacing w:before="0" w:after="0"/>
      </w:pPr>
      <w:r>
        <w:t>Identifying Threats</w:t>
      </w:r>
    </w:p>
    <w:p>
      <w:pPr>
        <w:numPr>
          <w:ilvl w:val="1"/>
          <w:numId w:val="900"/>
        </w:numPr>
        <w:spacing w:before="0" w:after="0"/>
      </w:pPr>
      <w:r>
        <w:t>Formulating and Implementing Strategy</w:t>
      </w:r>
    </w:p>
    <w:p>
      <w:pPr>
        <w:numPr>
          <w:ilvl w:val="2"/>
          <w:numId w:val="900"/>
        </w:numPr>
        <w:spacing w:before="0" w:after="0"/>
      </w:pPr>
      <w:r>
        <w:t>Strategic Goal Setting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Strategy Communication</w:t>
      </w:r>
    </w:p>
    <w:p>
      <w:pPr>
        <w:numPr>
          <w:ilvl w:val="1"/>
          <w:numId w:val="900"/>
        </w:numPr>
        <w:spacing w:before="0" w:after="0"/>
      </w:pPr>
      <w:r>
        <w:t>Strategic Planning Tools</w:t>
      </w:r>
    </w:p>
    <w:p>
      <w:pPr>
        <w:numPr>
          <w:ilvl w:val="2"/>
          <w:numId w:val="900"/>
        </w:numPr>
        <w:spacing w:before="0" w:after="0"/>
      </w:pPr>
      <w:r>
        <w:t>Porter's Five Forces</w:t>
      </w:r>
    </w:p>
    <w:p>
      <w:pPr>
        <w:numPr>
          <w:ilvl w:val="2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Core Competency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0"/>
          <w:numId w:val="900"/>
        </w:numPr>
        <w:spacing w:before="0" w:after="0"/>
      </w:pPr>
      <w:r>
        <w:t>Management of Technology and Innovation</w:t>
      </w:r>
    </w:p>
    <w:p>
      <w:pPr>
        <w:numPr>
          <w:ilvl w:val="1"/>
          <w:numId w:val="900"/>
        </w:numPr>
        <w:spacing w:before="0" w:after="0"/>
      </w:pPr>
      <w:r>
        <w:t>Technology Strategy</w:t>
      </w:r>
    </w:p>
    <w:p>
      <w:pPr>
        <w:numPr>
          <w:ilvl w:val="2"/>
          <w:numId w:val="900"/>
        </w:numPr>
        <w:spacing w:before="0" w:after="0"/>
      </w:pPr>
      <w:r>
        <w:t>Technology Roadmapping</w:t>
      </w:r>
    </w:p>
    <w:p>
      <w:pPr>
        <w:numPr>
          <w:ilvl w:val="2"/>
          <w:numId w:val="900"/>
        </w:numPr>
        <w:spacing w:before="0" w:after="0"/>
      </w:pPr>
      <w:r>
        <w:t>Technology Portfolio Management</w:t>
      </w:r>
    </w:p>
    <w:p>
      <w:pPr>
        <w:numPr>
          <w:ilvl w:val="2"/>
          <w:numId w:val="900"/>
        </w:numPr>
        <w:spacing w:before="0" w:after="0"/>
      </w:pPr>
      <w:r>
        <w:t>Technology Investment Decisions</w:t>
      </w:r>
    </w:p>
    <w:p>
      <w:pPr>
        <w:numPr>
          <w:ilvl w:val="2"/>
          <w:numId w:val="900"/>
        </w:numPr>
        <w:spacing w:before="0" w:after="0"/>
      </w:pPr>
      <w:r>
        <w:t>Technology Acquisition vs Development</w:t>
      </w:r>
    </w:p>
    <w:p>
      <w:pPr>
        <w:numPr>
          <w:ilvl w:val="1"/>
          <w:numId w:val="900"/>
        </w:numPr>
        <w:spacing w:before="0" w:after="0"/>
      </w:pPr>
      <w:r>
        <w:t>Technology Life Cycles</w:t>
      </w:r>
    </w:p>
    <w:p>
      <w:pPr>
        <w:numPr>
          <w:ilvl w:val="2"/>
          <w:numId w:val="900"/>
        </w:numPr>
        <w:spacing w:before="0" w:after="0"/>
      </w:pPr>
      <w:r>
        <w:t>S-Curve Model</w:t>
      </w:r>
    </w:p>
    <w:p>
      <w:pPr>
        <w:numPr>
          <w:ilvl w:val="2"/>
          <w:numId w:val="900"/>
        </w:numPr>
        <w:spacing w:before="0" w:after="0"/>
      </w:pPr>
      <w:r>
        <w:t>Adoption and Diffusion</w:t>
      </w:r>
    </w:p>
    <w:p>
      <w:pPr>
        <w:numPr>
          <w:ilvl w:val="2"/>
          <w:numId w:val="900"/>
        </w:numPr>
        <w:spacing w:before="0" w:after="0"/>
      </w:pPr>
      <w:r>
        <w:t>Technology Maturity Assessment</w:t>
      </w:r>
    </w:p>
    <w:p>
      <w:pPr>
        <w:numPr>
          <w:ilvl w:val="2"/>
          <w:numId w:val="900"/>
        </w:numPr>
        <w:spacing w:before="0" w:after="0"/>
      </w:pPr>
      <w:r>
        <w:t>Timing of Technology Investments</w:t>
      </w:r>
    </w:p>
    <w:p>
      <w:pPr>
        <w:numPr>
          <w:ilvl w:val="1"/>
          <w:numId w:val="900"/>
        </w:numPr>
        <w:spacing w:before="0" w:after="0"/>
      </w:pPr>
      <w:r>
        <w:t>Fostering and Managing R&amp;D</w:t>
      </w:r>
    </w:p>
    <w:p>
      <w:pPr>
        <w:numPr>
          <w:ilvl w:val="2"/>
          <w:numId w:val="900"/>
        </w:numPr>
        <w:spacing w:before="0" w:after="0"/>
      </w:pPr>
      <w:r>
        <w:t>R&amp;D Project Selection</w:t>
      </w:r>
    </w:p>
    <w:p>
      <w:pPr>
        <w:numPr>
          <w:ilvl w:val="2"/>
          <w:numId w:val="900"/>
        </w:numPr>
        <w:spacing w:before="0" w:after="0"/>
      </w:pPr>
      <w:r>
        <w:t>Managing Innovation Teams</w:t>
      </w:r>
    </w:p>
    <w:p>
      <w:pPr>
        <w:numPr>
          <w:ilvl w:val="2"/>
          <w:numId w:val="900"/>
        </w:numPr>
        <w:spacing w:before="0" w:after="0"/>
      </w:pPr>
      <w:r>
        <w:t>R&amp;D Portfolio Management</w:t>
      </w:r>
    </w:p>
    <w:p>
      <w:pPr>
        <w:numPr>
          <w:ilvl w:val="2"/>
          <w:numId w:val="900"/>
        </w:numPr>
        <w:spacing w:before="0" w:after="0"/>
      </w:pPr>
      <w:r>
        <w:t>Innovation Metrics and KPIs</w:t>
      </w:r>
    </w:p>
    <w:p>
      <w:pPr>
        <w:numPr>
          <w:ilvl w:val="1"/>
          <w:numId w:val="900"/>
        </w:numPr>
        <w:spacing w:before="0" w:after="0"/>
      </w:pPr>
      <w:r>
        <w:t>Technology Transfer and Commercialization</w:t>
      </w:r>
    </w:p>
    <w:p>
      <w:pPr>
        <w:numPr>
          <w:ilvl w:val="2"/>
          <w:numId w:val="900"/>
        </w:numPr>
        <w:spacing w:before="0" w:after="0"/>
      </w:pPr>
      <w:r>
        <w:t>Licensing and Partnerships</w:t>
      </w:r>
    </w:p>
    <w:p>
      <w:pPr>
        <w:numPr>
          <w:ilvl w:val="2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Spin-off and Joint Ventures</w:t>
      </w:r>
    </w:p>
    <w:p>
      <w:pPr>
        <w:numPr>
          <w:ilvl w:val="2"/>
          <w:numId w:val="900"/>
        </w:numPr>
        <w:spacing w:before="0" w:after="0"/>
      </w:pPr>
      <w:r>
        <w:t>Technology Valuation</w:t>
      </w:r>
    </w:p>
    <w:p>
      <w:pPr>
        <w:numPr>
          <w:ilvl w:val="1"/>
          <w:numId w:val="900"/>
        </w:numPr>
        <w:spacing w:before="0" w:after="0"/>
      </w:pPr>
      <w:r>
        <w:t>Disruptive Technologies</w:t>
      </w:r>
    </w:p>
    <w:p>
      <w:pPr>
        <w:numPr>
          <w:ilvl w:val="2"/>
          <w:numId w:val="900"/>
        </w:numPr>
        <w:spacing w:before="0" w:after="0"/>
      </w:pPr>
      <w:r>
        <w:t>Identifying Disruptive Innovations</w:t>
      </w:r>
    </w:p>
    <w:p>
      <w:pPr>
        <w:numPr>
          <w:ilvl w:val="2"/>
          <w:numId w:val="900"/>
        </w:numPr>
        <w:spacing w:before="0" w:after="0"/>
      </w:pPr>
      <w:r>
        <w:t>Managing Organizational Response</w:t>
      </w:r>
    </w:p>
    <w:p>
      <w:pPr>
        <w:numPr>
          <w:ilvl w:val="2"/>
          <w:numId w:val="900"/>
        </w:numPr>
        <w:spacing w:before="0" w:after="0"/>
      </w:pPr>
      <w:r>
        <w:t>Innovation Ecosystem Management</w:t>
      </w:r>
    </w:p>
    <w:p>
      <w:pPr>
        <w:numPr>
          <w:ilvl w:val="2"/>
          <w:numId w:val="900"/>
        </w:numPr>
        <w:spacing w:before="0" w:after="0"/>
      </w:pPr>
      <w:r>
        <w:t>Digital Transformation Strategies</w:t>
      </w:r>
    </w:p>
    <w:p>
      <w:pPr>
        <w:numPr>
          <w:ilvl w:val="0"/>
          <w:numId w:val="900"/>
        </w:numPr>
        <w:spacing w:before="0" w:after="0"/>
      </w:pPr>
      <w:r>
        <w:t>Decision Making and Systems Thinking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Rational Decision-Making</w:t>
      </w:r>
    </w:p>
    <w:p>
      <w:pPr>
        <w:numPr>
          <w:ilvl w:val="2"/>
          <w:numId w:val="900"/>
        </w:numPr>
        <w:spacing w:before="0" w:after="0"/>
      </w:pPr>
      <w:r>
        <w:t>Bounded Rationality</w:t>
      </w:r>
    </w:p>
    <w:p>
      <w:pPr>
        <w:numPr>
          <w:ilvl w:val="2"/>
          <w:numId w:val="900"/>
        </w:numPr>
        <w:spacing w:before="0" w:after="0"/>
      </w:pPr>
      <w:r>
        <w:t>Group Decision-Making</w:t>
      </w:r>
    </w:p>
    <w:p>
      <w:pPr>
        <w:numPr>
          <w:ilvl w:val="2"/>
          <w:numId w:val="900"/>
        </w:numPr>
        <w:spacing w:before="0" w:after="0"/>
      </w:pPr>
      <w:r>
        <w:t>Decision Trees and Analysis</w:t>
      </w:r>
    </w:p>
    <w:p>
      <w:pPr>
        <w:numPr>
          <w:ilvl w:val="1"/>
          <w:numId w:val="900"/>
        </w:numPr>
        <w:spacing w:before="0" w:after="0"/>
      </w:pPr>
      <w:r>
        <w:t>Systems Engineering Principles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System Design and Integration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Modeling and Simulation for Decision Support</w:t>
      </w:r>
    </w:p>
    <w:p>
      <w:pPr>
        <w:numPr>
          <w:ilvl w:val="2"/>
          <w:numId w:val="900"/>
        </w:numPr>
        <w:spacing w:before="0" w:after="0"/>
      </w:pPr>
      <w:r>
        <w:t>Simulation Tools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Optimization Models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Complex Systems Management</w:t>
      </w:r>
    </w:p>
    <w:p>
      <w:pPr>
        <w:numPr>
          <w:ilvl w:val="2"/>
          <w:numId w:val="900"/>
        </w:numPr>
        <w:spacing w:before="0" w:after="0"/>
      </w:pPr>
      <w:r>
        <w:t>Systems Thinking Principles</w:t>
      </w:r>
    </w:p>
    <w:p>
      <w:pPr>
        <w:numPr>
          <w:ilvl w:val="2"/>
          <w:numId w:val="900"/>
        </w:numPr>
        <w:spacing w:before="0" w:after="0"/>
      </w:pPr>
      <w:r>
        <w:t>Feedback Loops and Delays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0"/>
          <w:numId w:val="900"/>
        </w:numPr>
        <w:spacing w:before="0" w:after="0"/>
      </w:pPr>
      <w:r>
        <w:t>Marketing and Sales for Technical Products</w:t>
      </w:r>
    </w:p>
    <w:p>
      <w:pPr>
        <w:numPr>
          <w:ilvl w:val="1"/>
          <w:numId w:val="900"/>
        </w:numPr>
        <w:spacing w:before="0" w:after="0"/>
      </w:pPr>
      <w:r>
        <w:t>Market Analysis and Segmentation</w:t>
      </w:r>
    </w:p>
    <w:p>
      <w:pPr>
        <w:numPr>
          <w:ilvl w:val="2"/>
          <w:numId w:val="900"/>
        </w:numPr>
        <w:spacing w:before="0" w:after="0"/>
      </w:pPr>
      <w:r>
        <w:t>Identifying Target Markets</w:t>
      </w:r>
    </w:p>
    <w:p>
      <w:pPr>
        <w:numPr>
          <w:ilvl w:val="2"/>
          <w:numId w:val="900"/>
        </w:numPr>
        <w:spacing w:before="0" w:after="0"/>
      </w:pPr>
      <w:r>
        <w:t>Market Research Techniques</w:t>
      </w:r>
    </w:p>
    <w:p>
      <w:pPr>
        <w:numPr>
          <w:ilvl w:val="2"/>
          <w:numId w:val="900"/>
        </w:numPr>
        <w:spacing w:before="0" w:after="0"/>
      </w:pPr>
      <w:r>
        <w:t>Customer Needs Analysis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Product Development and Management</w:t>
      </w:r>
    </w:p>
    <w:p>
      <w:pPr>
        <w:numPr>
          <w:ilvl w:val="2"/>
          <w:numId w:val="900"/>
        </w:numPr>
        <w:spacing w:before="0" w:after="0"/>
      </w:pPr>
      <w:r>
        <w:t>Product Lifecycle Management</w:t>
      </w:r>
    </w:p>
    <w:p>
      <w:pPr>
        <w:numPr>
          <w:ilvl w:val="2"/>
          <w:numId w:val="900"/>
        </w:numPr>
        <w:spacing w:before="0" w:after="0"/>
      </w:pPr>
      <w:r>
        <w:t>Product Positioning</w:t>
      </w:r>
    </w:p>
    <w:p>
      <w:pPr>
        <w:numPr>
          <w:ilvl w:val="2"/>
          <w:numId w:val="900"/>
        </w:numPr>
        <w:spacing w:before="0" w:after="0"/>
      </w:pPr>
      <w:r>
        <w:t>New Product Development Process</w:t>
      </w:r>
    </w:p>
    <w:p>
      <w:pPr>
        <w:numPr>
          <w:ilvl w:val="2"/>
          <w:numId w:val="900"/>
        </w:numPr>
        <w:spacing w:before="0" w:after="0"/>
      </w:pPr>
      <w:r>
        <w:t>Product Portfolio Management</w:t>
      </w:r>
    </w:p>
    <w:p>
      <w:pPr>
        <w:numPr>
          <w:ilvl w:val="1"/>
          <w:numId w:val="900"/>
        </w:numPr>
        <w:spacing w:before="0" w:after="0"/>
      </w:pPr>
      <w:r>
        <w:t>Technical Sales and Support</w:t>
      </w:r>
    </w:p>
    <w:p>
      <w:pPr>
        <w:numPr>
          <w:ilvl w:val="2"/>
          <w:numId w:val="900"/>
        </w:numPr>
        <w:spacing w:before="0" w:after="0"/>
      </w:pPr>
      <w:r>
        <w:t>Sales Strategies for Technical Products</w:t>
      </w:r>
    </w:p>
    <w:p>
      <w:pPr>
        <w:numPr>
          <w:ilvl w:val="2"/>
          <w:numId w:val="900"/>
        </w:numPr>
        <w:spacing w:before="0" w:after="0"/>
      </w:pPr>
      <w:r>
        <w:t>Customer Support and Service</w:t>
      </w:r>
    </w:p>
    <w:p>
      <w:pPr>
        <w:numPr>
          <w:ilvl w:val="2"/>
          <w:numId w:val="900"/>
        </w:numPr>
        <w:spacing w:before="0" w:after="0"/>
      </w:pPr>
      <w:r>
        <w:t>Technical Proposal Writing</w:t>
      </w:r>
    </w:p>
    <w:p>
      <w:pPr>
        <w:numPr>
          <w:ilvl w:val="2"/>
          <w:numId w:val="900"/>
        </w:numPr>
        <w:spacing w:before="0" w:after="0"/>
      </w:pPr>
      <w:r>
        <w:t>Solution Selling Approaches</w:t>
      </w:r>
    </w:p>
    <w:p>
      <w:pPr>
        <w:numPr>
          <w:ilvl w:val="1"/>
          <w:numId w:val="900"/>
        </w:numPr>
        <w:spacing w:before="0" w:after="0"/>
      </w:pPr>
      <w:r>
        <w:t>Digital Marketing for Technical Products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Lead Generation Strategies</w:t>
      </w:r>
    </w:p>
    <w:p>
      <w:pPr>
        <w:numPr>
          <w:ilvl w:val="0"/>
          <w:numId w:val="900"/>
        </w:numPr>
        <w:spacing w:before="0" w:after="0"/>
      </w:pPr>
      <w:r>
        <w:t>Global and Cross-Cultural Management</w:t>
      </w:r>
    </w:p>
    <w:p>
      <w:pPr>
        <w:numPr>
          <w:ilvl w:val="1"/>
          <w:numId w:val="900"/>
        </w:numPr>
        <w:spacing w:before="0" w:after="0"/>
      </w:pPr>
      <w:r>
        <w:t>International Business Environment</w:t>
      </w:r>
    </w:p>
    <w:p>
      <w:pPr>
        <w:numPr>
          <w:ilvl w:val="2"/>
          <w:numId w:val="900"/>
        </w:numPr>
        <w:spacing w:before="0" w:after="0"/>
      </w:pPr>
      <w:r>
        <w:t>Cultural Dimensions</w:t>
      </w:r>
    </w:p>
    <w:p>
      <w:pPr>
        <w:numPr>
          <w:ilvl w:val="2"/>
          <w:numId w:val="900"/>
        </w:numPr>
        <w:spacing w:before="0" w:after="0"/>
      </w:pPr>
      <w:r>
        <w:t>Political and Economic Factors</w:t>
      </w:r>
    </w:p>
    <w:p>
      <w:pPr>
        <w:numPr>
          <w:ilvl w:val="2"/>
          <w:numId w:val="900"/>
        </w:numPr>
        <w:spacing w:before="0" w:after="0"/>
      </w:pPr>
      <w:r>
        <w:t>Legal and Regulatory Differences</w:t>
      </w:r>
    </w:p>
    <w:p>
      <w:pPr>
        <w:numPr>
          <w:ilvl w:val="1"/>
          <w:numId w:val="900"/>
        </w:numPr>
        <w:spacing w:before="0" w:after="0"/>
      </w:pPr>
      <w:r>
        <w:t>Managing Global Teams</w:t>
      </w:r>
    </w:p>
    <w:p>
      <w:pPr>
        <w:numPr>
          <w:ilvl w:val="2"/>
          <w:numId w:val="900"/>
        </w:numPr>
        <w:spacing w:before="0" w:after="0"/>
      </w:pPr>
      <w:r>
        <w:t>Virtual Team Management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2"/>
          <w:numId w:val="900"/>
        </w:numPr>
        <w:spacing w:before="0" w:after="0"/>
      </w:pPr>
      <w:r>
        <w:t>Time Zone Coordination</w:t>
      </w:r>
    </w:p>
    <w:p>
      <w:pPr>
        <w:numPr>
          <w:ilvl w:val="2"/>
          <w:numId w:val="900"/>
        </w:numPr>
        <w:spacing w:before="0" w:after="0"/>
      </w:pPr>
      <w:r>
        <w:t>Cultural Sensitivity Training</w:t>
      </w:r>
    </w:p>
    <w:p>
      <w:pPr>
        <w:numPr>
          <w:ilvl w:val="1"/>
          <w:numId w:val="900"/>
        </w:numPr>
        <w:spacing w:before="0" w:after="0"/>
      </w:pPr>
      <w:r>
        <w:t>Global Supply Chain Management</w:t>
      </w:r>
    </w:p>
    <w:p>
      <w:pPr>
        <w:numPr>
          <w:ilvl w:val="2"/>
          <w:numId w:val="900"/>
        </w:numPr>
        <w:spacing w:before="0" w:after="0"/>
      </w:pPr>
      <w:r>
        <w:t>International Sourcing</w:t>
      </w:r>
    </w:p>
    <w:p>
      <w:pPr>
        <w:numPr>
          <w:ilvl w:val="2"/>
          <w:numId w:val="900"/>
        </w:numPr>
        <w:spacing w:before="0" w:after="0"/>
      </w:pPr>
      <w:r>
        <w:t>Export-Import Regulations</w:t>
      </w:r>
    </w:p>
    <w:p>
      <w:pPr>
        <w:numPr>
          <w:ilvl w:val="2"/>
          <w:numId w:val="900"/>
        </w:numPr>
        <w:spacing w:before="0" w:after="0"/>
      </w:pPr>
      <w:r>
        <w:t>Currency Risk Management</w:t>
      </w:r>
    </w:p>
    <w:p>
      <w:pPr>
        <w:numPr>
          <w:ilvl w:val="2"/>
          <w:numId w:val="900"/>
        </w:numPr>
        <w:spacing w:before="0" w:after="0"/>
      </w:pPr>
      <w:r>
        <w:t>Global Logistics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