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Email Marketing</w:t>
      </w:r>
    </w:p>
    <w:p>
      <w:pPr>
        <w:pStyle w:val="Heading1"/>
      </w:pPr>
      <w:r>
        <w:t>Introduction to Email Marketing</w:t>
      </w:r>
    </w:p>
    <w:p>
      <w:pPr>
        <w:numPr>
          <w:ilvl w:val="0"/>
          <w:numId w:val="900"/>
        </w:numPr>
        <w:spacing w:before="0" w:after="0"/>
      </w:pPr>
      <w:r>
        <w:t>Defining Email Marketing</w:t>
      </w:r>
    </w:p>
    <w:p>
      <w:pPr>
        <w:numPr>
          <w:ilvl w:val="1"/>
          <w:numId w:val="900"/>
        </w:numPr>
        <w:spacing w:before="0" w:after="0"/>
      </w:pPr>
      <w:r>
        <w:t>Overview of Email Marketing</w:t>
      </w:r>
    </w:p>
    <w:p>
      <w:pPr>
        <w:numPr>
          <w:ilvl w:val="1"/>
          <w:numId w:val="900"/>
        </w:numPr>
        <w:spacing w:before="0" w:after="0"/>
      </w:pPr>
      <w:r>
        <w:t>Historical Development of Email Marketing</w:t>
      </w:r>
    </w:p>
    <w:p>
      <w:pPr>
        <w:numPr>
          <w:ilvl w:val="1"/>
          <w:numId w:val="900"/>
        </w:numPr>
        <w:spacing w:before="0" w:after="0"/>
      </w:pPr>
      <w:r>
        <w:t>Email Marketing vs. Other Digital Channels</w:t>
      </w:r>
    </w:p>
    <w:p>
      <w:pPr>
        <w:numPr>
          <w:ilvl w:val="0"/>
          <w:numId w:val="900"/>
        </w:numPr>
        <w:spacing w:before="0" w:after="0"/>
      </w:pPr>
      <w:r>
        <w:t>Importance and Role in Digital Marketing</w:t>
      </w:r>
    </w:p>
    <w:p>
      <w:pPr>
        <w:numPr>
          <w:ilvl w:val="1"/>
          <w:numId w:val="900"/>
        </w:numPr>
        <w:spacing w:before="0" w:after="0"/>
      </w:pPr>
      <w:r>
        <w:t>Position in the Marketing Funnel</w:t>
      </w:r>
    </w:p>
    <w:p>
      <w:pPr>
        <w:numPr>
          <w:ilvl w:val="1"/>
          <w:numId w:val="900"/>
        </w:numPr>
        <w:spacing w:before="0" w:after="0"/>
      </w:pPr>
      <w:r>
        <w:t>Relationship to Content Marketing</w:t>
      </w:r>
    </w:p>
    <w:p>
      <w:pPr>
        <w:numPr>
          <w:ilvl w:val="1"/>
          <w:numId w:val="900"/>
        </w:numPr>
        <w:spacing w:before="0" w:after="0"/>
      </w:pPr>
      <w:r>
        <w:t>Role in Customer Retention and Acquisition</w:t>
      </w:r>
    </w:p>
    <w:p>
      <w:pPr>
        <w:numPr>
          <w:ilvl w:val="0"/>
          <w:numId w:val="900"/>
        </w:numPr>
        <w:spacing w:before="0" w:after="0"/>
      </w:pPr>
      <w:r>
        <w:t>Key Advantages</w:t>
      </w:r>
    </w:p>
    <w:p>
      <w:pPr>
        <w:numPr>
          <w:ilvl w:val="1"/>
          <w:numId w:val="900"/>
        </w:numPr>
        <w:spacing w:before="0" w:after="0"/>
      </w:pPr>
      <w:r>
        <w:t>High Return on Investment (ROI)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1"/>
          <w:numId w:val="900"/>
        </w:numPr>
        <w:spacing w:before="0" w:after="0"/>
      </w:pPr>
      <w:r>
        <w:t>Direct Communication Channel</w:t>
      </w:r>
    </w:p>
    <w:p>
      <w:pPr>
        <w:numPr>
          <w:ilvl w:val="2"/>
          <w:numId w:val="900"/>
        </w:numPr>
        <w:spacing w:before="0" w:after="0"/>
      </w:pPr>
      <w:r>
        <w:t>One-to-One Communication</w:t>
      </w:r>
    </w:p>
    <w:p>
      <w:pPr>
        <w:numPr>
          <w:ilvl w:val="2"/>
          <w:numId w:val="900"/>
        </w:numPr>
        <w:spacing w:before="0" w:after="0"/>
      </w:pPr>
      <w:r>
        <w:t>One-to-Many Communication</w:t>
      </w:r>
    </w:p>
    <w:p>
      <w:pPr>
        <w:numPr>
          <w:ilvl w:val="2"/>
          <w:numId w:val="900"/>
        </w:numPr>
        <w:spacing w:before="0" w:after="0"/>
      </w:pPr>
      <w:r>
        <w:t>Bypassing Algorithmic Filters</w:t>
      </w:r>
    </w:p>
    <w:p>
      <w:pPr>
        <w:numPr>
          <w:ilvl w:val="1"/>
          <w:numId w:val="900"/>
        </w:numPr>
        <w:spacing w:before="0" w:after="0"/>
      </w:pPr>
      <w:r>
        <w:t>Audience Ownership</w:t>
      </w:r>
    </w:p>
    <w:p>
      <w:pPr>
        <w:numPr>
          <w:ilvl w:val="2"/>
          <w:numId w:val="900"/>
        </w:numPr>
        <w:spacing w:before="0" w:after="0"/>
      </w:pPr>
      <w:r>
        <w:t>Control Over Subscriber Data</w:t>
      </w:r>
    </w:p>
    <w:p>
      <w:pPr>
        <w:numPr>
          <w:ilvl w:val="2"/>
          <w:numId w:val="900"/>
        </w:numPr>
        <w:spacing w:before="0" w:after="0"/>
      </w:pPr>
      <w:r>
        <w:t>Independence from Third-Party Platforms</w:t>
      </w:r>
    </w:p>
    <w:p>
      <w:pPr>
        <w:numPr>
          <w:ilvl w:val="1"/>
          <w:numId w:val="900"/>
        </w:numPr>
        <w:spacing w:before="0" w:after="0"/>
      </w:pPr>
      <w:r>
        <w:t>Personalization and Segmentation Capabilities</w:t>
      </w:r>
    </w:p>
    <w:p>
      <w:pPr>
        <w:numPr>
          <w:ilvl w:val="2"/>
          <w:numId w:val="900"/>
        </w:numPr>
        <w:spacing w:before="0" w:after="0"/>
      </w:pPr>
      <w:r>
        <w:t>Customizing Content for Individuals</w:t>
      </w:r>
    </w:p>
    <w:p>
      <w:pPr>
        <w:numPr>
          <w:ilvl w:val="2"/>
          <w:numId w:val="900"/>
        </w:numPr>
        <w:spacing w:before="0" w:after="0"/>
      </w:pPr>
      <w:r>
        <w:t>Targeted Messaging</w:t>
      </w:r>
    </w:p>
    <w:p>
      <w:pPr>
        <w:numPr>
          <w:ilvl w:val="0"/>
          <w:numId w:val="900"/>
        </w:numPr>
        <w:spacing w:before="0" w:after="0"/>
      </w:pPr>
      <w:r>
        <w:t>Core Terminology and Concepts</w:t>
      </w:r>
    </w:p>
    <w:p>
      <w:pPr>
        <w:numPr>
          <w:ilvl w:val="1"/>
          <w:numId w:val="900"/>
        </w:numPr>
        <w:spacing w:before="0" w:after="0"/>
      </w:pPr>
      <w:r>
        <w:t>Email Service Provider (ESP)</w:t>
      </w:r>
    </w:p>
    <w:p>
      <w:pPr>
        <w:numPr>
          <w:ilvl w:val="2"/>
          <w:numId w:val="900"/>
        </w:numPr>
        <w:spacing w:before="0" w:after="0"/>
      </w:pPr>
      <w:r>
        <w:t>Features of ESPs</w:t>
      </w:r>
    </w:p>
    <w:p>
      <w:pPr>
        <w:numPr>
          <w:ilvl w:val="2"/>
          <w:numId w:val="900"/>
        </w:numPr>
        <w:spacing w:before="0" w:after="0"/>
      </w:pPr>
      <w:r>
        <w:t>Popular ESP Examples</w:t>
      </w:r>
    </w:p>
    <w:p>
      <w:pPr>
        <w:numPr>
          <w:ilvl w:val="1"/>
          <w:numId w:val="900"/>
        </w:numPr>
        <w:spacing w:before="0" w:after="0"/>
      </w:pPr>
      <w:r>
        <w:t>Subscriber List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List Segments</w:t>
      </w:r>
    </w:p>
    <w:p>
      <w:pPr>
        <w:numPr>
          <w:ilvl w:val="1"/>
          <w:numId w:val="900"/>
        </w:numPr>
        <w:spacing w:before="0" w:after="0"/>
      </w:pPr>
      <w:r>
        <w:t>Campaign</w:t>
      </w:r>
    </w:p>
    <w:p>
      <w:pPr>
        <w:numPr>
          <w:ilvl w:val="2"/>
          <w:numId w:val="900"/>
        </w:numPr>
        <w:spacing w:before="0" w:after="0"/>
      </w:pPr>
      <w:r>
        <w:t>Single Campaigns</w:t>
      </w:r>
    </w:p>
    <w:p>
      <w:pPr>
        <w:numPr>
          <w:ilvl w:val="2"/>
          <w:numId w:val="900"/>
        </w:numPr>
        <w:spacing w:before="0" w:after="0"/>
      </w:pPr>
      <w:r>
        <w:t>Ongoing Campaigns</w:t>
      </w:r>
    </w:p>
    <w:p>
      <w:pPr>
        <w:numPr>
          <w:ilvl w:val="2"/>
          <w:numId w:val="900"/>
        </w:numPr>
        <w:spacing w:before="0" w:after="0"/>
      </w:pPr>
      <w:r>
        <w:t>Campaign Objectives</w:t>
      </w:r>
    </w:p>
    <w:p>
      <w:pPr>
        <w:numPr>
          <w:ilvl w:val="1"/>
          <w:numId w:val="900"/>
        </w:numPr>
        <w:spacing w:before="0" w:after="0"/>
      </w:pPr>
      <w:r>
        <w:t>Automation and Workflows</w:t>
      </w:r>
    </w:p>
    <w:p>
      <w:pPr>
        <w:numPr>
          <w:ilvl w:val="2"/>
          <w:numId w:val="900"/>
        </w:numPr>
        <w:spacing w:before="0" w:after="0"/>
      </w:pPr>
      <w:r>
        <w:t>Automated Campaigns</w:t>
      </w:r>
    </w:p>
    <w:p>
      <w:pPr>
        <w:numPr>
          <w:ilvl w:val="2"/>
          <w:numId w:val="900"/>
        </w:numPr>
        <w:spacing w:before="0" w:after="0"/>
      </w:pPr>
      <w:r>
        <w:t>Manual Campaigns</w:t>
      </w:r>
    </w:p>
    <w:p>
      <w:pPr>
        <w:numPr>
          <w:ilvl w:val="2"/>
          <w:numId w:val="900"/>
        </w:numPr>
        <w:spacing w:before="0" w:after="0"/>
      </w:pPr>
      <w:r>
        <w:t>Workflow Components</w:t>
      </w:r>
    </w:p>
    <w:p>
      <w:pPr>
        <w:numPr>
          <w:ilvl w:val="1"/>
          <w:numId w:val="900"/>
        </w:numPr>
        <w:spacing w:before="0" w:after="0"/>
      </w:pPr>
      <w:r>
        <w:t>Deliverability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Factors Influencing Deliverability</w:t>
      </w:r>
    </w:p>
    <w:p>
      <w:pPr>
        <w:numPr>
          <w:ilvl w:val="1"/>
          <w:numId w:val="900"/>
        </w:numPr>
        <w:spacing w:before="0" w:after="0"/>
      </w:pPr>
      <w:r>
        <w:t>Key Metrics</w:t>
      </w:r>
    </w:p>
    <w:p>
      <w:pPr>
        <w:numPr>
          <w:ilvl w:val="2"/>
          <w:numId w:val="900"/>
        </w:numPr>
        <w:spacing w:before="0" w:after="0"/>
      </w:pPr>
      <w:r>
        <w:t>Open Rate</w:t>
      </w:r>
    </w:p>
    <w:p>
      <w:pPr>
        <w:numPr>
          <w:ilvl w:val="2"/>
          <w:numId w:val="900"/>
        </w:numPr>
        <w:spacing w:before="0" w:after="0"/>
      </w:pPr>
      <w:r>
        <w:t>Click-Through Rate (CTR)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pStyle w:val="Heading1"/>
      </w:pPr>
      <w:r>
        <w:t>Building and Managing an Email List</w:t>
      </w:r>
    </w:p>
    <w:p>
      <w:pPr>
        <w:numPr>
          <w:ilvl w:val="0"/>
          <w:numId w:val="900"/>
        </w:numPr>
        <w:spacing w:before="0" w:after="0"/>
      </w:pPr>
      <w:r>
        <w:t>The Importance of a Quality List</w:t>
      </w:r>
    </w:p>
    <w:p>
      <w:pPr>
        <w:numPr>
          <w:ilvl w:val="1"/>
          <w:numId w:val="900"/>
        </w:numPr>
        <w:spacing w:before="0" w:after="0"/>
      </w:pPr>
      <w:r>
        <w:t>Impact on Deliverability</w:t>
      </w:r>
    </w:p>
    <w:p>
      <w:pPr>
        <w:numPr>
          <w:ilvl w:val="1"/>
          <w:numId w:val="900"/>
        </w:numPr>
        <w:spacing w:before="0" w:after="0"/>
      </w:pPr>
      <w:r>
        <w:t>Engagement and Conversion Rates</w:t>
      </w:r>
    </w:p>
    <w:p>
      <w:pPr>
        <w:numPr>
          <w:ilvl w:val="1"/>
          <w:numId w:val="900"/>
        </w:numPr>
        <w:spacing w:before="0" w:after="0"/>
      </w:pPr>
      <w:r>
        <w:t>Risks of Purchased Lists</w:t>
      </w:r>
    </w:p>
    <w:p>
      <w:pPr>
        <w:numPr>
          <w:ilvl w:val="1"/>
          <w:numId w:val="900"/>
        </w:numPr>
        <w:spacing w:before="0" w:after="0"/>
      </w:pPr>
      <w:r>
        <w:t>Risks of Low-Quality Lists</w:t>
      </w:r>
    </w:p>
    <w:p>
      <w:pPr>
        <w:numPr>
          <w:ilvl w:val="0"/>
          <w:numId w:val="900"/>
        </w:numPr>
        <w:spacing w:before="0" w:after="0"/>
      </w:pPr>
      <w:r>
        <w:t>List Building Strategies</w:t>
      </w:r>
    </w:p>
    <w:p>
      <w:pPr>
        <w:numPr>
          <w:ilvl w:val="1"/>
          <w:numId w:val="900"/>
        </w:numPr>
        <w:spacing w:before="0" w:after="0"/>
      </w:pPr>
      <w:r>
        <w:t>On-Site Forms</w:t>
      </w:r>
    </w:p>
    <w:p>
      <w:pPr>
        <w:numPr>
          <w:ilvl w:val="2"/>
          <w:numId w:val="900"/>
        </w:numPr>
        <w:spacing w:before="0" w:after="0"/>
      </w:pPr>
      <w:r>
        <w:t>Pop-ups</w:t>
      </w:r>
    </w:p>
    <w:p>
      <w:pPr>
        <w:numPr>
          <w:ilvl w:val="3"/>
          <w:numId w:val="900"/>
        </w:numPr>
        <w:spacing w:before="0" w:after="0"/>
      </w:pPr>
      <w:r>
        <w:t>Timing and Triggers</w:t>
      </w:r>
    </w:p>
    <w:p>
      <w:pPr>
        <w:numPr>
          <w:ilvl w:val="3"/>
          <w:numId w:val="900"/>
        </w:numPr>
        <w:spacing w:before="0" w:after="0"/>
      </w:pPr>
      <w:r>
        <w:t>Design Best Practices</w:t>
      </w:r>
    </w:p>
    <w:p>
      <w:pPr>
        <w:numPr>
          <w:ilvl w:val="2"/>
          <w:numId w:val="900"/>
        </w:numPr>
        <w:spacing w:before="0" w:after="0"/>
      </w:pPr>
      <w:r>
        <w:t>Embedded Forms</w:t>
      </w:r>
    </w:p>
    <w:p>
      <w:pPr>
        <w:numPr>
          <w:ilvl w:val="3"/>
          <w:numId w:val="900"/>
        </w:numPr>
        <w:spacing w:before="0" w:after="0"/>
      </w:pPr>
      <w:r>
        <w:t>Website Placement</w:t>
      </w:r>
    </w:p>
    <w:p>
      <w:pPr>
        <w:numPr>
          <w:ilvl w:val="3"/>
          <w:numId w:val="900"/>
        </w:numPr>
        <w:spacing w:before="0" w:after="0"/>
      </w:pPr>
      <w:r>
        <w:t>Form Field Optimization</w:t>
      </w:r>
    </w:p>
    <w:p>
      <w:pPr>
        <w:numPr>
          <w:ilvl w:val="2"/>
          <w:numId w:val="900"/>
        </w:numPr>
        <w:spacing w:before="0" w:after="0"/>
      </w:pPr>
      <w:r>
        <w:t>Slide-ins</w:t>
      </w:r>
    </w:p>
    <w:p>
      <w:pPr>
        <w:numPr>
          <w:ilvl w:val="3"/>
          <w:numId w:val="900"/>
        </w:numPr>
        <w:spacing w:before="0" w:after="0"/>
      </w:pPr>
      <w:r>
        <w:t>User Experience Considerations</w:t>
      </w:r>
    </w:p>
    <w:p>
      <w:pPr>
        <w:numPr>
          <w:ilvl w:val="1"/>
          <w:numId w:val="900"/>
        </w:numPr>
        <w:spacing w:before="0" w:after="0"/>
      </w:pPr>
      <w:r>
        <w:t>Lead Magnets</w:t>
      </w:r>
    </w:p>
    <w:p>
      <w:pPr>
        <w:numPr>
          <w:ilvl w:val="2"/>
          <w:numId w:val="900"/>
        </w:numPr>
        <w:spacing w:before="0" w:after="0"/>
      </w:pPr>
      <w:r>
        <w:t>Ebooks</w:t>
      </w:r>
    </w:p>
    <w:p>
      <w:pPr>
        <w:numPr>
          <w:ilvl w:val="3"/>
          <w:numId w:val="900"/>
        </w:numPr>
        <w:spacing w:before="0" w:after="0"/>
      </w:pPr>
      <w:r>
        <w:t>Content Creation Tips</w:t>
      </w:r>
    </w:p>
    <w:p>
      <w:pPr>
        <w:numPr>
          <w:ilvl w:val="3"/>
          <w:numId w:val="900"/>
        </w:numPr>
        <w:spacing w:before="0" w:after="0"/>
      </w:pPr>
      <w:r>
        <w:t>Gated Content Strategy</w:t>
      </w:r>
    </w:p>
    <w:p>
      <w:pPr>
        <w:numPr>
          <w:ilvl w:val="2"/>
          <w:numId w:val="900"/>
        </w:numPr>
        <w:spacing w:before="0" w:after="0"/>
      </w:pPr>
      <w:r>
        <w:t>Whitepapers</w:t>
      </w:r>
    </w:p>
    <w:p>
      <w:pPr>
        <w:numPr>
          <w:ilvl w:val="3"/>
          <w:numId w:val="900"/>
        </w:numPr>
        <w:spacing w:before="0" w:after="0"/>
      </w:pPr>
      <w:r>
        <w:t>Research-Based Content</w:t>
      </w:r>
    </w:p>
    <w:p>
      <w:pPr>
        <w:numPr>
          <w:ilvl w:val="3"/>
          <w:numId w:val="900"/>
        </w:numPr>
        <w:spacing w:before="0" w:after="0"/>
      </w:pPr>
      <w:r>
        <w:t>Professional Presentation</w:t>
      </w:r>
    </w:p>
    <w:p>
      <w:pPr>
        <w:numPr>
          <w:ilvl w:val="2"/>
          <w:numId w:val="900"/>
        </w:numPr>
        <w:spacing w:before="0" w:after="0"/>
      </w:pPr>
      <w:r>
        <w:t>Checklists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Templates</w:t>
      </w:r>
    </w:p>
    <w:p>
      <w:pPr>
        <w:numPr>
          <w:ilvl w:val="3"/>
          <w:numId w:val="900"/>
        </w:numPr>
        <w:spacing w:before="0" w:after="0"/>
      </w:pPr>
      <w:r>
        <w:t>Customizable Resources</w:t>
      </w:r>
    </w:p>
    <w:p>
      <w:pPr>
        <w:numPr>
          <w:ilvl w:val="3"/>
          <w:numId w:val="900"/>
        </w:numPr>
        <w:spacing w:before="0" w:after="0"/>
      </w:pPr>
      <w:r>
        <w:t>Industry-Specific Templates</w:t>
      </w:r>
    </w:p>
    <w:p>
      <w:pPr>
        <w:numPr>
          <w:ilvl w:val="2"/>
          <w:numId w:val="900"/>
        </w:numPr>
        <w:spacing w:before="0" w:after="0"/>
      </w:pPr>
      <w:r>
        <w:t>Webinars</w:t>
      </w:r>
    </w:p>
    <w:p>
      <w:pPr>
        <w:numPr>
          <w:ilvl w:val="3"/>
          <w:numId w:val="900"/>
        </w:numPr>
        <w:spacing w:before="0" w:after="0"/>
      </w:pPr>
      <w:r>
        <w:t>Live Webinars</w:t>
      </w:r>
    </w:p>
    <w:p>
      <w:pPr>
        <w:numPr>
          <w:ilvl w:val="3"/>
          <w:numId w:val="900"/>
        </w:numPr>
        <w:spacing w:before="0" w:after="0"/>
      </w:pPr>
      <w:r>
        <w:t>Recorded Webinars</w:t>
      </w:r>
    </w:p>
    <w:p>
      <w:pPr>
        <w:numPr>
          <w:ilvl w:val="3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Free Tools</w:t>
      </w:r>
    </w:p>
    <w:p>
      <w:pPr>
        <w:numPr>
          <w:ilvl w:val="3"/>
          <w:numId w:val="900"/>
        </w:numPr>
        <w:spacing w:before="0" w:after="0"/>
      </w:pPr>
      <w:r>
        <w:t>Tool Types</w:t>
      </w:r>
    </w:p>
    <w:p>
      <w:pPr>
        <w:numPr>
          <w:ilvl w:val="3"/>
          <w:numId w:val="900"/>
        </w:numPr>
        <w:spacing w:before="0" w:after="0"/>
      </w:pPr>
      <w:r>
        <w:t>Access and Delivery</w:t>
      </w:r>
    </w:p>
    <w:p>
      <w:pPr>
        <w:numPr>
          <w:ilvl w:val="2"/>
          <w:numId w:val="900"/>
        </w:numPr>
        <w:spacing w:before="0" w:after="0"/>
      </w:pPr>
      <w:r>
        <w:t>Free Trials</w:t>
      </w:r>
    </w:p>
    <w:p>
      <w:pPr>
        <w:numPr>
          <w:ilvl w:val="3"/>
          <w:numId w:val="900"/>
        </w:numPr>
        <w:spacing w:before="0" w:after="0"/>
      </w:pPr>
      <w:r>
        <w:t>Trial Duration</w:t>
      </w:r>
    </w:p>
    <w:p>
      <w:pPr>
        <w:numPr>
          <w:ilvl w:val="3"/>
          <w:numId w:val="900"/>
        </w:numPr>
        <w:spacing w:before="0" w:after="0"/>
      </w:pPr>
      <w:r>
        <w:t>Conversion Strategies</w:t>
      </w:r>
    </w:p>
    <w:p>
      <w:pPr>
        <w:numPr>
          <w:ilvl w:val="1"/>
          <w:numId w:val="900"/>
        </w:numPr>
        <w:spacing w:before="0" w:after="0"/>
      </w:pPr>
      <w:r>
        <w:t>Landing Pages</w:t>
      </w:r>
    </w:p>
    <w:p>
      <w:pPr>
        <w:numPr>
          <w:ilvl w:val="2"/>
          <w:numId w:val="900"/>
        </w:numPr>
        <w:spacing w:before="0" w:after="0"/>
      </w:pPr>
      <w:r>
        <w:t>Landing Page Design Principles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A/B Testing Landing Pages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Social Sign-up Options</w:t>
      </w:r>
    </w:p>
    <w:p>
      <w:pPr>
        <w:numPr>
          <w:ilvl w:val="2"/>
          <w:numId w:val="900"/>
        </w:numPr>
        <w:spacing w:before="0" w:after="0"/>
      </w:pPr>
      <w:r>
        <w:t>Promoting Signups via Social Channels</w:t>
      </w:r>
    </w:p>
    <w:p>
      <w:pPr>
        <w:numPr>
          <w:ilvl w:val="2"/>
          <w:numId w:val="900"/>
        </w:numPr>
        <w:spacing w:before="0" w:after="0"/>
      </w:pPr>
      <w:r>
        <w:t>Social Media Lead Generation</w:t>
      </w:r>
    </w:p>
    <w:p>
      <w:pPr>
        <w:numPr>
          <w:ilvl w:val="1"/>
          <w:numId w:val="900"/>
        </w:numPr>
        <w:spacing w:before="0" w:after="0"/>
      </w:pPr>
      <w:r>
        <w:t>In-Person Signups</w:t>
      </w:r>
    </w:p>
    <w:p>
      <w:pPr>
        <w:numPr>
          <w:ilvl w:val="2"/>
          <w:numId w:val="900"/>
        </w:numPr>
        <w:spacing w:before="0" w:after="0"/>
      </w:pPr>
      <w:r>
        <w:t>Event Registration Forms</w:t>
      </w:r>
    </w:p>
    <w:p>
      <w:pPr>
        <w:numPr>
          <w:ilvl w:val="2"/>
          <w:numId w:val="900"/>
        </w:numPr>
        <w:spacing w:before="0" w:after="0"/>
      </w:pPr>
      <w:r>
        <w:t>Trade Show Collection</w:t>
      </w:r>
    </w:p>
    <w:p>
      <w:pPr>
        <w:numPr>
          <w:ilvl w:val="2"/>
          <w:numId w:val="900"/>
        </w:numPr>
        <w:spacing w:before="0" w:after="0"/>
      </w:pPr>
      <w:r>
        <w:t>Conference Networking</w:t>
      </w:r>
    </w:p>
    <w:p>
      <w:pPr>
        <w:numPr>
          <w:ilvl w:val="0"/>
          <w:numId w:val="900"/>
        </w:numPr>
        <w:spacing w:before="0" w:after="0"/>
      </w:pPr>
      <w:r>
        <w:t>Consent and Permissions</w:t>
      </w:r>
    </w:p>
    <w:p>
      <w:pPr>
        <w:numPr>
          <w:ilvl w:val="1"/>
          <w:numId w:val="900"/>
        </w:numPr>
        <w:spacing w:before="0" w:after="0"/>
      </w:pPr>
      <w:r>
        <w:t>Opt-in vs. Opt-out</w:t>
      </w:r>
    </w:p>
    <w:p>
      <w:pPr>
        <w:numPr>
          <w:ilvl w:val="2"/>
          <w:numId w:val="900"/>
        </w:numPr>
        <w:spacing w:before="0" w:after="0"/>
      </w:pPr>
      <w:r>
        <w:t>Definitions and Implications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1"/>
          <w:numId w:val="900"/>
        </w:numPr>
        <w:spacing w:before="0" w:after="0"/>
      </w:pPr>
      <w:r>
        <w:t>Single Opt-in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1"/>
          <w:numId w:val="900"/>
        </w:numPr>
        <w:spacing w:before="0" w:after="0"/>
      </w:pPr>
      <w:r>
        <w:t>Double Opt-in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1"/>
          <w:numId w:val="900"/>
        </w:numPr>
        <w:spacing w:before="0" w:after="0"/>
      </w:pPr>
      <w:r>
        <w:t>Legal Compliance</w:t>
      </w:r>
    </w:p>
    <w:p>
      <w:pPr>
        <w:numPr>
          <w:ilvl w:val="2"/>
          <w:numId w:val="900"/>
        </w:numPr>
        <w:spacing w:before="0" w:after="0"/>
      </w:pPr>
      <w:r>
        <w:t>CAN-SPAM Act (US)</w:t>
      </w:r>
    </w:p>
    <w:p>
      <w:pPr>
        <w:numPr>
          <w:ilvl w:val="3"/>
          <w:numId w:val="900"/>
        </w:numPr>
        <w:spacing w:before="0" w:after="0"/>
      </w:pPr>
      <w:r>
        <w:t>Key Requirements</w:t>
      </w:r>
    </w:p>
    <w:p>
      <w:pPr>
        <w:numPr>
          <w:ilvl w:val="3"/>
          <w:numId w:val="900"/>
        </w:numPr>
        <w:spacing w:before="0" w:after="0"/>
      </w:pPr>
      <w:r>
        <w:t>Penalties for Non-Compliance</w:t>
      </w:r>
    </w:p>
    <w:p>
      <w:pPr>
        <w:numPr>
          <w:ilvl w:val="2"/>
          <w:numId w:val="900"/>
        </w:numPr>
        <w:spacing w:before="0" w:after="0"/>
      </w:pPr>
      <w:r>
        <w:t>GDPR (EU)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Right to be Forgotten</w:t>
      </w:r>
    </w:p>
    <w:p>
      <w:pPr>
        <w:numPr>
          <w:ilvl w:val="2"/>
          <w:numId w:val="900"/>
        </w:numPr>
        <w:spacing w:before="0" w:after="0"/>
      </w:pPr>
      <w:r>
        <w:t>CASL (Canada)</w:t>
      </w:r>
    </w:p>
    <w:p>
      <w:pPr>
        <w:numPr>
          <w:ilvl w:val="3"/>
          <w:numId w:val="900"/>
        </w:numPr>
        <w:spacing w:before="0" w:after="0"/>
      </w:pPr>
      <w:r>
        <w:t>Express Consent</w:t>
      </w:r>
    </w:p>
    <w:p>
      <w:pPr>
        <w:numPr>
          <w:ilvl w:val="3"/>
          <w:numId w:val="900"/>
        </w:numPr>
        <w:spacing w:before="0" w:after="0"/>
      </w:pPr>
      <w:r>
        <w:t>Implied Consent</w:t>
      </w:r>
    </w:p>
    <w:p>
      <w:pPr>
        <w:numPr>
          <w:ilvl w:val="3"/>
          <w:numId w:val="900"/>
        </w:numPr>
        <w:spacing w:before="0" w:after="0"/>
      </w:pPr>
      <w:r>
        <w:t>Enforcement and Fines</w:t>
      </w:r>
    </w:p>
    <w:p>
      <w:pPr>
        <w:numPr>
          <w:ilvl w:val="0"/>
          <w:numId w:val="900"/>
        </w:numPr>
        <w:spacing w:before="0" w:after="0"/>
      </w:pPr>
      <w:r>
        <w:t>List Management and Hygiene</w:t>
      </w:r>
    </w:p>
    <w:p>
      <w:pPr>
        <w:numPr>
          <w:ilvl w:val="1"/>
          <w:numId w:val="900"/>
        </w:numPr>
        <w:spacing w:before="0" w:after="0"/>
      </w:pPr>
      <w:r>
        <w:t>Welcoming New Subscribers</w:t>
      </w:r>
    </w:p>
    <w:p>
      <w:pPr>
        <w:numPr>
          <w:ilvl w:val="2"/>
          <w:numId w:val="900"/>
        </w:numPr>
        <w:spacing w:before="0" w:after="0"/>
      </w:pPr>
      <w:r>
        <w:t>Welcome Email Best Practices</w:t>
      </w:r>
    </w:p>
    <w:p>
      <w:pPr>
        <w:numPr>
          <w:ilvl w:val="2"/>
          <w:numId w:val="900"/>
        </w:numPr>
        <w:spacing w:before="0" w:after="0"/>
      </w:pPr>
      <w:r>
        <w:t>Setting Expectations</w:t>
      </w:r>
    </w:p>
    <w:p>
      <w:pPr>
        <w:numPr>
          <w:ilvl w:val="2"/>
          <w:numId w:val="900"/>
        </w:numPr>
        <w:spacing w:before="0" w:after="0"/>
      </w:pPr>
      <w:r>
        <w:t>Onboarding Sequences</w:t>
      </w:r>
    </w:p>
    <w:p>
      <w:pPr>
        <w:numPr>
          <w:ilvl w:val="1"/>
          <w:numId w:val="900"/>
        </w:numPr>
        <w:spacing w:before="0" w:after="0"/>
      </w:pPr>
      <w:r>
        <w:t>List Cleaning and Scrubbing</w:t>
      </w:r>
    </w:p>
    <w:p>
      <w:pPr>
        <w:numPr>
          <w:ilvl w:val="2"/>
          <w:numId w:val="900"/>
        </w:numPr>
        <w:spacing w:before="0" w:after="0"/>
      </w:pPr>
      <w:r>
        <w:t>Identifying Inactive Subscribers</w:t>
      </w:r>
    </w:p>
    <w:p>
      <w:pPr>
        <w:numPr>
          <w:ilvl w:val="2"/>
          <w:numId w:val="900"/>
        </w:numPr>
        <w:spacing w:before="0" w:after="0"/>
      </w:pPr>
      <w:r>
        <w:t>Removing Invalid Addresses</w:t>
      </w:r>
    </w:p>
    <w:p>
      <w:pPr>
        <w:numPr>
          <w:ilvl w:val="2"/>
          <w:numId w:val="900"/>
        </w:numPr>
        <w:spacing w:before="0" w:after="0"/>
      </w:pPr>
      <w:r>
        <w:t>Bounce Management</w:t>
      </w:r>
    </w:p>
    <w:p>
      <w:pPr>
        <w:numPr>
          <w:ilvl w:val="1"/>
          <w:numId w:val="900"/>
        </w:numPr>
        <w:spacing w:before="0" w:after="0"/>
      </w:pPr>
      <w:r>
        <w:t>Managing Unsubscribes</w:t>
      </w:r>
    </w:p>
    <w:p>
      <w:pPr>
        <w:numPr>
          <w:ilvl w:val="2"/>
          <w:numId w:val="900"/>
        </w:numPr>
        <w:spacing w:before="0" w:after="0"/>
      </w:pPr>
      <w:r>
        <w:t>Unsubscribe Process Design</w:t>
      </w:r>
    </w:p>
    <w:p>
      <w:pPr>
        <w:numPr>
          <w:ilvl w:val="2"/>
          <w:numId w:val="900"/>
        </w:numPr>
        <w:spacing w:before="0" w:after="0"/>
      </w:pPr>
      <w:r>
        <w:t>Reducing Unsubscribe Rates</w:t>
      </w:r>
    </w:p>
    <w:p>
      <w:pPr>
        <w:numPr>
          <w:ilvl w:val="2"/>
          <w:numId w:val="900"/>
        </w:numPr>
        <w:spacing w:before="0" w:after="0"/>
      </w:pPr>
      <w:r>
        <w:t>Exit Surveys</w:t>
      </w:r>
    </w:p>
    <w:p>
      <w:pPr>
        <w:numPr>
          <w:ilvl w:val="1"/>
          <w:numId w:val="900"/>
        </w:numPr>
        <w:spacing w:before="0" w:after="0"/>
      </w:pPr>
      <w:r>
        <w:t>Re-engagement Campaigns</w:t>
      </w:r>
    </w:p>
    <w:p>
      <w:pPr>
        <w:numPr>
          <w:ilvl w:val="2"/>
          <w:numId w:val="900"/>
        </w:numPr>
        <w:spacing w:before="0" w:after="0"/>
      </w:pPr>
      <w:r>
        <w:t>Identifying Inactive Segments</w:t>
      </w:r>
    </w:p>
    <w:p>
      <w:pPr>
        <w:numPr>
          <w:ilvl w:val="2"/>
          <w:numId w:val="900"/>
        </w:numPr>
        <w:spacing w:before="0" w:after="0"/>
      </w:pPr>
      <w:r>
        <w:t>Win-back Email Strategies</w:t>
      </w:r>
    </w:p>
    <w:p>
      <w:pPr>
        <w:numPr>
          <w:ilvl w:val="2"/>
          <w:numId w:val="900"/>
        </w:numPr>
        <w:spacing w:before="0" w:after="0"/>
      </w:pPr>
      <w:r>
        <w:t>Sunset Policies</w:t>
      </w:r>
    </w:p>
    <w:p>
      <w:pPr>
        <w:pStyle w:val="Heading1"/>
      </w:pPr>
      <w:r>
        <w:t>Crafting Effective Emails</w:t>
      </w:r>
    </w:p>
    <w:p>
      <w:pPr>
        <w:numPr>
          <w:ilvl w:val="0"/>
          <w:numId w:val="900"/>
        </w:numPr>
        <w:spacing w:before="0" w:after="0"/>
      </w:pPr>
      <w:r>
        <w:t>Anatomy of an Email</w:t>
      </w:r>
    </w:p>
    <w:p>
      <w:pPr>
        <w:numPr>
          <w:ilvl w:val="1"/>
          <w:numId w:val="900"/>
        </w:numPr>
        <w:spacing w:before="0" w:after="0"/>
      </w:pPr>
      <w:r>
        <w:t>From Name and Address</w:t>
      </w:r>
    </w:p>
    <w:p>
      <w:pPr>
        <w:numPr>
          <w:ilvl w:val="2"/>
          <w:numId w:val="900"/>
        </w:numPr>
        <w:spacing w:before="0" w:after="0"/>
      </w:pPr>
      <w:r>
        <w:t>Brand Recognition</w:t>
      </w:r>
    </w:p>
    <w:p>
      <w:pPr>
        <w:numPr>
          <w:ilvl w:val="2"/>
          <w:numId w:val="900"/>
        </w:numPr>
        <w:spacing w:before="0" w:after="0"/>
      </w:pPr>
      <w:r>
        <w:t>Personal vs. Company Names</w:t>
      </w:r>
    </w:p>
    <w:p>
      <w:pPr>
        <w:numPr>
          <w:ilvl w:val="2"/>
          <w:numId w:val="900"/>
        </w:numPr>
        <w:spacing w:before="0" w:after="0"/>
      </w:pPr>
      <w:r>
        <w:t>Avoiding Spam Triggers</w:t>
      </w:r>
    </w:p>
    <w:p>
      <w:pPr>
        <w:numPr>
          <w:ilvl w:val="1"/>
          <w:numId w:val="900"/>
        </w:numPr>
        <w:spacing w:before="0" w:after="0"/>
      </w:pPr>
      <w:r>
        <w:t>Subject Line</w:t>
      </w:r>
    </w:p>
    <w:p>
      <w:pPr>
        <w:numPr>
          <w:ilvl w:val="2"/>
          <w:numId w:val="900"/>
        </w:numPr>
        <w:spacing w:before="0" w:after="0"/>
      </w:pPr>
      <w:r>
        <w:t>Length and Clarity</w:t>
      </w:r>
    </w:p>
    <w:p>
      <w:pPr>
        <w:numPr>
          <w:ilvl w:val="2"/>
          <w:numId w:val="900"/>
        </w:numPr>
        <w:spacing w:before="0" w:after="0"/>
      </w:pPr>
      <w:r>
        <w:t>Personalization Techniques</w:t>
      </w:r>
    </w:p>
    <w:p>
      <w:pPr>
        <w:numPr>
          <w:ilvl w:val="2"/>
          <w:numId w:val="900"/>
        </w:numPr>
        <w:spacing w:before="0" w:after="0"/>
      </w:pPr>
      <w:r>
        <w:t>Emoji Usage</w:t>
      </w:r>
    </w:p>
    <w:p>
      <w:pPr>
        <w:numPr>
          <w:ilvl w:val="1"/>
          <w:numId w:val="900"/>
        </w:numPr>
        <w:spacing w:before="0" w:after="0"/>
      </w:pPr>
      <w:r>
        <w:t>Preheader Text</w:t>
      </w:r>
    </w:p>
    <w:p>
      <w:pPr>
        <w:numPr>
          <w:ilvl w:val="2"/>
          <w:numId w:val="900"/>
        </w:numPr>
        <w:spacing w:before="0" w:after="0"/>
      </w:pPr>
      <w:r>
        <w:t>Complementing the Subject Line</w:t>
      </w:r>
    </w:p>
    <w:p>
      <w:pPr>
        <w:numPr>
          <w:ilvl w:val="2"/>
          <w:numId w:val="900"/>
        </w:numPr>
        <w:spacing w:before="0" w:after="0"/>
      </w:pPr>
      <w:r>
        <w:t>Optimization Best Practices</w:t>
      </w:r>
    </w:p>
    <w:p>
      <w:pPr>
        <w:numPr>
          <w:ilvl w:val="1"/>
          <w:numId w:val="900"/>
        </w:numPr>
        <w:spacing w:before="0" w:after="0"/>
      </w:pPr>
      <w:r>
        <w:t>Email Body</w:t>
      </w:r>
    </w:p>
    <w:p>
      <w:pPr>
        <w:numPr>
          <w:ilvl w:val="2"/>
          <w:numId w:val="900"/>
        </w:numPr>
        <w:spacing w:before="0" w:after="0"/>
      </w:pPr>
      <w:r>
        <w:t>Structure and Flow</w:t>
      </w:r>
    </w:p>
    <w:p>
      <w:pPr>
        <w:numPr>
          <w:ilvl w:val="2"/>
          <w:numId w:val="900"/>
        </w:numPr>
        <w:spacing w:before="0" w:after="0"/>
      </w:pPr>
      <w:r>
        <w:t>Readability Principles</w:t>
      </w:r>
    </w:p>
    <w:p>
      <w:pPr>
        <w:numPr>
          <w:ilvl w:val="2"/>
          <w:numId w:val="900"/>
        </w:numPr>
        <w:spacing w:before="0" w:after="0"/>
      </w:pPr>
      <w:r>
        <w:t>Content Hierarchy</w:t>
      </w:r>
    </w:p>
    <w:p>
      <w:pPr>
        <w:numPr>
          <w:ilvl w:val="1"/>
          <w:numId w:val="900"/>
        </w:numPr>
        <w:spacing w:before="0" w:after="0"/>
      </w:pPr>
      <w:r>
        <w:t>Call-to-Action (CTA)</w:t>
      </w:r>
    </w:p>
    <w:p>
      <w:pPr>
        <w:numPr>
          <w:ilvl w:val="2"/>
          <w:numId w:val="900"/>
        </w:numPr>
        <w:spacing w:before="0" w:after="0"/>
      </w:pPr>
      <w:r>
        <w:t>Placement and Visibility</w:t>
      </w:r>
    </w:p>
    <w:p>
      <w:pPr>
        <w:numPr>
          <w:ilvl w:val="2"/>
          <w:numId w:val="900"/>
        </w:numPr>
        <w:spacing w:before="0" w:after="0"/>
      </w:pPr>
      <w:r>
        <w:t>Action-Oriented Language</w:t>
      </w:r>
    </w:p>
    <w:p>
      <w:pPr>
        <w:numPr>
          <w:ilvl w:val="2"/>
          <w:numId w:val="900"/>
        </w:numPr>
        <w:spacing w:before="0" w:after="0"/>
      </w:pPr>
      <w:r>
        <w:t>Button Design</w:t>
      </w:r>
    </w:p>
    <w:p>
      <w:pPr>
        <w:numPr>
          <w:ilvl w:val="1"/>
          <w:numId w:val="900"/>
        </w:numPr>
        <w:spacing w:before="0" w:after="0"/>
      </w:pPr>
      <w:r>
        <w:t>Footer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Unsubscribe Link</w:t>
      </w:r>
    </w:p>
    <w:p>
      <w:pPr>
        <w:numPr>
          <w:ilvl w:val="2"/>
          <w:numId w:val="900"/>
        </w:numPr>
        <w:spacing w:before="0" w:after="0"/>
      </w:pPr>
      <w:r>
        <w:t>Legal Disclaimers</w:t>
      </w:r>
    </w:p>
    <w:p>
      <w:pPr>
        <w:numPr>
          <w:ilvl w:val="2"/>
          <w:numId w:val="900"/>
        </w:numPr>
        <w:spacing w:before="0" w:after="0"/>
      </w:pPr>
      <w:r>
        <w:t>Social Media Links</w:t>
      </w:r>
    </w:p>
    <w:p>
      <w:pPr>
        <w:numPr>
          <w:ilvl w:val="0"/>
          <w:numId w:val="900"/>
        </w:numPr>
        <w:spacing w:before="0" w:after="0"/>
      </w:pPr>
      <w:r>
        <w:t>Email Copywriting</w:t>
      </w:r>
    </w:p>
    <w:p>
      <w:pPr>
        <w:numPr>
          <w:ilvl w:val="1"/>
          <w:numId w:val="900"/>
        </w:numPr>
        <w:spacing w:before="0" w:after="0"/>
      </w:pPr>
      <w:r>
        <w:t>Writing Compelling Subject Lines</w:t>
      </w:r>
    </w:p>
    <w:p>
      <w:pPr>
        <w:numPr>
          <w:ilvl w:val="2"/>
          <w:numId w:val="900"/>
        </w:numPr>
        <w:spacing w:before="0" w:after="0"/>
      </w:pPr>
      <w:r>
        <w:t>Curiosity Techniques</w:t>
      </w:r>
    </w:p>
    <w:p>
      <w:pPr>
        <w:numPr>
          <w:ilvl w:val="2"/>
          <w:numId w:val="900"/>
        </w:numPr>
        <w:spacing w:before="0" w:after="0"/>
      </w:pPr>
      <w:r>
        <w:t>Urgency Creation</w:t>
      </w:r>
    </w:p>
    <w:p>
      <w:pPr>
        <w:numPr>
          <w:ilvl w:val="2"/>
          <w:numId w:val="900"/>
        </w:numPr>
        <w:spacing w:before="0" w:after="0"/>
      </w:pPr>
      <w:r>
        <w:t>A/B Testing Subject Lines</w:t>
      </w:r>
    </w:p>
    <w:p>
      <w:pPr>
        <w:numPr>
          <w:ilvl w:val="1"/>
          <w:numId w:val="900"/>
        </w:numPr>
        <w:spacing w:before="0" w:after="0"/>
      </w:pPr>
      <w:r>
        <w:t>Crafting Engaging Body Content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2"/>
          <w:numId w:val="900"/>
        </w:numPr>
        <w:spacing w:before="0" w:after="0"/>
      </w:pPr>
      <w:r>
        <w:t>Value Proposition Clarity</w:t>
      </w:r>
    </w:p>
    <w:p>
      <w:pPr>
        <w:numPr>
          <w:ilvl w:val="2"/>
          <w:numId w:val="900"/>
        </w:numPr>
        <w:spacing w:before="0" w:after="0"/>
      </w:pPr>
      <w:r>
        <w:t>Scannable Content</w:t>
      </w:r>
    </w:p>
    <w:p>
      <w:pPr>
        <w:numPr>
          <w:ilvl w:val="1"/>
          <w:numId w:val="900"/>
        </w:numPr>
        <w:spacing w:before="0" w:after="0"/>
      </w:pPr>
      <w:r>
        <w:t>Tone of Voice and Brand Consistency</w:t>
      </w:r>
    </w:p>
    <w:p>
      <w:pPr>
        <w:numPr>
          <w:ilvl w:val="2"/>
          <w:numId w:val="900"/>
        </w:numPr>
        <w:spacing w:before="0" w:after="0"/>
      </w:pPr>
      <w:r>
        <w:t>Aligning with Brand Guidelines</w:t>
      </w:r>
    </w:p>
    <w:p>
      <w:pPr>
        <w:numPr>
          <w:ilvl w:val="2"/>
          <w:numId w:val="900"/>
        </w:numPr>
        <w:spacing w:before="0" w:after="0"/>
      </w:pPr>
      <w:r>
        <w:t>Adapting for Different Audiences</w:t>
      </w:r>
    </w:p>
    <w:p>
      <w:pPr>
        <w:numPr>
          <w:ilvl w:val="2"/>
          <w:numId w:val="900"/>
        </w:numPr>
        <w:spacing w:before="0" w:after="0"/>
      </w:pPr>
      <w:r>
        <w:t>Voice and Personality</w:t>
      </w:r>
    </w:p>
    <w:p>
      <w:pPr>
        <w:numPr>
          <w:ilvl w:val="1"/>
          <w:numId w:val="900"/>
        </w:numPr>
        <w:spacing w:before="0" w:after="0"/>
      </w:pPr>
      <w:r>
        <w:t>Creating Clear CTAs</w:t>
      </w:r>
    </w:p>
    <w:p>
      <w:pPr>
        <w:numPr>
          <w:ilvl w:val="2"/>
          <w:numId w:val="900"/>
        </w:numPr>
        <w:spacing w:before="0" w:after="0"/>
      </w:pPr>
      <w:r>
        <w:t>Button vs. Text Links</w:t>
      </w:r>
    </w:p>
    <w:p>
      <w:pPr>
        <w:numPr>
          <w:ilvl w:val="2"/>
          <w:numId w:val="900"/>
        </w:numPr>
        <w:spacing w:before="0" w:after="0"/>
      </w:pPr>
      <w:r>
        <w:t>CTA Placement Strategies</w:t>
      </w:r>
    </w:p>
    <w:p>
      <w:pPr>
        <w:numPr>
          <w:ilvl w:val="2"/>
          <w:numId w:val="900"/>
        </w:numPr>
        <w:spacing w:before="0" w:after="0"/>
      </w:pPr>
      <w:r>
        <w:t>Action Words</w:t>
      </w:r>
    </w:p>
    <w:p>
      <w:pPr>
        <w:numPr>
          <w:ilvl w:val="0"/>
          <w:numId w:val="900"/>
        </w:numPr>
        <w:spacing w:before="0" w:after="0"/>
      </w:pPr>
      <w:r>
        <w:t>Email Design and Layout</w:t>
      </w:r>
    </w:p>
    <w:p>
      <w:pPr>
        <w:numPr>
          <w:ilvl w:val="1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Headings and Subheadings</w:t>
      </w:r>
    </w:p>
    <w:p>
      <w:pPr>
        <w:numPr>
          <w:ilvl w:val="2"/>
          <w:numId w:val="900"/>
        </w:numPr>
        <w:spacing w:before="0" w:after="0"/>
      </w:pPr>
      <w:r>
        <w:t>Use of White Space</w:t>
      </w:r>
    </w:p>
    <w:p>
      <w:pPr>
        <w:numPr>
          <w:ilvl w:val="2"/>
          <w:numId w:val="900"/>
        </w:numPr>
        <w:spacing w:before="0" w:after="0"/>
      </w:pPr>
      <w:r>
        <w:t>Content Flow</w:t>
      </w:r>
    </w:p>
    <w:p>
      <w:pPr>
        <w:numPr>
          <w:ilvl w:val="1"/>
          <w:numId w:val="900"/>
        </w:numPr>
        <w:spacing w:before="0" w:after="0"/>
      </w:pPr>
      <w:r>
        <w:t>Branding Elements</w:t>
      </w:r>
    </w:p>
    <w:p>
      <w:pPr>
        <w:numPr>
          <w:ilvl w:val="2"/>
          <w:numId w:val="900"/>
        </w:numPr>
        <w:spacing w:before="0" w:after="0"/>
      </w:pPr>
      <w:r>
        <w:t>Logo Placement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Font Choices</w:t>
      </w:r>
    </w:p>
    <w:p>
      <w:pPr>
        <w:numPr>
          <w:ilvl w:val="2"/>
          <w:numId w:val="900"/>
        </w:numPr>
        <w:spacing w:before="0" w:after="0"/>
      </w:pPr>
      <w:r>
        <w:t>Brand Consistency</w:t>
      </w:r>
    </w:p>
    <w:p>
      <w:pPr>
        <w:numPr>
          <w:ilvl w:val="1"/>
          <w:numId w:val="900"/>
        </w:numPr>
        <w:spacing w:before="0" w:after="0"/>
      </w:pPr>
      <w:r>
        <w:t>Images and Graphics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Alt Text for Accessibility</w:t>
      </w:r>
    </w:p>
    <w:p>
      <w:pPr>
        <w:numPr>
          <w:ilvl w:val="2"/>
          <w:numId w:val="900"/>
        </w:numPr>
        <w:spacing w:before="0" w:after="0"/>
      </w:pPr>
      <w:r>
        <w:t>Image-to-Text Ratio</w:t>
      </w:r>
    </w:p>
    <w:p>
      <w:pPr>
        <w:numPr>
          <w:ilvl w:val="1"/>
          <w:numId w:val="900"/>
        </w:numPr>
        <w:spacing w:before="0" w:after="0"/>
      </w:pPr>
      <w:r>
        <w:t>Mobile-First Design</w:t>
      </w:r>
    </w:p>
    <w:p>
      <w:pPr>
        <w:numPr>
          <w:ilvl w:val="2"/>
          <w:numId w:val="900"/>
        </w:numPr>
        <w:spacing w:before="0" w:after="0"/>
      </w:pPr>
      <w:r>
        <w:t>Responsive Templates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Testing Across Devices</w:t>
      </w:r>
    </w:p>
    <w:p>
      <w:pPr>
        <w:numPr>
          <w:ilvl w:val="1"/>
          <w:numId w:val="900"/>
        </w:numPr>
        <w:spacing w:before="0" w:after="0"/>
      </w:pPr>
      <w:r>
        <w:t>Plain Text vs. HTML Emails</w:t>
      </w:r>
    </w:p>
    <w:p>
      <w:pPr>
        <w:numPr>
          <w:ilvl w:val="2"/>
          <w:numId w:val="900"/>
        </w:numPr>
        <w:spacing w:before="0" w:after="0"/>
      </w:pPr>
      <w:r>
        <w:t>Advantages of Plain Text</w:t>
      </w:r>
    </w:p>
    <w:p>
      <w:pPr>
        <w:numPr>
          <w:ilvl w:val="2"/>
          <w:numId w:val="900"/>
        </w:numPr>
        <w:spacing w:before="0" w:after="0"/>
      </w:pPr>
      <w:r>
        <w:t>Advantages of HTML</w:t>
      </w:r>
    </w:p>
    <w:p>
      <w:pPr>
        <w:numPr>
          <w:ilvl w:val="2"/>
          <w:numId w:val="900"/>
        </w:numPr>
        <w:spacing w:before="0" w:after="0"/>
      </w:pPr>
      <w:r>
        <w:t>When to Use Each Format</w:t>
      </w:r>
    </w:p>
    <w:p>
      <w:pPr>
        <w:numPr>
          <w:ilvl w:val="0"/>
          <w:numId w:val="900"/>
        </w:numPr>
        <w:spacing w:before="0" w:after="0"/>
      </w:pPr>
      <w:r>
        <w:t>Types of Email Campaigns</w:t>
      </w:r>
    </w:p>
    <w:p>
      <w:pPr>
        <w:numPr>
          <w:ilvl w:val="1"/>
          <w:numId w:val="900"/>
        </w:numPr>
        <w:spacing w:before="0" w:after="0"/>
      </w:pPr>
      <w:r>
        <w:t>Newsletters</w:t>
      </w:r>
    </w:p>
    <w:p>
      <w:pPr>
        <w:numPr>
          <w:ilvl w:val="2"/>
          <w:numId w:val="900"/>
        </w:numPr>
        <w:spacing w:before="0" w:after="0"/>
      </w:pPr>
      <w:r>
        <w:t>Content Curation</w:t>
      </w:r>
    </w:p>
    <w:p>
      <w:pPr>
        <w:numPr>
          <w:ilvl w:val="2"/>
          <w:numId w:val="900"/>
        </w:numPr>
        <w:spacing w:before="0" w:after="0"/>
      </w:pPr>
      <w:r>
        <w:t>Frequency and Scheduling</w:t>
      </w:r>
    </w:p>
    <w:p>
      <w:pPr>
        <w:numPr>
          <w:ilvl w:val="2"/>
          <w:numId w:val="900"/>
        </w:numPr>
        <w:spacing w:before="0" w:after="0"/>
      </w:pPr>
      <w:r>
        <w:t>Newsletter Design</w:t>
      </w:r>
    </w:p>
    <w:p>
      <w:pPr>
        <w:numPr>
          <w:ilvl w:val="1"/>
          <w:numId w:val="900"/>
        </w:numPr>
        <w:spacing w:before="0" w:after="0"/>
      </w:pPr>
      <w:r>
        <w:t>Promotional Emails</w:t>
      </w:r>
    </w:p>
    <w:p>
      <w:pPr>
        <w:numPr>
          <w:ilvl w:val="2"/>
          <w:numId w:val="900"/>
        </w:numPr>
        <w:spacing w:before="0" w:after="0"/>
      </w:pPr>
      <w:r>
        <w:t>Limited-Time Offers</w:t>
      </w:r>
    </w:p>
    <w:p>
      <w:pPr>
        <w:numPr>
          <w:ilvl w:val="2"/>
          <w:numId w:val="900"/>
        </w:numPr>
        <w:spacing w:before="0" w:after="0"/>
      </w:pPr>
      <w:r>
        <w:t>Discount Codes</w:t>
      </w:r>
    </w:p>
    <w:p>
      <w:pPr>
        <w:numPr>
          <w:ilvl w:val="2"/>
          <w:numId w:val="900"/>
        </w:numPr>
        <w:spacing w:before="0" w:after="0"/>
      </w:pPr>
      <w:r>
        <w:t>Sales Announcements</w:t>
      </w:r>
    </w:p>
    <w:p>
      <w:pPr>
        <w:numPr>
          <w:ilvl w:val="1"/>
          <w:numId w:val="900"/>
        </w:numPr>
        <w:spacing w:before="0" w:after="0"/>
      </w:pPr>
      <w:r>
        <w:t>Product Announcements</w:t>
      </w:r>
    </w:p>
    <w:p>
      <w:pPr>
        <w:numPr>
          <w:ilvl w:val="2"/>
          <w:numId w:val="900"/>
        </w:numPr>
        <w:spacing w:before="0" w:after="0"/>
      </w:pPr>
      <w:r>
        <w:t>Launch Strategies</w:t>
      </w:r>
    </w:p>
    <w:p>
      <w:pPr>
        <w:numPr>
          <w:ilvl w:val="2"/>
          <w:numId w:val="900"/>
        </w:numPr>
        <w:spacing w:before="0" w:after="0"/>
      </w:pPr>
      <w:r>
        <w:t>Teaser Campaigns</w:t>
      </w:r>
    </w:p>
    <w:p>
      <w:pPr>
        <w:numPr>
          <w:ilvl w:val="2"/>
          <w:numId w:val="900"/>
        </w:numPr>
        <w:spacing w:before="0" w:after="0"/>
      </w:pPr>
      <w:r>
        <w:t>Feature Highlights</w:t>
      </w:r>
    </w:p>
    <w:p>
      <w:pPr>
        <w:numPr>
          <w:ilvl w:val="1"/>
          <w:numId w:val="900"/>
        </w:numPr>
        <w:spacing w:before="0" w:after="0"/>
      </w:pPr>
      <w:r>
        <w:t>Transactional Emails</w:t>
      </w:r>
    </w:p>
    <w:p>
      <w:pPr>
        <w:numPr>
          <w:ilvl w:val="2"/>
          <w:numId w:val="900"/>
        </w:numPr>
        <w:spacing w:before="0" w:after="0"/>
      </w:pPr>
      <w:r>
        <w:t>Order Confirmations</w:t>
      </w:r>
    </w:p>
    <w:p>
      <w:pPr>
        <w:numPr>
          <w:ilvl w:val="3"/>
          <w:numId w:val="900"/>
        </w:numPr>
        <w:spacing w:before="0" w:after="0"/>
      </w:pPr>
      <w:r>
        <w:t>Required Elements</w:t>
      </w:r>
    </w:p>
    <w:p>
      <w:pPr>
        <w:numPr>
          <w:ilvl w:val="3"/>
          <w:numId w:val="900"/>
        </w:numPr>
        <w:spacing w:before="0" w:after="0"/>
      </w:pPr>
      <w:r>
        <w:t>Upselling Opportunities</w:t>
      </w:r>
    </w:p>
    <w:p>
      <w:pPr>
        <w:numPr>
          <w:ilvl w:val="2"/>
          <w:numId w:val="900"/>
        </w:numPr>
        <w:spacing w:before="0" w:after="0"/>
      </w:pPr>
      <w:r>
        <w:t>Shipping Notifications</w:t>
      </w:r>
    </w:p>
    <w:p>
      <w:pPr>
        <w:numPr>
          <w:ilvl w:val="3"/>
          <w:numId w:val="900"/>
        </w:numPr>
        <w:spacing w:before="0" w:after="0"/>
      </w:pPr>
      <w:r>
        <w:t>Tracking Information</w:t>
      </w:r>
    </w:p>
    <w:p>
      <w:pPr>
        <w:numPr>
          <w:ilvl w:val="3"/>
          <w:numId w:val="900"/>
        </w:numPr>
        <w:spacing w:before="0" w:after="0"/>
      </w:pPr>
      <w:r>
        <w:t>Delivery Updates</w:t>
      </w:r>
    </w:p>
    <w:p>
      <w:pPr>
        <w:numPr>
          <w:ilvl w:val="2"/>
          <w:numId w:val="900"/>
        </w:numPr>
        <w:spacing w:before="0" w:after="0"/>
      </w:pPr>
      <w:r>
        <w:t>Password Resets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Lead Nurturing Emails</w:t>
      </w:r>
    </w:p>
    <w:p>
      <w:pPr>
        <w:numPr>
          <w:ilvl w:val="2"/>
          <w:numId w:val="900"/>
        </w:numPr>
        <w:spacing w:before="0" w:after="0"/>
      </w:pPr>
      <w:r>
        <w:t>Educational Content</w:t>
      </w:r>
    </w:p>
    <w:p>
      <w:pPr>
        <w:numPr>
          <w:ilvl w:val="2"/>
          <w:numId w:val="900"/>
        </w:numPr>
        <w:spacing w:before="0" w:after="0"/>
      </w:pPr>
      <w:r>
        <w:t>Drip Campaigns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1"/>
          <w:numId w:val="900"/>
        </w:numPr>
        <w:spacing w:before="0" w:after="0"/>
      </w:pPr>
      <w:r>
        <w:t>Re-engagement Emails</w:t>
      </w:r>
    </w:p>
    <w:p>
      <w:pPr>
        <w:numPr>
          <w:ilvl w:val="2"/>
          <w:numId w:val="900"/>
        </w:numPr>
        <w:spacing w:before="0" w:after="0"/>
      </w:pPr>
      <w:r>
        <w:t>Win-back Offers</w:t>
      </w:r>
    </w:p>
    <w:p>
      <w:pPr>
        <w:numPr>
          <w:ilvl w:val="2"/>
          <w:numId w:val="900"/>
        </w:numPr>
        <w:spacing w:before="0" w:after="0"/>
      </w:pPr>
      <w:r>
        <w:t>Feedback Requests</w:t>
      </w:r>
    </w:p>
    <w:p>
      <w:pPr>
        <w:numPr>
          <w:ilvl w:val="2"/>
          <w:numId w:val="900"/>
        </w:numPr>
        <w:spacing w:before="0" w:after="0"/>
      </w:pPr>
      <w:r>
        <w:t>Preference Centers</w:t>
      </w:r>
    </w:p>
    <w:p>
      <w:pPr>
        <w:pStyle w:val="Heading1"/>
      </w:pPr>
      <w:r>
        <w:t>Segmentation and Personalization</w:t>
      </w:r>
    </w:p>
    <w:p>
      <w:pPr>
        <w:numPr>
          <w:ilvl w:val="0"/>
          <w:numId w:val="900"/>
        </w:numPr>
        <w:spacing w:before="0" w:after="0"/>
      </w:pPr>
      <w:r>
        <w:t>The Power of Relevance</w:t>
      </w:r>
    </w:p>
    <w:p>
      <w:pPr>
        <w:numPr>
          <w:ilvl w:val="1"/>
          <w:numId w:val="900"/>
        </w:numPr>
        <w:spacing w:before="0" w:after="0"/>
      </w:pPr>
      <w:r>
        <w:t>Impact on Engagement</w:t>
      </w:r>
    </w:p>
    <w:p>
      <w:pPr>
        <w:numPr>
          <w:ilvl w:val="1"/>
          <w:numId w:val="900"/>
        </w:numPr>
        <w:spacing w:before="0" w:after="0"/>
      </w:pPr>
      <w:r>
        <w:t>Reducing Unsubscribes</w:t>
      </w:r>
    </w:p>
    <w:p>
      <w:pPr>
        <w:numPr>
          <w:ilvl w:val="1"/>
          <w:numId w:val="900"/>
        </w:numPr>
        <w:spacing w:before="0" w:after="0"/>
      </w:pPr>
      <w:r>
        <w:t>Improving Conversions</w:t>
      </w:r>
    </w:p>
    <w:p>
      <w:pPr>
        <w:numPr>
          <w:ilvl w:val="0"/>
          <w:numId w:val="900"/>
        </w:numPr>
        <w:spacing w:before="0" w:after="0"/>
      </w:pPr>
      <w:r>
        <w:t>Segmentation Strategies</w:t>
      </w:r>
    </w:p>
    <w:p>
      <w:pPr>
        <w:numPr>
          <w:ilvl w:val="1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Age Groups</w:t>
      </w:r>
    </w:p>
    <w:p>
      <w:pPr>
        <w:numPr>
          <w:ilvl w:val="2"/>
          <w:numId w:val="900"/>
        </w:numPr>
        <w:spacing w:before="0" w:after="0"/>
      </w:pPr>
      <w:r>
        <w:t>Gender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Income Level</w:t>
      </w:r>
    </w:p>
    <w:p>
      <w:pPr>
        <w:numPr>
          <w:ilvl w:val="1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Interests</w:t>
      </w:r>
    </w:p>
    <w:p>
      <w:pPr>
        <w:numPr>
          <w:ilvl w:val="2"/>
          <w:numId w:val="900"/>
        </w:numPr>
        <w:spacing w:before="0" w:after="0"/>
      </w:pPr>
      <w:r>
        <w:t>Lifestyle</w:t>
      </w:r>
    </w:p>
    <w:p>
      <w:pPr>
        <w:numPr>
          <w:ilvl w:val="2"/>
          <w:numId w:val="900"/>
        </w:numPr>
        <w:spacing w:before="0" w:after="0"/>
      </w:pPr>
      <w:r>
        <w:t>Values and Attitudes</w:t>
      </w:r>
    </w:p>
    <w:p>
      <w:pPr>
        <w:numPr>
          <w:ilvl w:val="2"/>
          <w:numId w:val="900"/>
        </w:numPr>
        <w:spacing w:before="0" w:after="0"/>
      </w:pPr>
      <w:r>
        <w:t>Personality Traits</w:t>
      </w:r>
    </w:p>
    <w:p>
      <w:pPr>
        <w:numPr>
          <w:ilvl w:val="1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Purchase History</w:t>
      </w:r>
    </w:p>
    <w:p>
      <w:pPr>
        <w:numPr>
          <w:ilvl w:val="2"/>
          <w:numId w:val="900"/>
        </w:numPr>
        <w:spacing w:before="0" w:after="0"/>
      </w:pPr>
      <w:r>
        <w:t>Website Activity</w:t>
      </w:r>
    </w:p>
    <w:p>
      <w:pPr>
        <w:numPr>
          <w:ilvl w:val="2"/>
          <w:numId w:val="900"/>
        </w:numPr>
        <w:spacing w:before="0" w:after="0"/>
      </w:pPr>
      <w:r>
        <w:t>Email Engagement Level</w:t>
      </w:r>
    </w:p>
    <w:p>
      <w:pPr>
        <w:numPr>
          <w:ilvl w:val="3"/>
          <w:numId w:val="900"/>
        </w:numPr>
        <w:spacing w:before="0" w:after="0"/>
      </w:pPr>
      <w:r>
        <w:t>Opens</w:t>
      </w:r>
    </w:p>
    <w:p>
      <w:pPr>
        <w:numPr>
          <w:ilvl w:val="3"/>
          <w:numId w:val="900"/>
        </w:numPr>
        <w:spacing w:before="0" w:after="0"/>
      </w:pPr>
      <w:r>
        <w:t>Clicks</w:t>
      </w:r>
    </w:p>
    <w:p>
      <w:pPr>
        <w:numPr>
          <w:ilvl w:val="3"/>
          <w:numId w:val="900"/>
        </w:numPr>
        <w:spacing w:before="0" w:after="0"/>
      </w:pPr>
      <w:r>
        <w:t>Inactivity Periods</w:t>
      </w:r>
    </w:p>
    <w:p>
      <w:pPr>
        <w:numPr>
          <w:ilvl w:val="2"/>
          <w:numId w:val="900"/>
        </w:numPr>
        <w:spacing w:before="0" w:after="0"/>
      </w:pPr>
      <w:r>
        <w:t>Product Usage</w:t>
      </w:r>
    </w:p>
    <w:p>
      <w:pPr>
        <w:numPr>
          <w:ilvl w:val="1"/>
          <w:numId w:val="900"/>
        </w:numPr>
        <w:spacing w:before="0" w:after="0"/>
      </w:pPr>
      <w:r>
        <w:t>Firmographic Segmentation</w:t>
      </w:r>
    </w:p>
    <w:p>
      <w:pPr>
        <w:numPr>
          <w:ilvl w:val="2"/>
          <w:numId w:val="900"/>
        </w:numPr>
        <w:spacing w:before="0" w:after="0"/>
      </w:pPr>
      <w:r>
        <w:t>Company Size</w:t>
      </w:r>
    </w:p>
    <w:p>
      <w:pPr>
        <w:numPr>
          <w:ilvl w:val="2"/>
          <w:numId w:val="900"/>
        </w:numPr>
        <w:spacing w:before="0" w:after="0"/>
      </w:pPr>
      <w:r>
        <w:t>Industry</w:t>
      </w:r>
    </w:p>
    <w:p>
      <w:pPr>
        <w:numPr>
          <w:ilvl w:val="2"/>
          <w:numId w:val="900"/>
        </w:numPr>
        <w:spacing w:before="0" w:after="0"/>
      </w:pPr>
      <w:r>
        <w:t>Job Title</w:t>
      </w:r>
    </w:p>
    <w:p>
      <w:pPr>
        <w:numPr>
          <w:ilvl w:val="0"/>
          <w:numId w:val="900"/>
        </w:numPr>
        <w:spacing w:before="0" w:after="0"/>
      </w:pPr>
      <w:r>
        <w:t>Personalization Techniques</w:t>
      </w:r>
    </w:p>
    <w:p>
      <w:pPr>
        <w:numPr>
          <w:ilvl w:val="1"/>
          <w:numId w:val="900"/>
        </w:numPr>
        <w:spacing w:before="0" w:after="0"/>
      </w:pPr>
      <w:r>
        <w:t>Using Merge Tags</w:t>
      </w:r>
    </w:p>
    <w:p>
      <w:pPr>
        <w:numPr>
          <w:ilvl w:val="2"/>
          <w:numId w:val="900"/>
        </w:numPr>
        <w:spacing w:before="0" w:after="0"/>
      </w:pPr>
      <w:r>
        <w:t>First Name Personalization</w:t>
      </w:r>
    </w:p>
    <w:p>
      <w:pPr>
        <w:numPr>
          <w:ilvl w:val="2"/>
          <w:numId w:val="900"/>
        </w:numPr>
        <w:spacing w:before="0" w:after="0"/>
      </w:pPr>
      <w:r>
        <w:t>Custom Fields</w:t>
      </w:r>
    </w:p>
    <w:p>
      <w:pPr>
        <w:numPr>
          <w:ilvl w:val="2"/>
          <w:numId w:val="900"/>
        </w:numPr>
        <w:spacing w:before="0" w:after="0"/>
      </w:pPr>
      <w:r>
        <w:t>Dynamic Insertion</w:t>
      </w:r>
    </w:p>
    <w:p>
      <w:pPr>
        <w:numPr>
          <w:ilvl w:val="1"/>
          <w:numId w:val="900"/>
        </w:numPr>
        <w:spacing w:before="0" w:after="0"/>
      </w:pPr>
      <w:r>
        <w:t>Dynamic Content Blocks</w:t>
      </w:r>
    </w:p>
    <w:p>
      <w:pPr>
        <w:numPr>
          <w:ilvl w:val="2"/>
          <w:numId w:val="900"/>
        </w:numPr>
        <w:spacing w:before="0" w:after="0"/>
      </w:pPr>
      <w:r>
        <w:t>Conditional Content Display</w:t>
      </w:r>
    </w:p>
    <w:p>
      <w:pPr>
        <w:numPr>
          <w:ilvl w:val="2"/>
          <w:numId w:val="900"/>
        </w:numPr>
        <w:spacing w:before="0" w:after="0"/>
      </w:pPr>
      <w:r>
        <w:t>Product Recommendations</w:t>
      </w:r>
    </w:p>
    <w:p>
      <w:pPr>
        <w:numPr>
          <w:ilvl w:val="2"/>
          <w:numId w:val="900"/>
        </w:numPr>
        <w:spacing w:before="0" w:after="0"/>
      </w:pPr>
      <w:r>
        <w:t>Location-Based Content</w:t>
      </w:r>
    </w:p>
    <w:p>
      <w:pPr>
        <w:numPr>
          <w:ilvl w:val="1"/>
          <w:numId w:val="900"/>
        </w:numPr>
        <w:spacing w:before="0" w:after="0"/>
      </w:pPr>
      <w:r>
        <w:t>Behavior-Triggered Content</w:t>
      </w:r>
    </w:p>
    <w:p>
      <w:pPr>
        <w:numPr>
          <w:ilvl w:val="2"/>
          <w:numId w:val="900"/>
        </w:numPr>
        <w:spacing w:before="0" w:after="0"/>
      </w:pPr>
      <w:r>
        <w:t>Abandoned Cart Reminders</w:t>
      </w:r>
    </w:p>
    <w:p>
      <w:pPr>
        <w:numPr>
          <w:ilvl w:val="2"/>
          <w:numId w:val="900"/>
        </w:numPr>
        <w:spacing w:before="0" w:after="0"/>
      </w:pPr>
      <w:r>
        <w:t>Post-Purchase Follow-ups</w:t>
      </w:r>
    </w:p>
    <w:p>
      <w:pPr>
        <w:numPr>
          <w:ilvl w:val="2"/>
          <w:numId w:val="900"/>
        </w:numPr>
        <w:spacing w:before="0" w:after="0"/>
      </w:pPr>
      <w:r>
        <w:t>Browse Abandonment</w:t>
      </w:r>
    </w:p>
    <w:p>
      <w:pPr>
        <w:numPr>
          <w:ilvl w:val="1"/>
          <w:numId w:val="900"/>
        </w:numPr>
        <w:spacing w:before="0" w:after="0"/>
      </w:pPr>
      <w:r>
        <w:t>Advanced Personalization</w:t>
      </w:r>
    </w:p>
    <w:p>
      <w:pPr>
        <w:numPr>
          <w:ilvl w:val="2"/>
          <w:numId w:val="900"/>
        </w:numPr>
        <w:spacing w:before="0" w:after="0"/>
      </w:pPr>
      <w:r>
        <w:t>Predictive Content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Real-Time Personalization</w:t>
      </w:r>
    </w:p>
    <w:p>
      <w:pPr>
        <w:pStyle w:val="Heading1"/>
      </w:pPr>
      <w:r>
        <w:t>Email Automation and Workflows</w:t>
      </w:r>
    </w:p>
    <w:p>
      <w:pPr>
        <w:numPr>
          <w:ilvl w:val="0"/>
          <w:numId w:val="900"/>
        </w:numPr>
        <w:spacing w:before="0" w:after="0"/>
      </w:pPr>
      <w:r>
        <w:t>Introduction to Marketing Automation</w:t>
      </w:r>
    </w:p>
    <w:p>
      <w:pPr>
        <w:numPr>
          <w:ilvl w:val="1"/>
          <w:numId w:val="900"/>
        </w:numPr>
        <w:spacing w:before="0" w:after="0"/>
      </w:pPr>
      <w:r>
        <w:t>Benefits of Automation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Automation vs. Manual Campaigns</w:t>
      </w:r>
    </w:p>
    <w:p>
      <w:pPr>
        <w:numPr>
          <w:ilvl w:val="0"/>
          <w:numId w:val="900"/>
        </w:numPr>
        <w:spacing w:before="0" w:after="0"/>
      </w:pPr>
      <w:r>
        <w:t>Key Automation Triggers</w:t>
      </w:r>
    </w:p>
    <w:p>
      <w:pPr>
        <w:numPr>
          <w:ilvl w:val="1"/>
          <w:numId w:val="900"/>
        </w:numPr>
        <w:spacing w:before="0" w:after="0"/>
      </w:pPr>
      <w:r>
        <w:t>New Subscriber Signup</w:t>
      </w:r>
    </w:p>
    <w:p>
      <w:pPr>
        <w:numPr>
          <w:ilvl w:val="1"/>
          <w:numId w:val="900"/>
        </w:numPr>
        <w:spacing w:before="0" w:after="0"/>
      </w:pPr>
      <w:r>
        <w:t>Website Visit</w:t>
      </w:r>
    </w:p>
    <w:p>
      <w:pPr>
        <w:numPr>
          <w:ilvl w:val="1"/>
          <w:numId w:val="900"/>
        </w:numPr>
        <w:spacing w:before="0" w:after="0"/>
      </w:pPr>
      <w:r>
        <w:t>Specific Page Views</w:t>
      </w:r>
    </w:p>
    <w:p>
      <w:pPr>
        <w:numPr>
          <w:ilvl w:val="1"/>
          <w:numId w:val="900"/>
        </w:numPr>
        <w:spacing w:before="0" w:after="0"/>
      </w:pPr>
      <w:r>
        <w:t>Form Submission</w:t>
      </w:r>
    </w:p>
    <w:p>
      <w:pPr>
        <w:numPr>
          <w:ilvl w:val="1"/>
          <w:numId w:val="900"/>
        </w:numPr>
        <w:spacing w:before="0" w:after="0"/>
      </w:pPr>
      <w:r>
        <w:t>Purchase or Transaction</w:t>
      </w:r>
    </w:p>
    <w:p>
      <w:pPr>
        <w:numPr>
          <w:ilvl w:val="1"/>
          <w:numId w:val="900"/>
        </w:numPr>
        <w:spacing w:before="0" w:after="0"/>
      </w:pPr>
      <w:r>
        <w:t>Abandoned Cart</w:t>
      </w:r>
    </w:p>
    <w:p>
      <w:pPr>
        <w:numPr>
          <w:ilvl w:val="1"/>
          <w:numId w:val="900"/>
        </w:numPr>
        <w:spacing w:before="0" w:after="0"/>
      </w:pPr>
      <w:r>
        <w:t>Date-Based Triggers</w:t>
      </w:r>
    </w:p>
    <w:p>
      <w:pPr>
        <w:numPr>
          <w:ilvl w:val="1"/>
          <w:numId w:val="900"/>
        </w:numPr>
        <w:spacing w:before="0" w:after="0"/>
      </w:pPr>
      <w:r>
        <w:t>Behavioral Triggers</w:t>
      </w:r>
    </w:p>
    <w:p>
      <w:pPr>
        <w:numPr>
          <w:ilvl w:val="0"/>
          <w:numId w:val="900"/>
        </w:numPr>
        <w:spacing w:before="0" w:after="0"/>
      </w:pPr>
      <w:r>
        <w:t>Common Automated Email Series</w:t>
      </w:r>
    </w:p>
    <w:p>
      <w:pPr>
        <w:numPr>
          <w:ilvl w:val="1"/>
          <w:numId w:val="900"/>
        </w:numPr>
        <w:spacing w:before="0" w:after="0"/>
      </w:pPr>
      <w:r>
        <w:t>Welcome Series</w:t>
      </w:r>
    </w:p>
    <w:p>
      <w:pPr>
        <w:numPr>
          <w:ilvl w:val="2"/>
          <w:numId w:val="900"/>
        </w:numPr>
        <w:spacing w:before="0" w:after="0"/>
      </w:pPr>
      <w:r>
        <w:t>Sequence Structure</w:t>
      </w:r>
    </w:p>
    <w:p>
      <w:pPr>
        <w:numPr>
          <w:ilvl w:val="2"/>
          <w:numId w:val="900"/>
        </w:numPr>
        <w:spacing w:before="0" w:after="0"/>
      </w:pPr>
      <w:r>
        <w:t>Content Ideas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1"/>
          <w:numId w:val="900"/>
        </w:numPr>
        <w:spacing w:before="0" w:after="0"/>
      </w:pPr>
      <w:r>
        <w:t>Onboarding Series</w:t>
      </w:r>
    </w:p>
    <w:p>
      <w:pPr>
        <w:numPr>
          <w:ilvl w:val="2"/>
          <w:numId w:val="900"/>
        </w:numPr>
        <w:spacing w:before="0" w:after="0"/>
      </w:pPr>
      <w:r>
        <w:t>Educational Content</w:t>
      </w:r>
    </w:p>
    <w:p>
      <w:pPr>
        <w:numPr>
          <w:ilvl w:val="2"/>
          <w:numId w:val="900"/>
        </w:numPr>
        <w:spacing w:before="0" w:after="0"/>
      </w:pPr>
      <w:r>
        <w:t>Feature Highlights</w:t>
      </w:r>
    </w:p>
    <w:p>
      <w:pPr>
        <w:numPr>
          <w:ilvl w:val="2"/>
          <w:numId w:val="900"/>
        </w:numPr>
        <w:spacing w:before="0" w:after="0"/>
      </w:pPr>
      <w:r>
        <w:t>User Activation</w:t>
      </w:r>
    </w:p>
    <w:p>
      <w:pPr>
        <w:numPr>
          <w:ilvl w:val="1"/>
          <w:numId w:val="900"/>
        </w:numPr>
        <w:spacing w:before="0" w:after="0"/>
      </w:pPr>
      <w:r>
        <w:t>Abandoned Cart Recovery</w:t>
      </w:r>
    </w:p>
    <w:p>
      <w:pPr>
        <w:numPr>
          <w:ilvl w:val="2"/>
          <w:numId w:val="900"/>
        </w:numPr>
        <w:spacing w:before="0" w:after="0"/>
      </w:pPr>
      <w:r>
        <w:t>Timing and Frequency</w:t>
      </w:r>
    </w:p>
    <w:p>
      <w:pPr>
        <w:numPr>
          <w:ilvl w:val="2"/>
          <w:numId w:val="900"/>
        </w:numPr>
        <w:spacing w:before="0" w:after="0"/>
      </w:pPr>
      <w:r>
        <w:t>Incentives and Reminders</w:t>
      </w:r>
    </w:p>
    <w:p>
      <w:pPr>
        <w:numPr>
          <w:ilvl w:val="2"/>
          <w:numId w:val="900"/>
        </w:numPr>
        <w:spacing w:before="0" w:after="0"/>
      </w:pPr>
      <w:r>
        <w:t>Multi-Step Sequences</w:t>
      </w:r>
    </w:p>
    <w:p>
      <w:pPr>
        <w:numPr>
          <w:ilvl w:val="1"/>
          <w:numId w:val="900"/>
        </w:numPr>
        <w:spacing w:before="0" w:after="0"/>
      </w:pPr>
      <w:r>
        <w:t>Post-Purchase Follow-up</w:t>
      </w:r>
    </w:p>
    <w:p>
      <w:pPr>
        <w:numPr>
          <w:ilvl w:val="2"/>
          <w:numId w:val="900"/>
        </w:numPr>
        <w:spacing w:before="0" w:after="0"/>
      </w:pPr>
      <w:r>
        <w:t>Review Requests</w:t>
      </w:r>
    </w:p>
    <w:p>
      <w:pPr>
        <w:numPr>
          <w:ilvl w:val="2"/>
          <w:numId w:val="900"/>
        </w:numPr>
        <w:spacing w:before="0" w:after="0"/>
      </w:pPr>
      <w:r>
        <w:t>Cross-Sell Opportunities</w:t>
      </w:r>
    </w:p>
    <w:p>
      <w:pPr>
        <w:numPr>
          <w:ilvl w:val="2"/>
          <w:numId w:val="900"/>
        </w:numPr>
        <w:spacing w:before="0" w:after="0"/>
      </w:pPr>
      <w:r>
        <w:t>Upsell Opportunities</w:t>
      </w:r>
    </w:p>
    <w:p>
      <w:pPr>
        <w:numPr>
          <w:ilvl w:val="1"/>
          <w:numId w:val="900"/>
        </w:numPr>
        <w:spacing w:before="0" w:after="0"/>
      </w:pPr>
      <w:r>
        <w:t>Lead Nurturing Workflows</w:t>
      </w:r>
    </w:p>
    <w:p>
      <w:pPr>
        <w:numPr>
          <w:ilvl w:val="2"/>
          <w:numId w:val="900"/>
        </w:numPr>
        <w:spacing w:before="0" w:after="0"/>
      </w:pPr>
      <w:r>
        <w:t>Educational Drip Campaigns</w:t>
      </w:r>
    </w:p>
    <w:p>
      <w:pPr>
        <w:numPr>
          <w:ilvl w:val="2"/>
          <w:numId w:val="900"/>
        </w:numPr>
        <w:spacing w:before="0" w:after="0"/>
      </w:pPr>
      <w:r>
        <w:t>Progressive Profiling</w:t>
      </w:r>
    </w:p>
    <w:p>
      <w:pPr>
        <w:numPr>
          <w:ilvl w:val="2"/>
          <w:numId w:val="900"/>
        </w:numPr>
        <w:spacing w:before="0" w:after="0"/>
      </w:pPr>
      <w:r>
        <w:t>Qualification Scoring</w:t>
      </w:r>
    </w:p>
    <w:p>
      <w:pPr>
        <w:numPr>
          <w:ilvl w:val="0"/>
          <w:numId w:val="900"/>
        </w:numPr>
        <w:spacing w:before="0" w:after="0"/>
      </w:pPr>
      <w:r>
        <w:t>Building Automation Workflows</w:t>
      </w:r>
    </w:p>
    <w:p>
      <w:pPr>
        <w:numPr>
          <w:ilvl w:val="1"/>
          <w:numId w:val="900"/>
        </w:numPr>
        <w:spacing w:before="0" w:after="0"/>
      </w:pPr>
      <w:r>
        <w:t>Setting Triggers and Goals</w:t>
      </w:r>
    </w:p>
    <w:p>
      <w:pPr>
        <w:numPr>
          <w:ilvl w:val="2"/>
          <w:numId w:val="900"/>
        </w:numPr>
        <w:spacing w:before="0" w:after="0"/>
      </w:pPr>
      <w:r>
        <w:t>Defining Workflow Objectives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Using Time Delays</w:t>
      </w:r>
    </w:p>
    <w:p>
      <w:pPr>
        <w:numPr>
          <w:ilvl w:val="2"/>
          <w:numId w:val="900"/>
        </w:numPr>
        <w:spacing w:before="0" w:after="0"/>
      </w:pPr>
      <w:r>
        <w:t>Optimal Timing Between Emails</w:t>
      </w:r>
    </w:p>
    <w:p>
      <w:pPr>
        <w:numPr>
          <w:ilvl w:val="2"/>
          <w:numId w:val="900"/>
        </w:numPr>
        <w:spacing w:before="0" w:after="0"/>
      </w:pPr>
      <w:r>
        <w:t>Day and Time Considerations</w:t>
      </w:r>
    </w:p>
    <w:p>
      <w:pPr>
        <w:numPr>
          <w:ilvl w:val="1"/>
          <w:numId w:val="900"/>
        </w:numPr>
        <w:spacing w:before="0" w:after="0"/>
      </w:pPr>
      <w:r>
        <w:t>Applying Conditional Logic</w:t>
      </w:r>
    </w:p>
    <w:p>
      <w:pPr>
        <w:numPr>
          <w:ilvl w:val="2"/>
          <w:numId w:val="900"/>
        </w:numPr>
        <w:spacing w:before="0" w:after="0"/>
      </w:pPr>
      <w:r>
        <w:t>If/Then Splits</w:t>
      </w:r>
    </w:p>
    <w:p>
      <w:pPr>
        <w:numPr>
          <w:ilvl w:val="2"/>
          <w:numId w:val="900"/>
        </w:numPr>
        <w:spacing w:before="0" w:after="0"/>
      </w:pPr>
      <w:r>
        <w:t>Branching Paths</w:t>
      </w:r>
    </w:p>
    <w:p>
      <w:pPr>
        <w:numPr>
          <w:ilvl w:val="2"/>
          <w:numId w:val="900"/>
        </w:numPr>
        <w:spacing w:before="0" w:after="0"/>
      </w:pPr>
      <w:r>
        <w:t>Complex Decision Trees</w:t>
      </w:r>
    </w:p>
    <w:p>
      <w:pPr>
        <w:numPr>
          <w:ilvl w:val="1"/>
          <w:numId w:val="900"/>
        </w:numPr>
        <w:spacing w:before="0" w:after="0"/>
      </w:pPr>
      <w:r>
        <w:t>Tagging and Segmenting</w:t>
      </w:r>
    </w:p>
    <w:p>
      <w:pPr>
        <w:numPr>
          <w:ilvl w:val="2"/>
          <w:numId w:val="900"/>
        </w:numPr>
        <w:spacing w:before="0" w:after="0"/>
      </w:pPr>
      <w:r>
        <w:t>Dynamic List Updates</w:t>
      </w:r>
    </w:p>
    <w:p>
      <w:pPr>
        <w:numPr>
          <w:ilvl w:val="2"/>
          <w:numId w:val="900"/>
        </w:numPr>
        <w:spacing w:before="0" w:after="0"/>
      </w:pPr>
      <w:r>
        <w:t>Behavioral Tagging</w:t>
      </w:r>
    </w:p>
    <w:p>
      <w:pPr>
        <w:numPr>
          <w:ilvl w:val="2"/>
          <w:numId w:val="900"/>
        </w:numPr>
        <w:spacing w:before="0" w:after="0"/>
      </w:pPr>
      <w:r>
        <w:t>Workflow Exit Conditions</w:t>
      </w:r>
    </w:p>
    <w:p>
      <w:pPr>
        <w:pStyle w:val="Heading1"/>
      </w:pPr>
      <w:r>
        <w:t>Email Deliverability</w:t>
      </w:r>
    </w:p>
    <w:p>
      <w:pPr>
        <w:numPr>
          <w:ilvl w:val="0"/>
          <w:numId w:val="900"/>
        </w:numPr>
        <w:spacing w:before="0" w:after="0"/>
      </w:pPr>
      <w:r>
        <w:t>Understanding Email Deliverability</w:t>
      </w:r>
    </w:p>
    <w:p>
      <w:pPr>
        <w:numPr>
          <w:ilvl w:val="1"/>
          <w:numId w:val="900"/>
        </w:numPr>
        <w:spacing w:before="0" w:after="0"/>
      </w:pPr>
      <w:r>
        <w:t>Inbox Placement</w:t>
      </w:r>
    </w:p>
    <w:p>
      <w:pPr>
        <w:numPr>
          <w:ilvl w:val="1"/>
          <w:numId w:val="900"/>
        </w:numPr>
        <w:spacing w:before="0" w:after="0"/>
      </w:pPr>
      <w:r>
        <w:t>Delivery Rate</w:t>
      </w:r>
    </w:p>
    <w:p>
      <w:pPr>
        <w:numPr>
          <w:ilvl w:val="1"/>
          <w:numId w:val="900"/>
        </w:numPr>
        <w:spacing w:before="0" w:after="0"/>
      </w:pPr>
      <w:r>
        <w:t>Importance for Marketers</w:t>
      </w:r>
    </w:p>
    <w:p>
      <w:pPr>
        <w:numPr>
          <w:ilvl w:val="1"/>
          <w:numId w:val="900"/>
        </w:numPr>
        <w:spacing w:before="0" w:after="0"/>
      </w:pPr>
      <w:r>
        <w:t>Deliverability vs. Delivery</w:t>
      </w:r>
    </w:p>
    <w:p>
      <w:pPr>
        <w:numPr>
          <w:ilvl w:val="0"/>
          <w:numId w:val="900"/>
        </w:numPr>
        <w:spacing w:before="0" w:after="0"/>
      </w:pPr>
      <w:r>
        <w:t>Factors Affecting Deliverability</w:t>
      </w:r>
    </w:p>
    <w:p>
      <w:pPr>
        <w:numPr>
          <w:ilvl w:val="1"/>
          <w:numId w:val="900"/>
        </w:numPr>
        <w:spacing w:before="0" w:after="0"/>
      </w:pPr>
      <w:r>
        <w:t>Sender Reputation</w:t>
      </w:r>
    </w:p>
    <w:p>
      <w:pPr>
        <w:numPr>
          <w:ilvl w:val="2"/>
          <w:numId w:val="900"/>
        </w:numPr>
        <w:spacing w:before="0" w:after="0"/>
      </w:pPr>
      <w:r>
        <w:t>IP Reputation</w:t>
      </w:r>
    </w:p>
    <w:p>
      <w:pPr>
        <w:numPr>
          <w:ilvl w:val="3"/>
          <w:numId w:val="900"/>
        </w:numPr>
        <w:spacing w:before="0" w:after="0"/>
      </w:pPr>
      <w:r>
        <w:t>Dedicated IPs</w:t>
      </w:r>
    </w:p>
    <w:p>
      <w:pPr>
        <w:numPr>
          <w:ilvl w:val="3"/>
          <w:numId w:val="900"/>
        </w:numPr>
        <w:spacing w:before="0" w:after="0"/>
      </w:pPr>
      <w:r>
        <w:t>Shared IPs</w:t>
      </w:r>
    </w:p>
    <w:p>
      <w:pPr>
        <w:numPr>
          <w:ilvl w:val="3"/>
          <w:numId w:val="900"/>
        </w:numPr>
        <w:spacing w:before="0" w:after="0"/>
      </w:pPr>
      <w:r>
        <w:t>IP Warming</w:t>
      </w:r>
    </w:p>
    <w:p>
      <w:pPr>
        <w:numPr>
          <w:ilvl w:val="2"/>
          <w:numId w:val="900"/>
        </w:numPr>
        <w:spacing w:before="0" w:after="0"/>
      </w:pPr>
      <w:r>
        <w:t>Domain Reputation</w:t>
      </w:r>
    </w:p>
    <w:p>
      <w:pPr>
        <w:numPr>
          <w:ilvl w:val="3"/>
          <w:numId w:val="900"/>
        </w:numPr>
        <w:spacing w:before="0" w:after="0"/>
      </w:pPr>
      <w:r>
        <w:t>Domain Warming</w:t>
      </w:r>
    </w:p>
    <w:p>
      <w:pPr>
        <w:numPr>
          <w:ilvl w:val="3"/>
          <w:numId w:val="900"/>
        </w:numPr>
        <w:spacing w:before="0" w:after="0"/>
      </w:pPr>
      <w:r>
        <w:t>Subdomain Strategy</w:t>
      </w:r>
    </w:p>
    <w:p>
      <w:pPr>
        <w:numPr>
          <w:ilvl w:val="1"/>
          <w:numId w:val="900"/>
        </w:numPr>
        <w:spacing w:before="0" w:after="0"/>
      </w:pPr>
      <w:r>
        <w:t>Email Authentication Protocols</w:t>
      </w:r>
    </w:p>
    <w:p>
      <w:pPr>
        <w:numPr>
          <w:ilvl w:val="2"/>
          <w:numId w:val="900"/>
        </w:numPr>
        <w:spacing w:before="0" w:after="0"/>
      </w:pPr>
      <w:r>
        <w:t>SPF (Sender Policy Framework)</w:t>
      </w:r>
    </w:p>
    <w:p>
      <w:pPr>
        <w:numPr>
          <w:ilvl w:val="3"/>
          <w:numId w:val="900"/>
        </w:numPr>
        <w:spacing w:before="0" w:after="0"/>
      </w:pPr>
      <w:r>
        <w:t>How SPF Works</w:t>
      </w:r>
    </w:p>
    <w:p>
      <w:pPr>
        <w:numPr>
          <w:ilvl w:val="3"/>
          <w:numId w:val="900"/>
        </w:numPr>
        <w:spacing w:before="0" w:after="0"/>
      </w:pPr>
      <w:r>
        <w:t>SPF Record Setup</w:t>
      </w:r>
    </w:p>
    <w:p>
      <w:pPr>
        <w:numPr>
          <w:ilvl w:val="2"/>
          <w:numId w:val="900"/>
        </w:numPr>
        <w:spacing w:before="0" w:after="0"/>
      </w:pPr>
      <w:r>
        <w:t>DKIM (DomainKeys Identified Mail)</w:t>
      </w:r>
    </w:p>
    <w:p>
      <w:pPr>
        <w:numPr>
          <w:ilvl w:val="3"/>
          <w:numId w:val="900"/>
        </w:numPr>
        <w:spacing w:before="0" w:after="0"/>
      </w:pPr>
      <w:r>
        <w:t>How DKIM Works</w:t>
      </w:r>
    </w:p>
    <w:p>
      <w:pPr>
        <w:numPr>
          <w:ilvl w:val="3"/>
          <w:numId w:val="900"/>
        </w:numPr>
        <w:spacing w:before="0" w:after="0"/>
      </w:pPr>
      <w:r>
        <w:t>DKIM Implementation</w:t>
      </w:r>
    </w:p>
    <w:p>
      <w:pPr>
        <w:numPr>
          <w:ilvl w:val="2"/>
          <w:numId w:val="900"/>
        </w:numPr>
        <w:spacing w:before="0" w:after="0"/>
      </w:pPr>
      <w:r>
        <w:t>DMARC (Domain-based Message Authentication)</w:t>
      </w:r>
    </w:p>
    <w:p>
      <w:pPr>
        <w:numPr>
          <w:ilvl w:val="3"/>
          <w:numId w:val="900"/>
        </w:numPr>
        <w:spacing w:before="0" w:after="0"/>
      </w:pPr>
      <w:r>
        <w:t>How DMARC Works</w:t>
      </w:r>
    </w:p>
    <w:p>
      <w:pPr>
        <w:numPr>
          <w:ilvl w:val="3"/>
          <w:numId w:val="900"/>
        </w:numPr>
        <w:spacing w:before="0" w:after="0"/>
      </w:pPr>
      <w:r>
        <w:t>DMARC Policy Setup</w:t>
      </w:r>
    </w:p>
    <w:p>
      <w:pPr>
        <w:numPr>
          <w:ilvl w:val="1"/>
          <w:numId w:val="900"/>
        </w:numPr>
        <w:spacing w:before="0" w:after="0"/>
      </w:pPr>
      <w:r>
        <w:t>List Quality and Engagement</w:t>
      </w:r>
    </w:p>
    <w:p>
      <w:pPr>
        <w:numPr>
          <w:ilvl w:val="2"/>
          <w:numId w:val="900"/>
        </w:numPr>
        <w:spacing w:before="0" w:after="0"/>
      </w:pPr>
      <w:r>
        <w:t>Impact of Inactive Subscribers</w:t>
      </w:r>
    </w:p>
    <w:p>
      <w:pPr>
        <w:numPr>
          <w:ilvl w:val="2"/>
          <w:numId w:val="900"/>
        </w:numPr>
        <w:spacing w:before="0" w:after="0"/>
      </w:pPr>
      <w:r>
        <w:t>Spam Complaints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1"/>
          <w:numId w:val="900"/>
        </w:numPr>
        <w:spacing w:before="0" w:after="0"/>
      </w:pPr>
      <w:r>
        <w:t>Email Content and Formatting</w:t>
      </w:r>
    </w:p>
    <w:p>
      <w:pPr>
        <w:numPr>
          <w:ilvl w:val="2"/>
          <w:numId w:val="900"/>
        </w:numPr>
        <w:spacing w:before="0" w:after="0"/>
      </w:pPr>
      <w:r>
        <w:t>Spam Trigger Words</w:t>
      </w:r>
    </w:p>
    <w:p>
      <w:pPr>
        <w:numPr>
          <w:ilvl w:val="2"/>
          <w:numId w:val="900"/>
        </w:numPr>
        <w:spacing w:before="0" w:after="0"/>
      </w:pPr>
      <w:r>
        <w:t>HTML Coding Best Practices</w:t>
      </w:r>
    </w:p>
    <w:p>
      <w:pPr>
        <w:numPr>
          <w:ilvl w:val="2"/>
          <w:numId w:val="900"/>
        </w:numPr>
        <w:spacing w:before="0" w:after="0"/>
      </w:pPr>
      <w:r>
        <w:t>Content Structure</w:t>
      </w:r>
    </w:p>
    <w:p>
      <w:pPr>
        <w:numPr>
          <w:ilvl w:val="0"/>
          <w:numId w:val="900"/>
        </w:numPr>
        <w:spacing w:before="0" w:after="0"/>
      </w:pPr>
      <w:r>
        <w:t>Avoiding Spam Filters</w:t>
      </w:r>
    </w:p>
    <w:p>
      <w:pPr>
        <w:numPr>
          <w:ilvl w:val="1"/>
          <w:numId w:val="900"/>
        </w:numPr>
        <w:spacing w:before="0" w:after="0"/>
      </w:pPr>
      <w:r>
        <w:t>Identifying Spam Trigger Words</w:t>
      </w:r>
    </w:p>
    <w:p>
      <w:pPr>
        <w:numPr>
          <w:ilvl w:val="1"/>
          <w:numId w:val="900"/>
        </w:numPr>
        <w:spacing w:before="0" w:after="0"/>
      </w:pPr>
      <w:r>
        <w:t>Text-to-Image Ratio</w:t>
      </w:r>
    </w:p>
    <w:p>
      <w:pPr>
        <w:numPr>
          <w:ilvl w:val="1"/>
          <w:numId w:val="900"/>
        </w:numPr>
        <w:spacing w:before="0" w:after="0"/>
      </w:pPr>
      <w:r>
        <w:t>Clear Unsubscribe Process</w:t>
      </w:r>
    </w:p>
    <w:p>
      <w:pPr>
        <w:numPr>
          <w:ilvl w:val="1"/>
          <w:numId w:val="900"/>
        </w:numPr>
        <w:spacing w:before="0" w:after="0"/>
      </w:pPr>
      <w:r>
        <w:t>Avoiding Attachments</w:t>
      </w:r>
    </w:p>
    <w:p>
      <w:pPr>
        <w:numPr>
          <w:ilvl w:val="1"/>
          <w:numId w:val="900"/>
        </w:numPr>
        <w:spacing w:before="0" w:after="0"/>
      </w:pPr>
      <w:r>
        <w:t>File Size Considerations</w:t>
      </w:r>
    </w:p>
    <w:p>
      <w:pPr>
        <w:numPr>
          <w:ilvl w:val="0"/>
          <w:numId w:val="900"/>
        </w:numPr>
        <w:spacing w:before="0" w:after="0"/>
      </w:pPr>
      <w:r>
        <w:t>Monitoring and Troubleshooting</w:t>
      </w:r>
    </w:p>
    <w:p>
      <w:pPr>
        <w:numPr>
          <w:ilvl w:val="1"/>
          <w:numId w:val="900"/>
        </w:numPr>
        <w:spacing w:before="0" w:after="0"/>
      </w:pPr>
      <w:r>
        <w:t>Blacklist Monitoring</w:t>
      </w:r>
    </w:p>
    <w:p>
      <w:pPr>
        <w:numPr>
          <w:ilvl w:val="2"/>
          <w:numId w:val="900"/>
        </w:numPr>
        <w:spacing w:before="0" w:after="0"/>
      </w:pPr>
      <w:r>
        <w:t>Checking Blacklist Status</w:t>
      </w:r>
    </w:p>
    <w:p>
      <w:pPr>
        <w:numPr>
          <w:ilvl w:val="2"/>
          <w:numId w:val="900"/>
        </w:numPr>
        <w:spacing w:before="0" w:after="0"/>
      </w:pPr>
      <w:r>
        <w:t>Blacklist Removal Process</w:t>
      </w:r>
    </w:p>
    <w:p>
      <w:pPr>
        <w:numPr>
          <w:ilvl w:val="1"/>
          <w:numId w:val="900"/>
        </w:numPr>
        <w:spacing w:before="0" w:after="0"/>
      </w:pPr>
      <w:r>
        <w:t>Spam Trap Identification</w:t>
      </w:r>
    </w:p>
    <w:p>
      <w:pPr>
        <w:numPr>
          <w:ilvl w:val="2"/>
          <w:numId w:val="900"/>
        </w:numPr>
        <w:spacing w:before="0" w:after="0"/>
      </w:pPr>
      <w:r>
        <w:t>Pristine Spam Traps</w:t>
      </w:r>
    </w:p>
    <w:p>
      <w:pPr>
        <w:numPr>
          <w:ilvl w:val="2"/>
          <w:numId w:val="900"/>
        </w:numPr>
        <w:spacing w:before="0" w:after="0"/>
      </w:pPr>
      <w:r>
        <w:t>Recycled Spam Traps</w:t>
      </w:r>
    </w:p>
    <w:p>
      <w:pPr>
        <w:numPr>
          <w:ilvl w:val="2"/>
          <w:numId w:val="900"/>
        </w:numPr>
        <w:spacing w:before="0" w:after="0"/>
      </w:pPr>
      <w:r>
        <w:t>Typo Spam Traps</w:t>
      </w:r>
    </w:p>
    <w:p>
      <w:pPr>
        <w:numPr>
          <w:ilvl w:val="1"/>
          <w:numId w:val="900"/>
        </w:numPr>
        <w:spacing w:before="0" w:after="0"/>
      </w:pPr>
      <w:r>
        <w:t>Bounce Management</w:t>
      </w:r>
    </w:p>
    <w:p>
      <w:pPr>
        <w:numPr>
          <w:ilvl w:val="2"/>
          <w:numId w:val="900"/>
        </w:numPr>
        <w:spacing w:before="0" w:after="0"/>
      </w:pPr>
      <w:r>
        <w:t>Hard Bounces</w:t>
      </w:r>
    </w:p>
    <w:p>
      <w:pPr>
        <w:numPr>
          <w:ilvl w:val="2"/>
          <w:numId w:val="900"/>
        </w:numPr>
        <w:spacing w:before="0" w:after="0"/>
      </w:pPr>
      <w:r>
        <w:t>Soft Bounces</w:t>
      </w:r>
    </w:p>
    <w:p>
      <w:pPr>
        <w:numPr>
          <w:ilvl w:val="2"/>
          <w:numId w:val="900"/>
        </w:numPr>
        <w:spacing w:before="0" w:after="0"/>
      </w:pPr>
      <w:r>
        <w:t>Bounce Handling Procedures</w:t>
      </w:r>
    </w:p>
    <w:p>
      <w:pPr>
        <w:pStyle w:val="Heading1"/>
      </w:pPr>
      <w:r>
        <w:t>Analytics, Testing, and Optimization</w:t>
      </w:r>
    </w:p>
    <w:p>
      <w:pPr>
        <w:numPr>
          <w:ilvl w:val="0"/>
          <w:numId w:val="900"/>
        </w:numPr>
        <w:spacing w:before="0" w:after="0"/>
      </w:pPr>
      <w:r>
        <w:t>Key Performance Indicators (KPIs)</w:t>
      </w:r>
    </w:p>
    <w:p>
      <w:pPr>
        <w:numPr>
          <w:ilvl w:val="1"/>
          <w:numId w:val="900"/>
        </w:numPr>
        <w:spacing w:before="0" w:after="0"/>
      </w:pPr>
      <w:r>
        <w:t>Delivery Rate</w:t>
      </w:r>
    </w:p>
    <w:p>
      <w:pPr>
        <w:numPr>
          <w:ilvl w:val="1"/>
          <w:numId w:val="900"/>
        </w:numPr>
        <w:spacing w:before="0" w:after="0"/>
      </w:pPr>
      <w:r>
        <w:t>Bounce Rate</w:t>
      </w:r>
    </w:p>
    <w:p>
      <w:pPr>
        <w:numPr>
          <w:ilvl w:val="1"/>
          <w:numId w:val="900"/>
        </w:numPr>
        <w:spacing w:before="0" w:after="0"/>
      </w:pPr>
      <w:r>
        <w:t>Open Rate</w:t>
      </w:r>
    </w:p>
    <w:p>
      <w:pPr>
        <w:numPr>
          <w:ilvl w:val="1"/>
          <w:numId w:val="900"/>
        </w:numPr>
        <w:spacing w:before="0" w:after="0"/>
      </w:pPr>
      <w:r>
        <w:t>Click-Through Rate (CTR)</w:t>
      </w:r>
    </w:p>
    <w:p>
      <w:pPr>
        <w:numPr>
          <w:ilvl w:val="1"/>
          <w:numId w:val="900"/>
        </w:numPr>
        <w:spacing w:before="0" w:after="0"/>
      </w:pPr>
      <w:r>
        <w:t>Click-to-Open Rate (CTOR)</w:t>
      </w:r>
    </w:p>
    <w:p>
      <w:pPr>
        <w:numPr>
          <w:ilvl w:val="1"/>
          <w:numId w:val="900"/>
        </w:numPr>
        <w:spacing w:before="0" w:after="0"/>
      </w:pPr>
      <w:r>
        <w:t>Conversion Rate</w:t>
      </w:r>
    </w:p>
    <w:p>
      <w:pPr>
        <w:numPr>
          <w:ilvl w:val="1"/>
          <w:numId w:val="900"/>
        </w:numPr>
        <w:spacing w:before="0" w:after="0"/>
      </w:pPr>
      <w:r>
        <w:t>Unsubscribe Rate</w:t>
      </w:r>
    </w:p>
    <w:p>
      <w:pPr>
        <w:numPr>
          <w:ilvl w:val="1"/>
          <w:numId w:val="900"/>
        </w:numPr>
        <w:spacing w:before="0" w:after="0"/>
      </w:pPr>
      <w:r>
        <w:t>List Growth Rate</w:t>
      </w:r>
    </w:p>
    <w:p>
      <w:pPr>
        <w:numPr>
          <w:ilvl w:val="1"/>
          <w:numId w:val="900"/>
        </w:numPr>
        <w:spacing w:before="0" w:after="0"/>
      </w:pPr>
      <w:r>
        <w:t>Revenue Per Email</w:t>
      </w:r>
    </w:p>
    <w:p>
      <w:pPr>
        <w:numPr>
          <w:ilvl w:val="1"/>
          <w:numId w:val="900"/>
        </w:numPr>
        <w:spacing w:before="0" w:after="0"/>
      </w:pPr>
      <w:r>
        <w:t>Spam Complaint Rate</w:t>
      </w:r>
    </w:p>
    <w:p>
      <w:pPr>
        <w:numPr>
          <w:ilvl w:val="0"/>
          <w:numId w:val="900"/>
        </w:numPr>
        <w:spacing w:before="0" w:after="0"/>
      </w:pPr>
      <w:r>
        <w:t>A/B Testing (Split Testing)</w:t>
      </w:r>
    </w:p>
    <w:p>
      <w:pPr>
        <w:numPr>
          <w:ilvl w:val="1"/>
          <w:numId w:val="900"/>
        </w:numPr>
        <w:spacing w:before="0" w:after="0"/>
      </w:pPr>
      <w:r>
        <w:t>Elements to Test</w:t>
      </w:r>
    </w:p>
    <w:p>
      <w:pPr>
        <w:numPr>
          <w:ilvl w:val="2"/>
          <w:numId w:val="900"/>
        </w:numPr>
        <w:spacing w:before="0" w:after="0"/>
      </w:pPr>
      <w:r>
        <w:t>Subject Lines</w:t>
      </w:r>
    </w:p>
    <w:p>
      <w:pPr>
        <w:numPr>
          <w:ilvl w:val="2"/>
          <w:numId w:val="900"/>
        </w:numPr>
        <w:spacing w:before="0" w:after="0"/>
      </w:pPr>
      <w:r>
        <w:t>From Names</w:t>
      </w:r>
    </w:p>
    <w:p>
      <w:pPr>
        <w:numPr>
          <w:ilvl w:val="2"/>
          <w:numId w:val="900"/>
        </w:numPr>
        <w:spacing w:before="0" w:after="0"/>
      </w:pPr>
      <w:r>
        <w:t>Email Content and Copy</w:t>
      </w:r>
    </w:p>
    <w:p>
      <w:pPr>
        <w:numPr>
          <w:ilvl w:val="2"/>
          <w:numId w:val="900"/>
        </w:numPr>
        <w:spacing w:before="0" w:after="0"/>
      </w:pPr>
      <w:r>
        <w:t>Calls-to-Action</w:t>
      </w:r>
    </w:p>
    <w:p>
      <w:pPr>
        <w:numPr>
          <w:ilvl w:val="2"/>
          <w:numId w:val="900"/>
        </w:numPr>
        <w:spacing w:before="0" w:after="0"/>
      </w:pPr>
      <w:r>
        <w:t>Design and Layout</w:t>
      </w:r>
    </w:p>
    <w:p>
      <w:pPr>
        <w:numPr>
          <w:ilvl w:val="2"/>
          <w:numId w:val="900"/>
        </w:numPr>
        <w:spacing w:before="0" w:after="0"/>
      </w:pPr>
      <w:r>
        <w:t>Send Times</w:t>
      </w:r>
    </w:p>
    <w:p>
      <w:pPr>
        <w:numPr>
          <w:ilvl w:val="2"/>
          <w:numId w:val="900"/>
        </w:numPr>
        <w:spacing w:before="0" w:after="0"/>
      </w:pPr>
      <w:r>
        <w:t>Send Days</w:t>
      </w:r>
    </w:p>
    <w:p>
      <w:pPr>
        <w:numPr>
          <w:ilvl w:val="1"/>
          <w:numId w:val="900"/>
        </w:numPr>
        <w:spacing w:before="0" w:after="0"/>
      </w:pPr>
      <w:r>
        <w:t>A/B Testing Methodology</w:t>
      </w:r>
    </w:p>
    <w:p>
      <w:pPr>
        <w:numPr>
          <w:ilvl w:val="2"/>
          <w:numId w:val="900"/>
        </w:numPr>
        <w:spacing w:before="0" w:after="0"/>
      </w:pPr>
      <w:r>
        <w:t>Hypothesis Creation</w:t>
      </w:r>
    </w:p>
    <w:p>
      <w:pPr>
        <w:numPr>
          <w:ilvl w:val="2"/>
          <w:numId w:val="900"/>
        </w:numPr>
        <w:spacing w:before="0" w:after="0"/>
      </w:pPr>
      <w:r>
        <w:t>Test Group Selection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Test Duration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0"/>
          <w:numId w:val="900"/>
        </w:numPr>
        <w:spacing w:before="0" w:after="0"/>
      </w:pPr>
      <w:r>
        <w:t>Reporting and Analysis</w:t>
      </w:r>
    </w:p>
    <w:p>
      <w:pPr>
        <w:numPr>
          <w:ilvl w:val="1"/>
          <w:numId w:val="900"/>
        </w:numPr>
        <w:spacing w:before="0" w:after="0"/>
      </w:pPr>
      <w:r>
        <w:t>Campaign-Level Reports</w:t>
      </w:r>
    </w:p>
    <w:p>
      <w:pPr>
        <w:numPr>
          <w:ilvl w:val="2"/>
          <w:numId w:val="900"/>
        </w:numPr>
        <w:spacing w:before="0" w:after="0"/>
      </w:pPr>
      <w:r>
        <w:t>Metrics to Track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Automation Performance</w:t>
      </w:r>
    </w:p>
    <w:p>
      <w:pPr>
        <w:numPr>
          <w:ilvl w:val="2"/>
          <w:numId w:val="900"/>
        </w:numPr>
        <w:spacing w:before="0" w:after="0"/>
      </w:pPr>
      <w:r>
        <w:t>Workflow Metrics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Audience Growth and Engagement</w:t>
      </w:r>
    </w:p>
    <w:p>
      <w:pPr>
        <w:numPr>
          <w:ilvl w:val="2"/>
          <w:numId w:val="900"/>
        </w:numPr>
        <w:spacing w:before="0" w:after="0"/>
      </w:pPr>
      <w:r>
        <w:t>Tracking Subscriber Growth</w:t>
      </w:r>
    </w:p>
    <w:p>
      <w:pPr>
        <w:numPr>
          <w:ilvl w:val="2"/>
          <w:numId w:val="900"/>
        </w:numPr>
        <w:spacing w:before="0" w:after="0"/>
      </w:pPr>
      <w:r>
        <w:t>Engagement Trends Over Time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1"/>
          <w:numId w:val="900"/>
        </w:numPr>
        <w:spacing w:before="0" w:after="0"/>
      </w:pPr>
      <w:r>
        <w:t>Using Data for Strategy</w:t>
      </w:r>
    </w:p>
    <w:p>
      <w:pPr>
        <w:numPr>
          <w:ilvl w:val="2"/>
          <w:numId w:val="900"/>
        </w:numPr>
        <w:spacing w:before="0" w:after="0"/>
      </w:pPr>
      <w:r>
        <w:t>Iterative Improvement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Performance Forecasting</w:t>
      </w:r>
    </w:p>
    <w:p>
      <w:pPr>
        <w:pStyle w:val="Heading1"/>
      </w:pPr>
      <w:r>
        <w:t>Advanced Email Marketing Strategies</w:t>
      </w:r>
    </w:p>
    <w:p>
      <w:pPr>
        <w:numPr>
          <w:ilvl w:val="0"/>
          <w:numId w:val="900"/>
        </w:numPr>
        <w:spacing w:before="0" w:after="0"/>
      </w:pPr>
      <w:r>
        <w:t>Customer Lifecycle Marketing</w:t>
      </w:r>
    </w:p>
    <w:p>
      <w:pPr>
        <w:numPr>
          <w:ilvl w:val="1"/>
          <w:numId w:val="900"/>
        </w:numPr>
        <w:spacing w:before="0" w:after="0"/>
      </w:pPr>
      <w:r>
        <w:t>Mapping the Customer Journey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Conversion Stage</w:t>
      </w:r>
    </w:p>
    <w:p>
      <w:pPr>
        <w:numPr>
          <w:ilvl w:val="2"/>
          <w:numId w:val="900"/>
        </w:numPr>
        <w:spacing w:before="0" w:after="0"/>
      </w:pPr>
      <w:r>
        <w:t>Loyalty Stage</w:t>
      </w:r>
    </w:p>
    <w:p>
      <w:pPr>
        <w:numPr>
          <w:ilvl w:val="2"/>
          <w:numId w:val="900"/>
        </w:numPr>
        <w:spacing w:before="0" w:after="0"/>
      </w:pPr>
      <w:r>
        <w:t>Advocacy Stage</w:t>
      </w:r>
    </w:p>
    <w:p>
      <w:pPr>
        <w:numPr>
          <w:ilvl w:val="1"/>
          <w:numId w:val="900"/>
        </w:numPr>
        <w:spacing w:before="0" w:after="0"/>
      </w:pPr>
      <w:r>
        <w:t>Emails for Each Stage</w:t>
      </w:r>
    </w:p>
    <w:p>
      <w:pPr>
        <w:numPr>
          <w:ilvl w:val="2"/>
          <w:numId w:val="900"/>
        </w:numPr>
        <w:spacing w:before="0" w:after="0"/>
      </w:pPr>
      <w:r>
        <w:t>Content Types by Stage</w:t>
      </w:r>
    </w:p>
    <w:p>
      <w:pPr>
        <w:numPr>
          <w:ilvl w:val="2"/>
          <w:numId w:val="900"/>
        </w:numPr>
        <w:spacing w:before="0" w:after="0"/>
      </w:pPr>
      <w:r>
        <w:t>Timing and Frequency</w:t>
      </w:r>
    </w:p>
    <w:p>
      <w:pPr>
        <w:numPr>
          <w:ilvl w:val="2"/>
          <w:numId w:val="900"/>
        </w:numPr>
        <w:spacing w:before="0" w:after="0"/>
      </w:pPr>
      <w:r>
        <w:t>Messaging Strategy</w:t>
      </w:r>
    </w:p>
    <w:p>
      <w:pPr>
        <w:numPr>
          <w:ilvl w:val="0"/>
          <w:numId w:val="900"/>
        </w:numPr>
        <w:spacing w:before="0" w:after="0"/>
      </w:pPr>
      <w:r>
        <w:t>Integration with Other Marketing Channels</w:t>
      </w:r>
    </w:p>
    <w:p>
      <w:pPr>
        <w:numPr>
          <w:ilvl w:val="1"/>
          <w:numId w:val="900"/>
        </w:numPr>
        <w:spacing w:before="0" w:after="0"/>
      </w:pPr>
      <w:r>
        <w:t>Email and Social Media Marketing</w:t>
      </w:r>
    </w:p>
    <w:p>
      <w:pPr>
        <w:numPr>
          <w:ilvl w:val="2"/>
          <w:numId w:val="900"/>
        </w:numPr>
        <w:spacing w:before="0" w:after="0"/>
      </w:pPr>
      <w:r>
        <w:t>Cross-Promotion Strategies</w:t>
      </w:r>
    </w:p>
    <w:p>
      <w:pPr>
        <w:numPr>
          <w:ilvl w:val="2"/>
          <w:numId w:val="900"/>
        </w:numPr>
        <w:spacing w:before="0" w:after="0"/>
      </w:pPr>
      <w:r>
        <w:t>Social Sharing Buttons</w:t>
      </w:r>
    </w:p>
    <w:p>
      <w:pPr>
        <w:numPr>
          <w:ilvl w:val="2"/>
          <w:numId w:val="900"/>
        </w:numPr>
        <w:spacing w:before="0" w:after="0"/>
      </w:pPr>
      <w:r>
        <w:t>Social Proof Integration</w:t>
      </w:r>
    </w:p>
    <w:p>
      <w:pPr>
        <w:numPr>
          <w:ilvl w:val="1"/>
          <w:numId w:val="900"/>
        </w:numPr>
        <w:spacing w:before="0" w:after="0"/>
      </w:pPr>
      <w:r>
        <w:t>Email and Content Marketing</w:t>
      </w:r>
    </w:p>
    <w:p>
      <w:pPr>
        <w:numPr>
          <w:ilvl w:val="2"/>
          <w:numId w:val="900"/>
        </w:numPr>
        <w:spacing w:before="0" w:after="0"/>
      </w:pPr>
      <w:r>
        <w:t>Content Distribution via Email</w:t>
      </w:r>
    </w:p>
    <w:p>
      <w:pPr>
        <w:numPr>
          <w:ilvl w:val="2"/>
          <w:numId w:val="900"/>
        </w:numPr>
        <w:spacing w:before="0" w:after="0"/>
      </w:pPr>
      <w:r>
        <w:t>Blog and Newsletter Integration</w:t>
      </w:r>
    </w:p>
    <w:p>
      <w:pPr>
        <w:numPr>
          <w:ilvl w:val="2"/>
          <w:numId w:val="900"/>
        </w:numPr>
        <w:spacing w:before="0" w:after="0"/>
      </w:pPr>
      <w:r>
        <w:t>Content Repurposing</w:t>
      </w:r>
    </w:p>
    <w:p>
      <w:pPr>
        <w:numPr>
          <w:ilvl w:val="1"/>
          <w:numId w:val="900"/>
        </w:numPr>
        <w:spacing w:before="0" w:after="0"/>
      </w:pPr>
      <w:r>
        <w:t>Email and Paid Advertising</w:t>
      </w:r>
    </w:p>
    <w:p>
      <w:pPr>
        <w:numPr>
          <w:ilvl w:val="2"/>
          <w:numId w:val="900"/>
        </w:numPr>
        <w:spacing w:before="0" w:after="0"/>
      </w:pPr>
      <w:r>
        <w:t>Audience Syncing</w:t>
      </w:r>
    </w:p>
    <w:p>
      <w:pPr>
        <w:numPr>
          <w:ilvl w:val="2"/>
          <w:numId w:val="900"/>
        </w:numPr>
        <w:spacing w:before="0" w:after="0"/>
      </w:pPr>
      <w:r>
        <w:t>Retargeting Campaigns</w:t>
      </w:r>
    </w:p>
    <w:p>
      <w:pPr>
        <w:numPr>
          <w:ilvl w:val="2"/>
          <w:numId w:val="900"/>
        </w:numPr>
        <w:spacing w:before="0" w:after="0"/>
      </w:pPr>
      <w:r>
        <w:t>Lookalike Audiences</w:t>
      </w:r>
    </w:p>
    <w:p>
      <w:pPr>
        <w:numPr>
          <w:ilvl w:val="0"/>
          <w:numId w:val="900"/>
        </w:numPr>
        <w:spacing w:before="0" w:after="0"/>
      </w:pPr>
      <w:r>
        <w:t>Advanced Segmentation and Analytics</w:t>
      </w:r>
    </w:p>
    <w:p>
      <w:pPr>
        <w:numPr>
          <w:ilvl w:val="1"/>
          <w:numId w:val="900"/>
        </w:numPr>
        <w:spacing w:before="0" w:after="0"/>
      </w:pPr>
      <w:r>
        <w:t>Predictive Lead Scoring</w:t>
      </w:r>
    </w:p>
    <w:p>
      <w:pPr>
        <w:numPr>
          <w:ilvl w:val="2"/>
          <w:numId w:val="900"/>
        </w:numPr>
        <w:spacing w:before="0" w:after="0"/>
      </w:pPr>
      <w:r>
        <w:t>Scoring Models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Purchase Propensity Modeling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1"/>
          <w:numId w:val="900"/>
        </w:numPr>
        <w:spacing w:before="0" w:after="0"/>
      </w:pPr>
      <w:r>
        <w:t>Churn Prediction</w:t>
      </w:r>
    </w:p>
    <w:p>
      <w:pPr>
        <w:numPr>
          <w:ilvl w:val="2"/>
          <w:numId w:val="900"/>
        </w:numPr>
        <w:spacing w:before="0" w:after="0"/>
      </w:pPr>
      <w:r>
        <w:t>Early Warning Indicators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0"/>
          <w:numId w:val="900"/>
        </w:numPr>
        <w:spacing w:before="0" w:after="0"/>
      </w:pPr>
      <w:r>
        <w:t>Interactive Email Elements</w:t>
      </w:r>
    </w:p>
    <w:p>
      <w:pPr>
        <w:numPr>
          <w:ilvl w:val="1"/>
          <w:numId w:val="900"/>
        </w:numPr>
        <w:spacing w:before="0" w:after="0"/>
      </w:pPr>
      <w:r>
        <w:t>AMP for Email</w:t>
      </w:r>
    </w:p>
    <w:p>
      <w:pPr>
        <w:numPr>
          <w:ilvl w:val="2"/>
          <w:numId w:val="900"/>
        </w:numPr>
        <w:spacing w:before="0" w:after="0"/>
      </w:pPr>
      <w:r>
        <w:t>Interactive Features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Browser Support</w:t>
      </w:r>
    </w:p>
    <w:p>
      <w:pPr>
        <w:numPr>
          <w:ilvl w:val="1"/>
          <w:numId w:val="900"/>
        </w:numPr>
        <w:spacing w:before="0" w:after="0"/>
      </w:pPr>
      <w:r>
        <w:t>Polls and Surveys</w:t>
      </w:r>
    </w:p>
    <w:p>
      <w:pPr>
        <w:numPr>
          <w:ilvl w:val="2"/>
          <w:numId w:val="900"/>
        </w:numPr>
        <w:spacing w:before="0" w:after="0"/>
      </w:pPr>
      <w:r>
        <w:t>Gathering Feedback</w:t>
      </w:r>
    </w:p>
    <w:p>
      <w:pPr>
        <w:numPr>
          <w:ilvl w:val="2"/>
          <w:numId w:val="900"/>
        </w:numPr>
        <w:spacing w:before="0" w:after="0"/>
      </w:pPr>
      <w:r>
        <w:t>Increasing Engagement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Quizzes</w:t>
      </w:r>
    </w:p>
    <w:p>
      <w:pPr>
        <w:numPr>
          <w:ilvl w:val="2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Personalization Data</w:t>
      </w:r>
    </w:p>
    <w:p>
      <w:pPr>
        <w:numPr>
          <w:ilvl w:val="1"/>
          <w:numId w:val="900"/>
        </w:numPr>
        <w:spacing w:before="0" w:after="0"/>
      </w:pPr>
      <w:r>
        <w:t>Carousels and Accordions</w:t>
      </w:r>
    </w:p>
    <w:p>
      <w:pPr>
        <w:numPr>
          <w:ilvl w:val="2"/>
          <w:numId w:val="900"/>
        </w:numPr>
        <w:spacing w:before="0" w:after="0"/>
      </w:pPr>
      <w:r>
        <w:t>Visual Appeal Enhancement</w:t>
      </w:r>
    </w:p>
    <w:p>
      <w:pPr>
        <w:numPr>
          <w:ilvl w:val="2"/>
          <w:numId w:val="900"/>
        </w:numPr>
        <w:spacing w:before="0" w:after="0"/>
      </w:pPr>
      <w:r>
        <w:t>User Experience Improvement</w:t>
      </w:r>
    </w:p>
    <w:p>
      <w:pPr>
        <w:numPr>
          <w:ilvl w:val="2"/>
          <w:numId w:val="900"/>
        </w:numPr>
        <w:spacing w:before="0" w:after="0"/>
      </w:pPr>
      <w:r>
        <w:t>Technical Implementation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