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Domain Name System (DNS)</w:t>
      </w:r>
    </w:p>
    <w:p>
      <w:pPr>
        <w:pStyle w:val="Heading1"/>
      </w:pPr>
      <w:r>
        <w:t>Introduction to DNS</w:t>
      </w:r>
    </w:p>
    <w:p>
      <w:pPr>
        <w:numPr>
          <w:ilvl w:val="0"/>
          <w:numId w:val="900"/>
        </w:numPr>
        <w:spacing w:before="0" w:after="0"/>
      </w:pPr>
      <w:r>
        <w:t>Definition and Purpose</w:t>
      </w:r>
    </w:p>
    <w:p>
      <w:pPr>
        <w:numPr>
          <w:ilvl w:val="0"/>
          <w:numId w:val="900"/>
        </w:numPr>
        <w:spacing w:before="0" w:after="0"/>
      </w:pPr>
      <w:r>
        <w:t>Core Functions</w:t>
      </w:r>
    </w:p>
    <w:p>
      <w:pPr>
        <w:numPr>
          <w:ilvl w:val="1"/>
          <w:numId w:val="900"/>
        </w:numPr>
        <w:spacing w:before="0" w:after="0"/>
      </w:pPr>
      <w:r>
        <w:t>Domain Name to IP Address Translation</w:t>
      </w:r>
    </w:p>
    <w:p>
      <w:pPr>
        <w:numPr>
          <w:ilvl w:val="1"/>
          <w:numId w:val="900"/>
        </w:numPr>
        <w:spacing w:before="0" w:after="0"/>
      </w:pPr>
      <w:r>
        <w:t>Reverse DNS Lookups</w:t>
      </w:r>
    </w:p>
    <w:p>
      <w:pPr>
        <w:numPr>
          <w:ilvl w:val="1"/>
          <w:numId w:val="900"/>
        </w:numPr>
        <w:spacing w:before="0" w:after="0"/>
      </w:pPr>
      <w:r>
        <w:t>Service Discovery</w:t>
      </w:r>
    </w:p>
    <w:p>
      <w:pPr>
        <w:numPr>
          <w:ilvl w:val="0"/>
          <w:numId w:val="900"/>
        </w:numPr>
        <w:spacing w:before="0" w:after="0"/>
      </w:pPr>
      <w:r>
        <w:t>Internet Infrastructure Role</w:t>
      </w:r>
    </w:p>
    <w:p>
      <w:pPr>
        <w:numPr>
          <w:ilvl w:val="1"/>
          <w:numId w:val="900"/>
        </w:numPr>
        <w:spacing w:before="0" w:after="0"/>
      </w:pPr>
      <w:r>
        <w:t>Web Browsing Enablement</w:t>
      </w:r>
    </w:p>
    <w:p>
      <w:pPr>
        <w:numPr>
          <w:ilvl w:val="1"/>
          <w:numId w:val="900"/>
        </w:numPr>
        <w:spacing w:before="0" w:after="0"/>
      </w:pPr>
      <w:r>
        <w:t>Email Delivery Support</w:t>
      </w:r>
    </w:p>
    <w:p>
      <w:pPr>
        <w:numPr>
          <w:ilvl w:val="1"/>
          <w:numId w:val="900"/>
        </w:numPr>
        <w:spacing w:before="0" w:after="0"/>
      </w:pPr>
      <w:r>
        <w:t>Application Service Support</w:t>
      </w:r>
    </w:p>
    <w:p>
      <w:pPr>
        <w:numPr>
          <w:ilvl w:val="1"/>
          <w:numId w:val="900"/>
        </w:numPr>
        <w:spacing w:before="0" w:after="0"/>
      </w:pPr>
      <w:r>
        <w:t>User Experience Impact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Pre-DNS Era</w:t>
      </w:r>
    </w:p>
    <w:p>
      <w:pPr>
        <w:numPr>
          <w:ilvl w:val="2"/>
          <w:numId w:val="900"/>
        </w:numPr>
        <w:spacing w:before="0" w:after="0"/>
      </w:pPr>
      <w:r>
        <w:t>HOSTS.TXT File System</w:t>
      </w:r>
    </w:p>
    <w:p>
      <w:pPr>
        <w:numPr>
          <w:ilvl w:val="2"/>
          <w:numId w:val="900"/>
        </w:numPr>
        <w:spacing w:before="0" w:after="0"/>
      </w:pPr>
      <w:r>
        <w:t>Centralized Management Limitations</w:t>
      </w:r>
    </w:p>
    <w:p>
      <w:pPr>
        <w:numPr>
          <w:ilvl w:val="2"/>
          <w:numId w:val="900"/>
        </w:numPr>
        <w:spacing w:before="0" w:after="0"/>
      </w:pPr>
      <w:r>
        <w:t>Scalability Problems</w:t>
      </w:r>
    </w:p>
    <w:p>
      <w:pPr>
        <w:numPr>
          <w:ilvl w:val="1"/>
          <w:numId w:val="900"/>
        </w:numPr>
        <w:spacing w:before="0" w:after="0"/>
      </w:pPr>
      <w:r>
        <w:t>DNS Creation</w:t>
      </w:r>
    </w:p>
    <w:p>
      <w:pPr>
        <w:numPr>
          <w:ilvl w:val="2"/>
          <w:numId w:val="900"/>
        </w:numPr>
        <w:spacing w:before="0" w:after="0"/>
      </w:pPr>
      <w:r>
        <w:t>ARPANET Requirements</w:t>
      </w:r>
    </w:p>
    <w:p>
      <w:pPr>
        <w:numPr>
          <w:ilvl w:val="2"/>
          <w:numId w:val="900"/>
        </w:numPr>
        <w:spacing w:before="0" w:after="0"/>
      </w:pPr>
      <w:r>
        <w:t>Paul Mockapetris and RFC Development</w:t>
      </w:r>
    </w:p>
    <w:p>
      <w:pPr>
        <w:numPr>
          <w:ilvl w:val="2"/>
          <w:numId w:val="900"/>
        </w:numPr>
        <w:spacing w:before="0" w:after="0"/>
      </w:pPr>
      <w:r>
        <w:t>Initial RFC Standards</w:t>
      </w:r>
    </w:p>
    <w:p>
      <w:pPr>
        <w:numPr>
          <w:ilvl w:val="1"/>
          <w:numId w:val="900"/>
        </w:numPr>
        <w:spacing w:before="0" w:after="0"/>
      </w:pPr>
      <w:r>
        <w:t>Evolution and Growth</w:t>
      </w:r>
    </w:p>
    <w:p>
      <w:pPr>
        <w:numPr>
          <w:ilvl w:val="2"/>
          <w:numId w:val="900"/>
        </w:numPr>
        <w:spacing w:before="0" w:after="0"/>
      </w:pPr>
      <w:r>
        <w:t>Internet Expansion Impact</w:t>
      </w:r>
    </w:p>
    <w:p>
      <w:pPr>
        <w:numPr>
          <w:ilvl w:val="2"/>
          <w:numId w:val="900"/>
        </w:numPr>
        <w:spacing w:before="0" w:after="0"/>
      </w:pPr>
      <w:r>
        <w:t>Modern RFC Updates</w:t>
      </w:r>
    </w:p>
    <w:p>
      <w:pPr>
        <w:numPr>
          <w:ilvl w:val="2"/>
          <w:numId w:val="900"/>
        </w:numPr>
        <w:spacing w:before="0" w:after="0"/>
      </w:pPr>
      <w:r>
        <w:t>Internationalization Support</w:t>
      </w:r>
    </w:p>
    <w:p>
      <w:pPr>
        <w:numPr>
          <w:ilvl w:val="0"/>
          <w:numId w:val="900"/>
        </w:numPr>
        <w:spacing w:before="0" w:after="0"/>
      </w:pPr>
      <w:r>
        <w:t>Fundamental Terminology</w:t>
      </w:r>
    </w:p>
    <w:p>
      <w:pPr>
        <w:numPr>
          <w:ilvl w:val="1"/>
          <w:numId w:val="900"/>
        </w:numPr>
        <w:spacing w:before="0" w:after="0"/>
      </w:pPr>
      <w:r>
        <w:t>Domain Name</w:t>
      </w:r>
    </w:p>
    <w:p>
      <w:pPr>
        <w:numPr>
          <w:ilvl w:val="1"/>
          <w:numId w:val="900"/>
        </w:numPr>
        <w:spacing w:before="0" w:after="0"/>
      </w:pPr>
      <w:r>
        <w:t>IP Address</w:t>
      </w:r>
    </w:p>
    <w:p>
      <w:pPr>
        <w:numPr>
          <w:ilvl w:val="1"/>
          <w:numId w:val="900"/>
        </w:numPr>
        <w:spacing w:before="0" w:after="0"/>
      </w:pPr>
      <w:r>
        <w:t>Fully Qualified Domain Name</w:t>
      </w:r>
    </w:p>
    <w:p>
      <w:pPr>
        <w:numPr>
          <w:ilvl w:val="1"/>
          <w:numId w:val="900"/>
        </w:numPr>
        <w:spacing w:before="0" w:after="0"/>
      </w:pPr>
      <w:r>
        <w:t>Hostname</w:t>
      </w:r>
    </w:p>
    <w:p>
      <w:pPr>
        <w:numPr>
          <w:ilvl w:val="1"/>
          <w:numId w:val="900"/>
        </w:numPr>
        <w:spacing w:before="0" w:after="0"/>
      </w:pPr>
      <w:r>
        <w:t>Label</w:t>
      </w:r>
    </w:p>
    <w:p>
      <w:pPr>
        <w:numPr>
          <w:ilvl w:val="1"/>
          <w:numId w:val="900"/>
        </w:numPr>
        <w:spacing w:before="0" w:after="0"/>
      </w:pPr>
      <w:r>
        <w:t>Zone</w:t>
      </w:r>
    </w:p>
    <w:p>
      <w:pPr>
        <w:numPr>
          <w:ilvl w:val="1"/>
          <w:numId w:val="900"/>
        </w:numPr>
        <w:spacing w:before="0" w:after="0"/>
      </w:pPr>
      <w:r>
        <w:t>Resolver</w:t>
      </w:r>
    </w:p>
    <w:p>
      <w:pPr>
        <w:numPr>
          <w:ilvl w:val="1"/>
          <w:numId w:val="900"/>
        </w:numPr>
        <w:spacing w:before="0" w:after="0"/>
      </w:pPr>
      <w:r>
        <w:t>Authoritative Server</w:t>
      </w:r>
    </w:p>
    <w:p>
      <w:pPr>
        <w:numPr>
          <w:ilvl w:val="1"/>
          <w:numId w:val="900"/>
        </w:numPr>
        <w:spacing w:before="0" w:after="0"/>
      </w:pPr>
      <w:r>
        <w:t>Recursive Server</w:t>
      </w:r>
    </w:p>
    <w:p>
      <w:pPr>
        <w:numPr>
          <w:ilvl w:val="1"/>
          <w:numId w:val="900"/>
        </w:numPr>
        <w:spacing w:before="0" w:after="0"/>
      </w:pPr>
      <w:r>
        <w:t>Root Server</w:t>
      </w:r>
    </w:p>
    <w:p>
      <w:pPr>
        <w:pStyle w:val="Heading1"/>
      </w:pPr>
      <w:r>
        <w:t>DNS Architecture and Hierarchy</w:t>
      </w:r>
    </w:p>
    <w:p>
      <w:pPr>
        <w:numPr>
          <w:ilvl w:val="0"/>
          <w:numId w:val="900"/>
        </w:numPr>
        <w:spacing w:before="0" w:after="0"/>
      </w:pPr>
      <w:r>
        <w:t>Hierarchical Namespace Structure</w:t>
      </w:r>
    </w:p>
    <w:p>
      <w:pPr>
        <w:numPr>
          <w:ilvl w:val="1"/>
          <w:numId w:val="900"/>
        </w:numPr>
        <w:spacing w:before="0" w:after="0"/>
      </w:pPr>
      <w:r>
        <w:t>Tree-Based Organization</w:t>
      </w:r>
    </w:p>
    <w:p>
      <w:pPr>
        <w:numPr>
          <w:ilvl w:val="1"/>
          <w:numId w:val="900"/>
        </w:numPr>
        <w:spacing w:before="0" w:after="0"/>
      </w:pPr>
      <w:r>
        <w:t>Distributed Authority Model</w:t>
      </w:r>
    </w:p>
    <w:p>
      <w:pPr>
        <w:numPr>
          <w:ilvl w:val="1"/>
          <w:numId w:val="900"/>
        </w:numPr>
        <w:spacing w:before="0" w:after="0"/>
      </w:pPr>
      <w:r>
        <w:t>Delegation Principles</w:t>
      </w:r>
    </w:p>
    <w:p>
      <w:pPr>
        <w:numPr>
          <w:ilvl w:val="0"/>
          <w:numId w:val="900"/>
        </w:numPr>
        <w:spacing w:before="0" w:after="0"/>
      </w:pPr>
      <w:r>
        <w:t>Root Level</w:t>
      </w:r>
    </w:p>
    <w:p>
      <w:pPr>
        <w:numPr>
          <w:ilvl w:val="1"/>
          <w:numId w:val="900"/>
        </w:numPr>
        <w:spacing w:before="0" w:after="0"/>
      </w:pPr>
      <w:r>
        <w:t>Root Zone Function</w:t>
      </w:r>
    </w:p>
    <w:p>
      <w:pPr>
        <w:numPr>
          <w:ilvl w:val="1"/>
          <w:numId w:val="900"/>
        </w:numPr>
        <w:spacing w:before="0" w:after="0"/>
      </w:pPr>
      <w:r>
        <w:t>Root Zone File Structure</w:t>
      </w:r>
    </w:p>
    <w:p>
      <w:pPr>
        <w:numPr>
          <w:ilvl w:val="1"/>
          <w:numId w:val="900"/>
        </w:numPr>
        <w:spacing w:before="0" w:after="0"/>
      </w:pPr>
      <w:r>
        <w:t>Root Server Network</w:t>
      </w:r>
    </w:p>
    <w:p>
      <w:pPr>
        <w:numPr>
          <w:ilvl w:val="0"/>
          <w:numId w:val="900"/>
        </w:numPr>
        <w:spacing w:before="0" w:after="0"/>
      </w:pPr>
      <w:r>
        <w:t>Top-Level Domains</w:t>
      </w:r>
    </w:p>
    <w:p>
      <w:pPr>
        <w:numPr>
          <w:ilvl w:val="1"/>
          <w:numId w:val="900"/>
        </w:numPr>
        <w:spacing w:before="0" w:after="0"/>
      </w:pPr>
      <w:r>
        <w:t>Generic Top-Level Domains</w:t>
      </w:r>
    </w:p>
    <w:p>
      <w:pPr>
        <w:numPr>
          <w:ilvl w:val="2"/>
          <w:numId w:val="900"/>
        </w:numPr>
        <w:spacing w:before="0" w:after="0"/>
      </w:pPr>
      <w:r>
        <w:t>Original gTLDs</w:t>
      </w:r>
    </w:p>
    <w:p>
      <w:pPr>
        <w:numPr>
          <w:ilvl w:val="2"/>
          <w:numId w:val="900"/>
        </w:numPr>
        <w:spacing w:before="0" w:after="0"/>
      </w:pPr>
      <w:r>
        <w:t>New gTLD Program</w:t>
      </w:r>
    </w:p>
    <w:p>
      <w:pPr>
        <w:numPr>
          <w:ilvl w:val="2"/>
          <w:numId w:val="900"/>
        </w:numPr>
        <w:spacing w:before="0" w:after="0"/>
      </w:pPr>
      <w:r>
        <w:t>Unrestricted gTLDs</w:t>
      </w:r>
    </w:p>
    <w:p>
      <w:pPr>
        <w:numPr>
          <w:ilvl w:val="2"/>
          <w:numId w:val="900"/>
        </w:numPr>
        <w:spacing w:before="0" w:after="0"/>
      </w:pPr>
      <w:r>
        <w:t>Restricted gTLDs</w:t>
      </w:r>
    </w:p>
    <w:p>
      <w:pPr>
        <w:numPr>
          <w:ilvl w:val="1"/>
          <w:numId w:val="900"/>
        </w:numPr>
        <w:spacing w:before="0" w:after="0"/>
      </w:pPr>
      <w:r>
        <w:t>Country Code Top-Level Domains</w:t>
      </w:r>
    </w:p>
    <w:p>
      <w:pPr>
        <w:numPr>
          <w:ilvl w:val="2"/>
          <w:numId w:val="900"/>
        </w:numPr>
        <w:spacing w:before="0" w:after="0"/>
      </w:pPr>
      <w:r>
        <w:t>ISO 3166 Standards</w:t>
      </w:r>
    </w:p>
    <w:p>
      <w:pPr>
        <w:numPr>
          <w:ilvl w:val="2"/>
          <w:numId w:val="900"/>
        </w:numPr>
        <w:spacing w:before="0" w:after="0"/>
      </w:pPr>
      <w:r>
        <w:t>National Administration</w:t>
      </w:r>
    </w:p>
    <w:p>
      <w:pPr>
        <w:numPr>
          <w:ilvl w:val="2"/>
          <w:numId w:val="900"/>
        </w:numPr>
        <w:spacing w:before="0" w:after="0"/>
      </w:pPr>
      <w:r>
        <w:t>Internationalized ccTLDs</w:t>
      </w:r>
    </w:p>
    <w:p>
      <w:pPr>
        <w:numPr>
          <w:ilvl w:val="1"/>
          <w:numId w:val="900"/>
        </w:numPr>
        <w:spacing w:before="0" w:after="0"/>
      </w:pPr>
      <w:r>
        <w:t>Sponsored Top-Level Domains</w:t>
      </w:r>
    </w:p>
    <w:p>
      <w:pPr>
        <w:numPr>
          <w:ilvl w:val="2"/>
          <w:numId w:val="900"/>
        </w:numPr>
        <w:spacing w:before="0" w:after="0"/>
      </w:pPr>
      <w:r>
        <w:t>Community-Based TLDs</w:t>
      </w:r>
    </w:p>
    <w:p>
      <w:pPr>
        <w:numPr>
          <w:ilvl w:val="2"/>
          <w:numId w:val="900"/>
        </w:numPr>
        <w:spacing w:before="0" w:after="0"/>
      </w:pPr>
      <w:r>
        <w:t>Specialized Use Cases</w:t>
      </w:r>
    </w:p>
    <w:p>
      <w:pPr>
        <w:numPr>
          <w:ilvl w:val="1"/>
          <w:numId w:val="900"/>
        </w:numPr>
        <w:spacing w:before="0" w:after="0"/>
      </w:pPr>
      <w:r>
        <w:t>Infrastructure Top-Level Domains</w:t>
      </w:r>
    </w:p>
    <w:p>
      <w:pPr>
        <w:numPr>
          <w:ilvl w:val="2"/>
          <w:numId w:val="900"/>
        </w:numPr>
        <w:spacing w:before="0" w:after="0"/>
      </w:pPr>
      <w:r>
        <w:t>ARPA Domain</w:t>
      </w:r>
    </w:p>
    <w:p>
      <w:pPr>
        <w:numPr>
          <w:ilvl w:val="2"/>
          <w:numId w:val="900"/>
        </w:numPr>
        <w:spacing w:before="0" w:after="0"/>
      </w:pPr>
      <w:r>
        <w:t>Special Use Domains</w:t>
      </w:r>
    </w:p>
    <w:p>
      <w:pPr>
        <w:numPr>
          <w:ilvl w:val="0"/>
          <w:numId w:val="900"/>
        </w:numPr>
        <w:spacing w:before="0" w:after="0"/>
      </w:pPr>
      <w:r>
        <w:t>Second-Level Domains</w:t>
      </w:r>
    </w:p>
    <w:p>
      <w:pPr>
        <w:numPr>
          <w:ilvl w:val="1"/>
          <w:numId w:val="900"/>
        </w:numPr>
        <w:spacing w:before="0" w:after="0"/>
      </w:pPr>
      <w:r>
        <w:t>Registration Process</w:t>
      </w:r>
    </w:p>
    <w:p>
      <w:pPr>
        <w:numPr>
          <w:ilvl w:val="1"/>
          <w:numId w:val="900"/>
        </w:numPr>
        <w:spacing w:before="0" w:after="0"/>
      </w:pPr>
      <w:r>
        <w:t>Registrar Role</w:t>
      </w:r>
    </w:p>
    <w:p>
      <w:pPr>
        <w:numPr>
          <w:ilvl w:val="1"/>
          <w:numId w:val="900"/>
        </w:numPr>
        <w:spacing w:before="0" w:after="0"/>
      </w:pPr>
      <w:r>
        <w:t>Registry Function</w:t>
      </w:r>
    </w:p>
    <w:p>
      <w:pPr>
        <w:numPr>
          <w:ilvl w:val="1"/>
          <w:numId w:val="900"/>
        </w:numPr>
        <w:spacing w:before="0" w:after="0"/>
      </w:pPr>
      <w:r>
        <w:t>Domain Ownership Rights</w:t>
      </w:r>
    </w:p>
    <w:p>
      <w:pPr>
        <w:numPr>
          <w:ilvl w:val="0"/>
          <w:numId w:val="900"/>
        </w:numPr>
        <w:spacing w:before="0" w:after="0"/>
      </w:pPr>
      <w:r>
        <w:t>Subdomains</w:t>
      </w:r>
    </w:p>
    <w:p>
      <w:pPr>
        <w:numPr>
          <w:ilvl w:val="1"/>
          <w:numId w:val="900"/>
        </w:numPr>
        <w:spacing w:before="0" w:after="0"/>
      </w:pPr>
      <w:r>
        <w:t>Subdomain Creation</w:t>
      </w:r>
    </w:p>
    <w:p>
      <w:pPr>
        <w:numPr>
          <w:ilvl w:val="1"/>
          <w:numId w:val="900"/>
        </w:numPr>
        <w:spacing w:before="0" w:after="0"/>
      </w:pPr>
      <w:r>
        <w:t>Delegation Authority</w:t>
      </w:r>
    </w:p>
    <w:p>
      <w:pPr>
        <w:numPr>
          <w:ilvl w:val="1"/>
          <w:numId w:val="900"/>
        </w:numPr>
        <w:spacing w:before="0" w:after="0"/>
      </w:pPr>
      <w:r>
        <w:t>Organizational Uses</w:t>
      </w:r>
    </w:p>
    <w:p>
      <w:pPr>
        <w:numPr>
          <w:ilvl w:val="1"/>
          <w:numId w:val="900"/>
        </w:numPr>
        <w:spacing w:before="0" w:after="0"/>
      </w:pPr>
      <w:r>
        <w:t>Technical Implementation</w:t>
      </w:r>
    </w:p>
    <w:p>
      <w:pPr>
        <w:numPr>
          <w:ilvl w:val="0"/>
          <w:numId w:val="900"/>
        </w:numPr>
        <w:spacing w:before="0" w:after="0"/>
      </w:pPr>
      <w:r>
        <w:t>DNS Zones</w:t>
      </w:r>
    </w:p>
    <w:p>
      <w:pPr>
        <w:numPr>
          <w:ilvl w:val="1"/>
          <w:numId w:val="900"/>
        </w:numPr>
        <w:spacing w:before="0" w:after="0"/>
      </w:pPr>
      <w:r>
        <w:t>Zone Definition</w:t>
      </w:r>
    </w:p>
    <w:p>
      <w:pPr>
        <w:numPr>
          <w:ilvl w:val="1"/>
          <w:numId w:val="900"/>
        </w:numPr>
        <w:spacing w:before="0" w:after="0"/>
      </w:pPr>
      <w:r>
        <w:t>Zone vs Domain Distinction</w:t>
      </w:r>
    </w:p>
    <w:p>
      <w:pPr>
        <w:numPr>
          <w:ilvl w:val="1"/>
          <w:numId w:val="900"/>
        </w:numPr>
        <w:spacing w:before="0" w:after="0"/>
      </w:pPr>
      <w:r>
        <w:t>Zone Authority Boundaries</w:t>
      </w:r>
    </w:p>
    <w:p>
      <w:pPr>
        <w:numPr>
          <w:ilvl w:val="1"/>
          <w:numId w:val="900"/>
        </w:numPr>
        <w:spacing w:before="0" w:after="0"/>
      </w:pPr>
      <w:r>
        <w:t>Zone Delegation Process</w:t>
      </w:r>
    </w:p>
    <w:p>
      <w:pPr>
        <w:numPr>
          <w:ilvl w:val="1"/>
          <w:numId w:val="900"/>
        </w:numPr>
        <w:spacing w:before="0" w:after="0"/>
      </w:pPr>
      <w:r>
        <w:t>Zone File Management</w:t>
      </w:r>
    </w:p>
    <w:p>
      <w:pPr>
        <w:pStyle w:val="Heading1"/>
      </w:pPr>
      <w:r>
        <w:t>DNS Server Types and Roles</w:t>
      </w:r>
    </w:p>
    <w:p>
      <w:pPr>
        <w:numPr>
          <w:ilvl w:val="0"/>
          <w:numId w:val="900"/>
        </w:numPr>
        <w:spacing w:before="0" w:after="0"/>
      </w:pPr>
      <w:r>
        <w:t>Root Name Servers</w:t>
      </w:r>
    </w:p>
    <w:p>
      <w:pPr>
        <w:numPr>
          <w:ilvl w:val="1"/>
          <w:numId w:val="900"/>
        </w:numPr>
        <w:spacing w:before="0" w:after="0"/>
      </w:pPr>
      <w:r>
        <w:t>Global Distribution</w:t>
      </w:r>
    </w:p>
    <w:p>
      <w:pPr>
        <w:numPr>
          <w:ilvl w:val="1"/>
          <w:numId w:val="900"/>
        </w:numPr>
        <w:spacing w:before="0" w:after="0"/>
      </w:pPr>
      <w:r>
        <w:t>Anycast Implementation</w:t>
      </w:r>
    </w:p>
    <w:p>
      <w:pPr>
        <w:numPr>
          <w:ilvl w:val="1"/>
          <w:numId w:val="900"/>
        </w:numPr>
        <w:spacing w:before="0" w:after="0"/>
      </w:pPr>
      <w:r>
        <w:t>Root Server Operators</w:t>
      </w:r>
    </w:p>
    <w:p>
      <w:pPr>
        <w:numPr>
          <w:ilvl w:val="1"/>
          <w:numId w:val="900"/>
        </w:numPr>
        <w:spacing w:before="0" w:after="0"/>
      </w:pPr>
      <w:r>
        <w:t>Root Zone Management</w:t>
      </w:r>
    </w:p>
    <w:p>
      <w:pPr>
        <w:numPr>
          <w:ilvl w:val="0"/>
          <w:numId w:val="900"/>
        </w:numPr>
        <w:spacing w:before="0" w:after="0"/>
      </w:pPr>
      <w:r>
        <w:t>Top-Level Domain Servers</w:t>
      </w:r>
    </w:p>
    <w:p>
      <w:pPr>
        <w:numPr>
          <w:ilvl w:val="1"/>
          <w:numId w:val="900"/>
        </w:numPr>
        <w:spacing w:before="0" w:after="0"/>
      </w:pPr>
      <w:r>
        <w:t>TLD Registry Operations</w:t>
      </w:r>
    </w:p>
    <w:p>
      <w:pPr>
        <w:numPr>
          <w:ilvl w:val="1"/>
          <w:numId w:val="900"/>
        </w:numPr>
        <w:spacing w:before="0" w:after="0"/>
      </w:pPr>
      <w:r>
        <w:t>Authoritative TLD Data</w:t>
      </w:r>
    </w:p>
    <w:p>
      <w:pPr>
        <w:numPr>
          <w:ilvl w:val="1"/>
          <w:numId w:val="900"/>
        </w:numPr>
        <w:spacing w:before="0" w:after="0"/>
      </w:pPr>
      <w:r>
        <w:t>Delegation Information</w:t>
      </w:r>
    </w:p>
    <w:p>
      <w:pPr>
        <w:numPr>
          <w:ilvl w:val="0"/>
          <w:numId w:val="900"/>
        </w:numPr>
        <w:spacing w:before="0" w:after="0"/>
      </w:pPr>
      <w:r>
        <w:t>Authoritative Name Servers</w:t>
      </w:r>
    </w:p>
    <w:p>
      <w:pPr>
        <w:numPr>
          <w:ilvl w:val="1"/>
          <w:numId w:val="900"/>
        </w:numPr>
        <w:spacing w:before="0" w:after="0"/>
      </w:pPr>
      <w:r>
        <w:t>Primary Servers</w:t>
      </w:r>
    </w:p>
    <w:p>
      <w:pPr>
        <w:numPr>
          <w:ilvl w:val="2"/>
          <w:numId w:val="900"/>
        </w:numPr>
        <w:spacing w:before="0" w:after="0"/>
      </w:pPr>
      <w:r>
        <w:t>Master Zone Files</w:t>
      </w:r>
    </w:p>
    <w:p>
      <w:pPr>
        <w:numPr>
          <w:ilvl w:val="2"/>
          <w:numId w:val="900"/>
        </w:numPr>
        <w:spacing w:before="0" w:after="0"/>
      </w:pPr>
      <w:r>
        <w:t>Zone Data Authority</w:t>
      </w:r>
    </w:p>
    <w:p>
      <w:pPr>
        <w:numPr>
          <w:ilvl w:val="2"/>
          <w:numId w:val="900"/>
        </w:numPr>
        <w:spacing w:before="0" w:after="0"/>
      </w:pPr>
      <w:r>
        <w:t>Update Responsibilities</w:t>
      </w:r>
    </w:p>
    <w:p>
      <w:pPr>
        <w:numPr>
          <w:ilvl w:val="1"/>
          <w:numId w:val="900"/>
        </w:numPr>
        <w:spacing w:before="0" w:after="0"/>
      </w:pPr>
      <w:r>
        <w:t>Secondary Servers</w:t>
      </w:r>
    </w:p>
    <w:p>
      <w:pPr>
        <w:numPr>
          <w:ilvl w:val="2"/>
          <w:numId w:val="900"/>
        </w:numPr>
        <w:spacing w:before="0" w:after="0"/>
      </w:pPr>
      <w:r>
        <w:t>Zone Transfer Reception</w:t>
      </w:r>
    </w:p>
    <w:p>
      <w:pPr>
        <w:numPr>
          <w:ilvl w:val="2"/>
          <w:numId w:val="900"/>
        </w:numPr>
        <w:spacing w:before="0" w:after="0"/>
      </w:pPr>
      <w:r>
        <w:t>Redundancy Provision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1"/>
          <w:numId w:val="900"/>
        </w:numPr>
        <w:spacing w:before="0" w:after="0"/>
      </w:pPr>
      <w:r>
        <w:t>Hidden Primary Configuration</w:t>
      </w:r>
    </w:p>
    <w:p>
      <w:pPr>
        <w:numPr>
          <w:ilvl w:val="1"/>
          <w:numId w:val="900"/>
        </w:numPr>
        <w:spacing w:before="0" w:after="0"/>
      </w:pPr>
      <w:r>
        <w:t>Stealth Secondary Setup</w:t>
      </w:r>
    </w:p>
    <w:p>
      <w:pPr>
        <w:numPr>
          <w:ilvl w:val="0"/>
          <w:numId w:val="900"/>
        </w:numPr>
        <w:spacing w:before="0" w:after="0"/>
      </w:pPr>
      <w:r>
        <w:t>Recursive Resolvers</w:t>
      </w:r>
    </w:p>
    <w:p>
      <w:pPr>
        <w:numPr>
          <w:ilvl w:val="1"/>
          <w:numId w:val="900"/>
        </w:numPr>
        <w:spacing w:before="0" w:after="0"/>
      </w:pPr>
      <w:r>
        <w:t>Query Processing Logic</w:t>
      </w:r>
    </w:p>
    <w:p>
      <w:pPr>
        <w:numPr>
          <w:ilvl w:val="1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Client Response Handling</w:t>
      </w:r>
    </w:p>
    <w:p>
      <w:pPr>
        <w:numPr>
          <w:ilvl w:val="1"/>
          <w:numId w:val="900"/>
        </w:numPr>
        <w:spacing w:before="0" w:after="0"/>
      </w:pPr>
      <w:r>
        <w:t>Upstream Query Generation</w:t>
      </w:r>
    </w:p>
    <w:p>
      <w:pPr>
        <w:numPr>
          <w:ilvl w:val="0"/>
          <w:numId w:val="900"/>
        </w:numPr>
        <w:spacing w:before="0" w:after="0"/>
      </w:pPr>
      <w:r>
        <w:t>Forwarding Servers</w:t>
      </w:r>
    </w:p>
    <w:p>
      <w:pPr>
        <w:numPr>
          <w:ilvl w:val="1"/>
          <w:numId w:val="900"/>
        </w:numPr>
        <w:spacing w:before="0" w:after="0"/>
      </w:pPr>
      <w:r>
        <w:t>Conditional Forwarding</w:t>
      </w:r>
    </w:p>
    <w:p>
      <w:pPr>
        <w:numPr>
          <w:ilvl w:val="1"/>
          <w:numId w:val="900"/>
        </w:numPr>
        <w:spacing w:before="0" w:after="0"/>
      </w:pPr>
      <w:r>
        <w:t>Unconditional Forwarding</w:t>
      </w:r>
    </w:p>
    <w:p>
      <w:pPr>
        <w:numPr>
          <w:ilvl w:val="1"/>
          <w:numId w:val="900"/>
        </w:numPr>
        <w:spacing w:before="0" w:after="0"/>
      </w:pPr>
      <w:r>
        <w:t>Stub Resolvers</w:t>
      </w:r>
    </w:p>
    <w:p>
      <w:pPr>
        <w:numPr>
          <w:ilvl w:val="0"/>
          <w:numId w:val="900"/>
        </w:numPr>
        <w:spacing w:before="0" w:after="0"/>
      </w:pPr>
      <w:r>
        <w:t>Caching-Only Servers</w:t>
      </w:r>
    </w:p>
    <w:p>
      <w:pPr>
        <w:numPr>
          <w:ilvl w:val="1"/>
          <w:numId w:val="900"/>
        </w:numPr>
        <w:spacing w:before="0" w:after="0"/>
      </w:pPr>
      <w:r>
        <w:t>Cache-Only Configuration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Local Network Benefits</w:t>
      </w:r>
    </w:p>
    <w:p>
      <w:pPr>
        <w:pStyle w:val="Heading1"/>
      </w:pPr>
      <w:r>
        <w:t>DNS Resolution Process</w:t>
      </w:r>
    </w:p>
    <w:p>
      <w:pPr>
        <w:numPr>
          <w:ilvl w:val="0"/>
          <w:numId w:val="900"/>
        </w:numPr>
        <w:spacing w:before="0" w:after="0"/>
      </w:pPr>
      <w:r>
        <w:t>Resolution Overview</w:t>
      </w:r>
    </w:p>
    <w:p>
      <w:pPr>
        <w:numPr>
          <w:ilvl w:val="1"/>
          <w:numId w:val="900"/>
        </w:numPr>
        <w:spacing w:before="0" w:after="0"/>
      </w:pPr>
      <w:r>
        <w:t>Name-to-Address Translation</w:t>
      </w:r>
    </w:p>
    <w:p>
      <w:pPr>
        <w:numPr>
          <w:ilvl w:val="1"/>
          <w:numId w:val="900"/>
        </w:numPr>
        <w:spacing w:before="0" w:after="0"/>
      </w:pPr>
      <w:r>
        <w:t>Query Types and Methods</w:t>
      </w:r>
    </w:p>
    <w:p>
      <w:pPr>
        <w:numPr>
          <w:ilvl w:val="1"/>
          <w:numId w:val="900"/>
        </w:numPr>
        <w:spacing w:before="0" w:after="0"/>
      </w:pPr>
      <w:r>
        <w:t>Resolution Algorithms</w:t>
      </w:r>
    </w:p>
    <w:p>
      <w:pPr>
        <w:numPr>
          <w:ilvl w:val="0"/>
          <w:numId w:val="900"/>
        </w:numPr>
        <w:spacing w:before="0" w:after="0"/>
      </w:pPr>
      <w:r>
        <w:t>Query Types</w:t>
      </w:r>
    </w:p>
    <w:p>
      <w:pPr>
        <w:numPr>
          <w:ilvl w:val="1"/>
          <w:numId w:val="900"/>
        </w:numPr>
        <w:spacing w:before="0" w:after="0"/>
      </w:pPr>
      <w:r>
        <w:t>Recursive Queries</w:t>
      </w:r>
    </w:p>
    <w:p>
      <w:pPr>
        <w:numPr>
          <w:ilvl w:val="2"/>
          <w:numId w:val="900"/>
        </w:numPr>
        <w:spacing w:before="0" w:after="0"/>
      </w:pPr>
      <w:r>
        <w:t>Client Expectations</w:t>
      </w:r>
    </w:p>
    <w:p>
      <w:pPr>
        <w:numPr>
          <w:ilvl w:val="2"/>
          <w:numId w:val="900"/>
        </w:numPr>
        <w:spacing w:before="0" w:after="0"/>
      </w:pPr>
      <w:r>
        <w:t>Resolver Responsibilities</w:t>
      </w:r>
    </w:p>
    <w:p>
      <w:pPr>
        <w:numPr>
          <w:ilvl w:val="1"/>
          <w:numId w:val="900"/>
        </w:numPr>
        <w:spacing w:before="0" w:after="0"/>
      </w:pPr>
      <w:r>
        <w:t>Iterative Queries</w:t>
      </w:r>
    </w:p>
    <w:p>
      <w:pPr>
        <w:numPr>
          <w:ilvl w:val="2"/>
          <w:numId w:val="900"/>
        </w:numPr>
        <w:spacing w:before="0" w:after="0"/>
      </w:pPr>
      <w:r>
        <w:t>Server-to-Server Communication</w:t>
      </w:r>
    </w:p>
    <w:p>
      <w:pPr>
        <w:numPr>
          <w:ilvl w:val="2"/>
          <w:numId w:val="900"/>
        </w:numPr>
        <w:spacing w:before="0" w:after="0"/>
      </w:pPr>
      <w:r>
        <w:t>Referral Responses</w:t>
      </w:r>
    </w:p>
    <w:p>
      <w:pPr>
        <w:numPr>
          <w:ilvl w:val="1"/>
          <w:numId w:val="900"/>
        </w:numPr>
        <w:spacing w:before="0" w:after="0"/>
      </w:pPr>
      <w:r>
        <w:t>Non-Recursive Queries</w:t>
      </w:r>
    </w:p>
    <w:p>
      <w:pPr>
        <w:numPr>
          <w:ilvl w:val="2"/>
          <w:numId w:val="900"/>
        </w:numPr>
        <w:spacing w:before="0" w:after="0"/>
      </w:pPr>
      <w:r>
        <w:t>Cache-Only Lookups</w:t>
      </w:r>
    </w:p>
    <w:p>
      <w:pPr>
        <w:numPr>
          <w:ilvl w:val="2"/>
          <w:numId w:val="900"/>
        </w:numPr>
        <w:spacing w:before="0" w:after="0"/>
      </w:pPr>
      <w:r>
        <w:t>Local Data Queries</w:t>
      </w:r>
    </w:p>
    <w:p>
      <w:pPr>
        <w:numPr>
          <w:ilvl w:val="0"/>
          <w:numId w:val="900"/>
        </w:numPr>
        <w:spacing w:before="0" w:after="0"/>
      </w:pPr>
      <w:r>
        <w:t>Resolution Steps</w:t>
      </w:r>
    </w:p>
    <w:p>
      <w:pPr>
        <w:numPr>
          <w:ilvl w:val="1"/>
          <w:numId w:val="900"/>
        </w:numPr>
        <w:spacing w:before="0" w:after="0"/>
      </w:pPr>
      <w:r>
        <w:t>Application Request Initiation</w:t>
      </w:r>
    </w:p>
    <w:p>
      <w:pPr>
        <w:numPr>
          <w:ilvl w:val="1"/>
          <w:numId w:val="900"/>
        </w:numPr>
        <w:spacing w:before="0" w:after="0"/>
      </w:pPr>
      <w:r>
        <w:t>Local Cache Consultation</w:t>
      </w:r>
    </w:p>
    <w:p>
      <w:pPr>
        <w:numPr>
          <w:ilvl w:val="2"/>
          <w:numId w:val="900"/>
        </w:numPr>
        <w:spacing w:before="0" w:after="0"/>
      </w:pPr>
      <w:r>
        <w:t>Browser Cache</w:t>
      </w:r>
    </w:p>
    <w:p>
      <w:pPr>
        <w:numPr>
          <w:ilvl w:val="2"/>
          <w:numId w:val="900"/>
        </w:numPr>
        <w:spacing w:before="0" w:after="0"/>
      </w:pPr>
      <w:r>
        <w:t>Operating System Cache</w:t>
      </w:r>
    </w:p>
    <w:p>
      <w:pPr>
        <w:numPr>
          <w:ilvl w:val="2"/>
          <w:numId w:val="900"/>
        </w:numPr>
        <w:spacing w:before="0" w:after="0"/>
      </w:pPr>
      <w:r>
        <w:t>Application Cache</w:t>
      </w:r>
    </w:p>
    <w:p>
      <w:pPr>
        <w:numPr>
          <w:ilvl w:val="1"/>
          <w:numId w:val="900"/>
        </w:numPr>
        <w:spacing w:before="0" w:after="0"/>
      </w:pPr>
      <w:r>
        <w:t>Stub Resolver Query</w:t>
      </w:r>
    </w:p>
    <w:p>
      <w:pPr>
        <w:numPr>
          <w:ilvl w:val="1"/>
          <w:numId w:val="900"/>
        </w:numPr>
        <w:spacing w:before="0" w:after="0"/>
      </w:pPr>
      <w:r>
        <w:t>Recursive Resolver Processing</w:t>
      </w:r>
    </w:p>
    <w:p>
      <w:pPr>
        <w:numPr>
          <w:ilvl w:val="2"/>
          <w:numId w:val="900"/>
        </w:numPr>
        <w:spacing w:before="0" w:after="0"/>
      </w:pPr>
      <w:r>
        <w:t>Cache Lookup</w:t>
      </w:r>
    </w:p>
    <w:p>
      <w:pPr>
        <w:numPr>
          <w:ilvl w:val="2"/>
          <w:numId w:val="900"/>
        </w:numPr>
        <w:spacing w:before="0" w:after="0"/>
      </w:pPr>
      <w:r>
        <w:t>Root Server Query</w:t>
      </w:r>
    </w:p>
    <w:p>
      <w:pPr>
        <w:numPr>
          <w:ilvl w:val="2"/>
          <w:numId w:val="900"/>
        </w:numPr>
        <w:spacing w:before="0" w:after="0"/>
      </w:pPr>
      <w:r>
        <w:t>TLD Server Query</w:t>
      </w:r>
    </w:p>
    <w:p>
      <w:pPr>
        <w:numPr>
          <w:ilvl w:val="2"/>
          <w:numId w:val="900"/>
        </w:numPr>
        <w:spacing w:before="0" w:after="0"/>
      </w:pPr>
      <w:r>
        <w:t>Authoritative Server Query</w:t>
      </w:r>
    </w:p>
    <w:p>
      <w:pPr>
        <w:numPr>
          <w:ilvl w:val="1"/>
          <w:numId w:val="900"/>
        </w:numPr>
        <w:spacing w:before="0" w:after="0"/>
      </w:pPr>
      <w:r>
        <w:t>Response Assembly</w:t>
      </w:r>
    </w:p>
    <w:p>
      <w:pPr>
        <w:numPr>
          <w:ilvl w:val="1"/>
          <w:numId w:val="900"/>
        </w:numPr>
        <w:spacing w:before="0" w:after="0"/>
      </w:pPr>
      <w:r>
        <w:t>Cache Storage</w:t>
      </w:r>
    </w:p>
    <w:p>
      <w:pPr>
        <w:numPr>
          <w:ilvl w:val="1"/>
          <w:numId w:val="900"/>
        </w:numPr>
        <w:spacing w:before="0" w:after="0"/>
      </w:pPr>
      <w:r>
        <w:t>Client Response Delivery</w:t>
      </w:r>
    </w:p>
    <w:p>
      <w:pPr>
        <w:numPr>
          <w:ilvl w:val="0"/>
          <w:numId w:val="900"/>
        </w:numPr>
        <w:spacing w:before="0" w:after="0"/>
      </w:pPr>
      <w:r>
        <w:t>Caching Mechanisms</w:t>
      </w:r>
    </w:p>
    <w:p>
      <w:pPr>
        <w:numPr>
          <w:ilvl w:val="1"/>
          <w:numId w:val="900"/>
        </w:numPr>
        <w:spacing w:before="0" w:after="0"/>
      </w:pPr>
      <w:r>
        <w:t>Time to Live Values</w:t>
      </w:r>
    </w:p>
    <w:p>
      <w:pPr>
        <w:numPr>
          <w:ilvl w:val="2"/>
          <w:numId w:val="900"/>
        </w:numPr>
        <w:spacing w:before="0" w:after="0"/>
      </w:pPr>
      <w:r>
        <w:t>TTL Configuration</w:t>
      </w:r>
    </w:p>
    <w:p>
      <w:pPr>
        <w:numPr>
          <w:ilvl w:val="2"/>
          <w:numId w:val="900"/>
        </w:numPr>
        <w:spacing w:before="0" w:after="0"/>
      </w:pPr>
      <w:r>
        <w:t>Cache Expiration</w:t>
      </w:r>
    </w:p>
    <w:p>
      <w:pPr>
        <w:numPr>
          <w:ilvl w:val="2"/>
          <w:numId w:val="900"/>
        </w:numPr>
        <w:spacing w:before="0" w:after="0"/>
      </w:pPr>
      <w:r>
        <w:t>Refresh Behavior</w:t>
      </w:r>
    </w:p>
    <w:p>
      <w:pPr>
        <w:numPr>
          <w:ilvl w:val="1"/>
          <w:numId w:val="900"/>
        </w:numPr>
        <w:spacing w:before="0" w:after="0"/>
      </w:pPr>
      <w:r>
        <w:t>Positive Caching</w:t>
      </w:r>
    </w:p>
    <w:p>
      <w:pPr>
        <w:numPr>
          <w:ilvl w:val="1"/>
          <w:numId w:val="900"/>
        </w:numPr>
        <w:spacing w:before="0" w:after="0"/>
      </w:pPr>
      <w:r>
        <w:t>Negative Caching</w:t>
      </w:r>
    </w:p>
    <w:p>
      <w:pPr>
        <w:numPr>
          <w:ilvl w:val="2"/>
          <w:numId w:val="900"/>
        </w:numPr>
        <w:spacing w:before="0" w:after="0"/>
      </w:pPr>
      <w:r>
        <w:t>NXDOMAIN Responses</w:t>
      </w:r>
    </w:p>
    <w:p>
      <w:pPr>
        <w:numPr>
          <w:ilvl w:val="2"/>
          <w:numId w:val="900"/>
        </w:numPr>
        <w:spacing w:before="0" w:after="0"/>
      </w:pPr>
      <w:r>
        <w:t>NODATA Responses</w:t>
      </w:r>
    </w:p>
    <w:p>
      <w:pPr>
        <w:numPr>
          <w:ilvl w:val="1"/>
          <w:numId w:val="900"/>
        </w:numPr>
        <w:spacing w:before="0" w:after="0"/>
      </w:pPr>
      <w:r>
        <w:t>Cache Poisoning Prevention</w:t>
      </w:r>
    </w:p>
    <w:p>
      <w:pPr>
        <w:numPr>
          <w:ilvl w:val="0"/>
          <w:numId w:val="900"/>
        </w:numPr>
        <w:spacing w:before="0" w:after="0"/>
      </w:pPr>
      <w:r>
        <w:t>Reverse DNS Resolution</w:t>
      </w:r>
    </w:p>
    <w:p>
      <w:pPr>
        <w:numPr>
          <w:ilvl w:val="1"/>
          <w:numId w:val="900"/>
        </w:numPr>
        <w:spacing w:before="0" w:after="0"/>
      </w:pPr>
      <w:r>
        <w:t>PTR Record Lookups</w:t>
      </w:r>
    </w:p>
    <w:p>
      <w:pPr>
        <w:numPr>
          <w:ilvl w:val="1"/>
          <w:numId w:val="900"/>
        </w:numPr>
        <w:spacing w:before="0" w:after="0"/>
      </w:pPr>
      <w:r>
        <w:t>in-addr.arpa Structure</w:t>
      </w:r>
    </w:p>
    <w:p>
      <w:pPr>
        <w:numPr>
          <w:ilvl w:val="1"/>
          <w:numId w:val="900"/>
        </w:numPr>
        <w:spacing w:before="0" w:after="0"/>
      </w:pPr>
      <w:r>
        <w:t>ip6.arpa Structure</w:t>
      </w:r>
    </w:p>
    <w:p>
      <w:pPr>
        <w:numPr>
          <w:ilvl w:val="1"/>
          <w:numId w:val="900"/>
        </w:numPr>
        <w:spacing w:before="0" w:after="0"/>
      </w:pPr>
      <w:r>
        <w:t>Reverse Zone Management</w:t>
      </w:r>
    </w:p>
    <w:p>
      <w:pPr>
        <w:pStyle w:val="Heading1"/>
      </w:pPr>
      <w:r>
        <w:t>DNS Resource Records</w:t>
      </w:r>
    </w:p>
    <w:p>
      <w:pPr>
        <w:numPr>
          <w:ilvl w:val="0"/>
          <w:numId w:val="900"/>
        </w:numPr>
        <w:spacing w:before="0" w:after="0"/>
      </w:pPr>
      <w:r>
        <w:t>Resource Record Structure</w:t>
      </w:r>
    </w:p>
    <w:p>
      <w:pPr>
        <w:numPr>
          <w:ilvl w:val="1"/>
          <w:numId w:val="900"/>
        </w:numPr>
        <w:spacing w:before="0" w:after="0"/>
      </w:pPr>
      <w:r>
        <w:t>Owner Name Field</w:t>
      </w:r>
    </w:p>
    <w:p>
      <w:pPr>
        <w:numPr>
          <w:ilvl w:val="1"/>
          <w:numId w:val="900"/>
        </w:numPr>
        <w:spacing w:before="0" w:after="0"/>
      </w:pPr>
      <w:r>
        <w:t>Time to Live Field</w:t>
      </w:r>
    </w:p>
    <w:p>
      <w:pPr>
        <w:numPr>
          <w:ilvl w:val="1"/>
          <w:numId w:val="900"/>
        </w:numPr>
        <w:spacing w:before="0" w:after="0"/>
      </w:pPr>
      <w:r>
        <w:t>Class Field</w:t>
      </w:r>
    </w:p>
    <w:p>
      <w:pPr>
        <w:numPr>
          <w:ilvl w:val="1"/>
          <w:numId w:val="900"/>
        </w:numPr>
        <w:spacing w:before="0" w:after="0"/>
      </w:pPr>
      <w:r>
        <w:t>Type Field</w:t>
      </w:r>
    </w:p>
    <w:p>
      <w:pPr>
        <w:numPr>
          <w:ilvl w:val="1"/>
          <w:numId w:val="900"/>
        </w:numPr>
        <w:spacing w:before="0" w:after="0"/>
      </w:pPr>
      <w:r>
        <w:t>Resource Data Field</w:t>
      </w:r>
    </w:p>
    <w:p>
      <w:pPr>
        <w:numPr>
          <w:ilvl w:val="0"/>
          <w:numId w:val="900"/>
        </w:numPr>
        <w:spacing w:before="0" w:after="0"/>
      </w:pPr>
      <w:r>
        <w:t>Address Records</w:t>
      </w:r>
    </w:p>
    <w:p>
      <w:pPr>
        <w:numPr>
          <w:ilvl w:val="1"/>
          <w:numId w:val="900"/>
        </w:numPr>
        <w:spacing w:before="0" w:after="0"/>
      </w:pPr>
      <w:r>
        <w:t>A Records</w:t>
      </w:r>
    </w:p>
    <w:p>
      <w:pPr>
        <w:numPr>
          <w:ilvl w:val="2"/>
          <w:numId w:val="900"/>
        </w:numPr>
        <w:spacing w:before="0" w:after="0"/>
      </w:pPr>
      <w:r>
        <w:t>IPv4 Address Mapping</w:t>
      </w:r>
    </w:p>
    <w:p>
      <w:pPr>
        <w:numPr>
          <w:ilvl w:val="2"/>
          <w:numId w:val="900"/>
        </w:numPr>
        <w:spacing w:before="0" w:after="0"/>
      </w:pPr>
      <w:r>
        <w:t>Multiple A Records</w:t>
      </w:r>
    </w:p>
    <w:p>
      <w:pPr>
        <w:numPr>
          <w:ilvl w:val="1"/>
          <w:numId w:val="900"/>
        </w:numPr>
        <w:spacing w:before="0" w:after="0"/>
      </w:pPr>
      <w:r>
        <w:t>AAAA Records</w:t>
      </w:r>
    </w:p>
    <w:p>
      <w:pPr>
        <w:numPr>
          <w:ilvl w:val="2"/>
          <w:numId w:val="900"/>
        </w:numPr>
        <w:spacing w:before="0" w:after="0"/>
      </w:pPr>
      <w:r>
        <w:t>IPv6 Address Mapping</w:t>
      </w:r>
    </w:p>
    <w:p>
      <w:pPr>
        <w:numPr>
          <w:ilvl w:val="2"/>
          <w:numId w:val="900"/>
        </w:numPr>
        <w:spacing w:before="0" w:after="0"/>
      </w:pPr>
      <w:r>
        <w:t>Dual-Stack Configuration</w:t>
      </w:r>
    </w:p>
    <w:p>
      <w:pPr>
        <w:numPr>
          <w:ilvl w:val="0"/>
          <w:numId w:val="900"/>
        </w:numPr>
        <w:spacing w:before="0" w:after="0"/>
      </w:pPr>
      <w:r>
        <w:t>Name Records</w:t>
      </w:r>
    </w:p>
    <w:p>
      <w:pPr>
        <w:numPr>
          <w:ilvl w:val="1"/>
          <w:numId w:val="900"/>
        </w:numPr>
        <w:spacing w:before="0" w:after="0"/>
      </w:pPr>
      <w:r>
        <w:t>CNAME Records</w:t>
      </w:r>
    </w:p>
    <w:p>
      <w:pPr>
        <w:numPr>
          <w:ilvl w:val="2"/>
          <w:numId w:val="900"/>
        </w:numPr>
        <w:spacing w:before="0" w:after="0"/>
      </w:pPr>
      <w:r>
        <w:t>Canonical Name Aliases</w:t>
      </w:r>
    </w:p>
    <w:p>
      <w:pPr>
        <w:numPr>
          <w:ilvl w:val="2"/>
          <w:numId w:val="900"/>
        </w:numPr>
        <w:spacing w:before="0" w:after="0"/>
      </w:pPr>
      <w:r>
        <w:t>CNAME Restrictions</w:t>
      </w:r>
    </w:p>
    <w:p>
      <w:pPr>
        <w:numPr>
          <w:ilvl w:val="2"/>
          <w:numId w:val="900"/>
        </w:numPr>
        <w:spacing w:before="0" w:after="0"/>
      </w:pPr>
      <w:r>
        <w:t>Chain Resolution</w:t>
      </w:r>
    </w:p>
    <w:p>
      <w:pPr>
        <w:numPr>
          <w:ilvl w:val="1"/>
          <w:numId w:val="900"/>
        </w:numPr>
        <w:spacing w:before="0" w:after="0"/>
      </w:pPr>
      <w:r>
        <w:t>NS Records</w:t>
      </w:r>
    </w:p>
    <w:p>
      <w:pPr>
        <w:numPr>
          <w:ilvl w:val="2"/>
          <w:numId w:val="900"/>
        </w:numPr>
        <w:spacing w:before="0" w:after="0"/>
      </w:pPr>
      <w:r>
        <w:t>Name Server Delegation</w:t>
      </w:r>
    </w:p>
    <w:p>
      <w:pPr>
        <w:numPr>
          <w:ilvl w:val="2"/>
          <w:numId w:val="900"/>
        </w:numPr>
        <w:spacing w:before="0" w:after="0"/>
      </w:pPr>
      <w:r>
        <w:t>Authority Specification</w:t>
      </w:r>
    </w:p>
    <w:p>
      <w:pPr>
        <w:numPr>
          <w:ilvl w:val="1"/>
          <w:numId w:val="900"/>
        </w:numPr>
        <w:spacing w:before="0" w:after="0"/>
      </w:pPr>
      <w:r>
        <w:t>PTR Records</w:t>
      </w:r>
    </w:p>
    <w:p>
      <w:pPr>
        <w:numPr>
          <w:ilvl w:val="2"/>
          <w:numId w:val="900"/>
        </w:numPr>
        <w:spacing w:before="0" w:after="0"/>
      </w:pPr>
      <w:r>
        <w:t>Reverse Mapping</w:t>
      </w:r>
    </w:p>
    <w:p>
      <w:pPr>
        <w:numPr>
          <w:ilvl w:val="2"/>
          <w:numId w:val="900"/>
        </w:numPr>
        <w:spacing w:before="0" w:after="0"/>
      </w:pPr>
      <w:r>
        <w:t>Hostname Resolution</w:t>
      </w:r>
    </w:p>
    <w:p>
      <w:pPr>
        <w:numPr>
          <w:ilvl w:val="0"/>
          <w:numId w:val="900"/>
        </w:numPr>
        <w:spacing w:before="0" w:after="0"/>
      </w:pPr>
      <w:r>
        <w:t>Mail Records</w:t>
      </w:r>
    </w:p>
    <w:p>
      <w:pPr>
        <w:numPr>
          <w:ilvl w:val="1"/>
          <w:numId w:val="900"/>
        </w:numPr>
        <w:spacing w:before="0" w:after="0"/>
      </w:pPr>
      <w:r>
        <w:t>MX Records</w:t>
      </w:r>
    </w:p>
    <w:p>
      <w:pPr>
        <w:numPr>
          <w:ilvl w:val="2"/>
          <w:numId w:val="900"/>
        </w:numPr>
        <w:spacing w:before="0" w:after="0"/>
      </w:pPr>
      <w:r>
        <w:t>Mail Server Specification</w:t>
      </w:r>
    </w:p>
    <w:p>
      <w:pPr>
        <w:numPr>
          <w:ilvl w:val="2"/>
          <w:numId w:val="900"/>
        </w:numPr>
        <w:spacing w:before="0" w:after="0"/>
      </w:pPr>
      <w:r>
        <w:t>Priority Values</w:t>
      </w:r>
    </w:p>
    <w:p>
      <w:pPr>
        <w:numPr>
          <w:ilvl w:val="2"/>
          <w:numId w:val="900"/>
        </w:numPr>
        <w:spacing w:before="0" w:after="0"/>
      </w:pPr>
      <w:r>
        <w:t>Mail Routing Logic</w:t>
      </w:r>
    </w:p>
    <w:p>
      <w:pPr>
        <w:numPr>
          <w:ilvl w:val="0"/>
          <w:numId w:val="900"/>
        </w:numPr>
        <w:spacing w:before="0" w:after="0"/>
      </w:pPr>
      <w:r>
        <w:t>Service Records</w:t>
      </w:r>
    </w:p>
    <w:p>
      <w:pPr>
        <w:numPr>
          <w:ilvl w:val="1"/>
          <w:numId w:val="900"/>
        </w:numPr>
        <w:spacing w:before="0" w:after="0"/>
      </w:pPr>
      <w:r>
        <w:t>SRV Records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Priority and Weight</w:t>
      </w:r>
    </w:p>
    <w:p>
      <w:pPr>
        <w:numPr>
          <w:ilvl w:val="2"/>
          <w:numId w:val="900"/>
        </w:numPr>
        <w:spacing w:before="0" w:after="0"/>
      </w:pPr>
      <w:r>
        <w:t>Port Specification</w:t>
      </w:r>
    </w:p>
    <w:p>
      <w:pPr>
        <w:numPr>
          <w:ilvl w:val="1"/>
          <w:numId w:val="900"/>
        </w:numPr>
        <w:spacing w:before="0" w:after="0"/>
      </w:pPr>
      <w:r>
        <w:t>TXT Records</w:t>
      </w:r>
    </w:p>
    <w:p>
      <w:pPr>
        <w:numPr>
          <w:ilvl w:val="2"/>
          <w:numId w:val="900"/>
        </w:numPr>
        <w:spacing w:before="0" w:after="0"/>
      </w:pPr>
      <w:r>
        <w:t>Arbitrary Text Storage</w:t>
      </w:r>
    </w:p>
    <w:p>
      <w:pPr>
        <w:numPr>
          <w:ilvl w:val="2"/>
          <w:numId w:val="900"/>
        </w:numPr>
        <w:spacing w:before="0" w:after="0"/>
      </w:pPr>
      <w:r>
        <w:t>Protocol Extensions</w:t>
      </w:r>
    </w:p>
    <w:p>
      <w:pPr>
        <w:numPr>
          <w:ilvl w:val="2"/>
          <w:numId w:val="900"/>
        </w:numPr>
        <w:spacing w:before="0" w:after="0"/>
      </w:pPr>
      <w:r>
        <w:t>Verification Data</w:t>
      </w:r>
    </w:p>
    <w:p>
      <w:pPr>
        <w:numPr>
          <w:ilvl w:val="0"/>
          <w:numId w:val="900"/>
        </w:numPr>
        <w:spacing w:before="0" w:after="0"/>
      </w:pPr>
      <w:r>
        <w:t>Authority Records</w:t>
      </w:r>
    </w:p>
    <w:p>
      <w:pPr>
        <w:numPr>
          <w:ilvl w:val="1"/>
          <w:numId w:val="900"/>
        </w:numPr>
        <w:spacing w:before="0" w:after="0"/>
      </w:pPr>
      <w:r>
        <w:t>SOA Records</w:t>
      </w:r>
    </w:p>
    <w:p>
      <w:pPr>
        <w:numPr>
          <w:ilvl w:val="2"/>
          <w:numId w:val="900"/>
        </w:numPr>
        <w:spacing w:before="0" w:after="0"/>
      </w:pPr>
      <w:r>
        <w:t>Zone Authority Declaration</w:t>
      </w:r>
    </w:p>
    <w:p>
      <w:pPr>
        <w:numPr>
          <w:ilvl w:val="2"/>
          <w:numId w:val="900"/>
        </w:numPr>
        <w:spacing w:before="0" w:after="0"/>
      </w:pPr>
      <w:r>
        <w:t>Administrative Information</w:t>
      </w:r>
    </w:p>
    <w:p>
      <w:pPr>
        <w:numPr>
          <w:ilvl w:val="2"/>
          <w:numId w:val="900"/>
        </w:numPr>
        <w:spacing w:before="0" w:after="0"/>
      </w:pPr>
      <w:r>
        <w:t>Timing Parameters</w:t>
      </w:r>
    </w:p>
    <w:p>
      <w:pPr>
        <w:numPr>
          <w:ilvl w:val="0"/>
          <w:numId w:val="900"/>
        </w:numPr>
        <w:spacing w:before="0" w:after="0"/>
      </w:pPr>
      <w:r>
        <w:t>Security Records</w:t>
      </w:r>
    </w:p>
    <w:p>
      <w:pPr>
        <w:numPr>
          <w:ilvl w:val="1"/>
          <w:numId w:val="900"/>
        </w:numPr>
        <w:spacing w:before="0" w:after="0"/>
      </w:pPr>
      <w:r>
        <w:t>CAA Records</w:t>
      </w:r>
    </w:p>
    <w:p>
      <w:pPr>
        <w:numPr>
          <w:ilvl w:val="2"/>
          <w:numId w:val="900"/>
        </w:numPr>
        <w:spacing w:before="0" w:after="0"/>
      </w:pPr>
      <w:r>
        <w:t>Certificate Authority Authorization</w:t>
      </w:r>
    </w:p>
    <w:p>
      <w:pPr>
        <w:numPr>
          <w:ilvl w:val="2"/>
          <w:numId w:val="900"/>
        </w:numPr>
        <w:spacing w:before="0" w:after="0"/>
      </w:pPr>
      <w:r>
        <w:t>Issuance Control</w:t>
      </w:r>
    </w:p>
    <w:p>
      <w:pPr>
        <w:numPr>
          <w:ilvl w:val="0"/>
          <w:numId w:val="900"/>
        </w:numPr>
        <w:spacing w:before="0" w:after="0"/>
      </w:pPr>
      <w:r>
        <w:t>Specialized Records</w:t>
      </w:r>
    </w:p>
    <w:p>
      <w:pPr>
        <w:numPr>
          <w:ilvl w:val="1"/>
          <w:numId w:val="900"/>
        </w:numPr>
        <w:spacing w:before="0" w:after="0"/>
      </w:pPr>
      <w:r>
        <w:t>NAPTR Records</w:t>
      </w:r>
    </w:p>
    <w:p>
      <w:pPr>
        <w:numPr>
          <w:ilvl w:val="2"/>
          <w:numId w:val="900"/>
        </w:numPr>
        <w:spacing w:before="0" w:after="0"/>
      </w:pPr>
      <w:r>
        <w:t>URI Resolution</w:t>
      </w:r>
    </w:p>
    <w:p>
      <w:pPr>
        <w:numPr>
          <w:ilvl w:val="2"/>
          <w:numId w:val="900"/>
        </w:numPr>
        <w:spacing w:before="0" w:after="0"/>
      </w:pPr>
      <w:r>
        <w:t>Service Selection</w:t>
      </w:r>
    </w:p>
    <w:p>
      <w:pPr>
        <w:numPr>
          <w:ilvl w:val="1"/>
          <w:numId w:val="900"/>
        </w:numPr>
        <w:spacing w:before="0" w:after="0"/>
      </w:pPr>
      <w:r>
        <w:t>LOC Records</w:t>
      </w:r>
    </w:p>
    <w:p>
      <w:pPr>
        <w:numPr>
          <w:ilvl w:val="2"/>
          <w:numId w:val="900"/>
        </w:numPr>
        <w:spacing w:before="0" w:after="0"/>
      </w:pPr>
      <w:r>
        <w:t>Geographic Location</w:t>
      </w:r>
    </w:p>
    <w:p>
      <w:pPr>
        <w:numPr>
          <w:ilvl w:val="1"/>
          <w:numId w:val="900"/>
        </w:numPr>
        <w:spacing w:before="0" w:after="0"/>
      </w:pPr>
      <w:r>
        <w:t>HINFO Records</w:t>
      </w:r>
    </w:p>
    <w:p>
      <w:pPr>
        <w:numPr>
          <w:ilvl w:val="2"/>
          <w:numId w:val="900"/>
        </w:numPr>
        <w:spacing w:before="0" w:after="0"/>
      </w:pPr>
      <w:r>
        <w:t>Host Information</w:t>
      </w:r>
    </w:p>
    <w:p>
      <w:pPr>
        <w:pStyle w:val="Heading1"/>
      </w:pPr>
      <w:r>
        <w:t>Zone Management</w:t>
      </w:r>
    </w:p>
    <w:p>
      <w:pPr>
        <w:numPr>
          <w:ilvl w:val="0"/>
          <w:numId w:val="900"/>
        </w:numPr>
        <w:spacing w:before="0" w:after="0"/>
      </w:pPr>
      <w:r>
        <w:t>Zone File Structure</w:t>
      </w:r>
    </w:p>
    <w:p>
      <w:pPr>
        <w:numPr>
          <w:ilvl w:val="1"/>
          <w:numId w:val="900"/>
        </w:numPr>
        <w:spacing w:before="0" w:after="0"/>
      </w:pPr>
      <w:r>
        <w:t>File Format Standards</w:t>
      </w:r>
    </w:p>
    <w:p>
      <w:pPr>
        <w:numPr>
          <w:ilvl w:val="1"/>
          <w:numId w:val="900"/>
        </w:numPr>
        <w:spacing w:before="0" w:after="0"/>
      </w:pPr>
      <w:r>
        <w:t>Syntax Rules</w:t>
      </w:r>
    </w:p>
    <w:p>
      <w:pPr>
        <w:numPr>
          <w:ilvl w:val="1"/>
          <w:numId w:val="900"/>
        </w:numPr>
        <w:spacing w:before="0" w:after="0"/>
      </w:pPr>
      <w:r>
        <w:t>Comment Conventions</w:t>
      </w:r>
    </w:p>
    <w:p>
      <w:pPr>
        <w:numPr>
          <w:ilvl w:val="0"/>
          <w:numId w:val="900"/>
        </w:numPr>
        <w:spacing w:before="0" w:after="0"/>
      </w:pPr>
      <w:r>
        <w:t>Zone File Directives</w:t>
      </w:r>
    </w:p>
    <w:p>
      <w:pPr>
        <w:numPr>
          <w:ilvl w:val="1"/>
          <w:numId w:val="900"/>
        </w:numPr>
        <w:spacing w:before="0" w:after="0"/>
      </w:pPr>
      <w:r>
        <w:t>TTL Directive</w:t>
      </w:r>
    </w:p>
    <w:p>
      <w:pPr>
        <w:numPr>
          <w:ilvl w:val="1"/>
          <w:numId w:val="900"/>
        </w:numPr>
        <w:spacing w:before="0" w:after="0"/>
      </w:pPr>
      <w:r>
        <w:t>ORIGIN Directive</w:t>
      </w:r>
    </w:p>
    <w:p>
      <w:pPr>
        <w:numPr>
          <w:ilvl w:val="1"/>
          <w:numId w:val="900"/>
        </w:numPr>
        <w:spacing w:before="0" w:after="0"/>
      </w:pPr>
      <w:r>
        <w:t>INCLUDE Directive</w:t>
      </w:r>
    </w:p>
    <w:p>
      <w:pPr>
        <w:numPr>
          <w:ilvl w:val="1"/>
          <w:numId w:val="900"/>
        </w:numPr>
        <w:spacing w:before="0" w:after="0"/>
      </w:pPr>
      <w:r>
        <w:t>GENERATE Directive</w:t>
      </w:r>
    </w:p>
    <w:p>
      <w:pPr>
        <w:numPr>
          <w:ilvl w:val="0"/>
          <w:numId w:val="900"/>
        </w:numPr>
        <w:spacing w:before="0" w:after="0"/>
      </w:pPr>
      <w:r>
        <w:t>SOA Record Details</w:t>
      </w:r>
    </w:p>
    <w:p>
      <w:pPr>
        <w:numPr>
          <w:ilvl w:val="1"/>
          <w:numId w:val="900"/>
        </w:numPr>
        <w:spacing w:before="0" w:after="0"/>
      </w:pPr>
      <w:r>
        <w:t>Primary Master Name</w:t>
      </w:r>
    </w:p>
    <w:p>
      <w:pPr>
        <w:numPr>
          <w:ilvl w:val="1"/>
          <w:numId w:val="900"/>
        </w:numPr>
        <w:spacing w:before="0" w:after="0"/>
      </w:pPr>
      <w:r>
        <w:t>Responsible Person Email</w:t>
      </w:r>
    </w:p>
    <w:p>
      <w:pPr>
        <w:numPr>
          <w:ilvl w:val="1"/>
          <w:numId w:val="900"/>
        </w:numPr>
        <w:spacing w:before="0" w:after="0"/>
      </w:pPr>
      <w:r>
        <w:t>Serial Number Management</w:t>
      </w:r>
    </w:p>
    <w:p>
      <w:pPr>
        <w:numPr>
          <w:ilvl w:val="1"/>
          <w:numId w:val="900"/>
        </w:numPr>
        <w:spacing w:before="0" w:after="0"/>
      </w:pPr>
      <w:r>
        <w:t>Refresh Interval</w:t>
      </w:r>
    </w:p>
    <w:p>
      <w:pPr>
        <w:numPr>
          <w:ilvl w:val="1"/>
          <w:numId w:val="900"/>
        </w:numPr>
        <w:spacing w:before="0" w:after="0"/>
      </w:pPr>
      <w:r>
        <w:t>Retry Interval</w:t>
      </w:r>
    </w:p>
    <w:p>
      <w:pPr>
        <w:numPr>
          <w:ilvl w:val="1"/>
          <w:numId w:val="900"/>
        </w:numPr>
        <w:spacing w:before="0" w:after="0"/>
      </w:pPr>
      <w:r>
        <w:t>Expire Time</w:t>
      </w:r>
    </w:p>
    <w:p>
      <w:pPr>
        <w:numPr>
          <w:ilvl w:val="1"/>
          <w:numId w:val="900"/>
        </w:numPr>
        <w:spacing w:before="0" w:after="0"/>
      </w:pPr>
      <w:r>
        <w:t>Minimum TTL</w:t>
      </w:r>
    </w:p>
    <w:p>
      <w:pPr>
        <w:numPr>
          <w:ilvl w:val="0"/>
          <w:numId w:val="900"/>
        </w:numPr>
        <w:spacing w:before="0" w:after="0"/>
      </w:pPr>
      <w:r>
        <w:t>Zone Transfers</w:t>
      </w:r>
    </w:p>
    <w:p>
      <w:pPr>
        <w:numPr>
          <w:ilvl w:val="1"/>
          <w:numId w:val="900"/>
        </w:numPr>
        <w:spacing w:before="0" w:after="0"/>
      </w:pPr>
      <w:r>
        <w:t>Full Zone Transfer</w:t>
      </w:r>
    </w:p>
    <w:p>
      <w:pPr>
        <w:numPr>
          <w:ilvl w:val="2"/>
          <w:numId w:val="900"/>
        </w:numPr>
        <w:spacing w:before="0" w:after="0"/>
      </w:pPr>
      <w:r>
        <w:t>AXFR Protocol</w:t>
      </w:r>
    </w:p>
    <w:p>
      <w:pPr>
        <w:numPr>
          <w:ilvl w:val="2"/>
          <w:numId w:val="900"/>
        </w:numPr>
        <w:spacing w:before="0" w:after="0"/>
      </w:pPr>
      <w:r>
        <w:t>Complete Zone Replication</w:t>
      </w:r>
    </w:p>
    <w:p>
      <w:pPr>
        <w:numPr>
          <w:ilvl w:val="1"/>
          <w:numId w:val="900"/>
        </w:numPr>
        <w:spacing w:before="0" w:after="0"/>
      </w:pPr>
      <w:r>
        <w:t>Incremental Zone Transfer</w:t>
      </w:r>
    </w:p>
    <w:p>
      <w:pPr>
        <w:numPr>
          <w:ilvl w:val="2"/>
          <w:numId w:val="900"/>
        </w:numPr>
        <w:spacing w:before="0" w:after="0"/>
      </w:pPr>
      <w:r>
        <w:t>IXFR Protocol</w:t>
      </w:r>
    </w:p>
    <w:p>
      <w:pPr>
        <w:numPr>
          <w:ilvl w:val="2"/>
          <w:numId w:val="900"/>
        </w:numPr>
        <w:spacing w:before="0" w:after="0"/>
      </w:pPr>
      <w:r>
        <w:t>Delta Updates</w:t>
      </w:r>
    </w:p>
    <w:p>
      <w:pPr>
        <w:numPr>
          <w:ilvl w:val="2"/>
          <w:numId w:val="900"/>
        </w:numPr>
        <w:spacing w:before="0" w:after="0"/>
      </w:pPr>
      <w:r>
        <w:t>Serial Number Tracking</w:t>
      </w:r>
    </w:p>
    <w:p>
      <w:pPr>
        <w:numPr>
          <w:ilvl w:val="1"/>
          <w:numId w:val="900"/>
        </w:numPr>
        <w:spacing w:before="0" w:after="0"/>
      </w:pPr>
      <w:r>
        <w:t>Zone Transfer Security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TSIG Authentication</w:t>
      </w:r>
    </w:p>
    <w:p>
      <w:pPr>
        <w:numPr>
          <w:ilvl w:val="2"/>
          <w:numId w:val="900"/>
        </w:numPr>
        <w:spacing w:before="0" w:after="0"/>
      </w:pPr>
      <w:r>
        <w:t>Network Restrictions</w:t>
      </w:r>
    </w:p>
    <w:p>
      <w:pPr>
        <w:numPr>
          <w:ilvl w:val="0"/>
          <w:numId w:val="900"/>
        </w:numPr>
        <w:spacing w:before="0" w:after="0"/>
      </w:pPr>
      <w:r>
        <w:t>Zone Maintenance</w:t>
      </w:r>
    </w:p>
    <w:p>
      <w:pPr>
        <w:numPr>
          <w:ilvl w:val="1"/>
          <w:numId w:val="900"/>
        </w:numPr>
        <w:spacing w:before="0" w:after="0"/>
      </w:pPr>
      <w:r>
        <w:t>Serial Number Management</w:t>
      </w:r>
    </w:p>
    <w:p>
      <w:pPr>
        <w:numPr>
          <w:ilvl w:val="1"/>
          <w:numId w:val="900"/>
        </w:numPr>
        <w:spacing w:before="0" w:after="0"/>
      </w:pPr>
      <w:r>
        <w:t>Record Updates</w:t>
      </w:r>
    </w:p>
    <w:p>
      <w:pPr>
        <w:numPr>
          <w:ilvl w:val="1"/>
          <w:numId w:val="900"/>
        </w:numPr>
        <w:spacing w:before="0" w:after="0"/>
      </w:pPr>
      <w:r>
        <w:t>Zone Validation</w:t>
      </w:r>
    </w:p>
    <w:p>
      <w:pPr>
        <w:numPr>
          <w:ilvl w:val="1"/>
          <w:numId w:val="900"/>
        </w:numPr>
        <w:spacing w:before="0" w:after="0"/>
      </w:pPr>
      <w:r>
        <w:t>Backup Procedures</w:t>
      </w:r>
    </w:p>
    <w:p>
      <w:pPr>
        <w:pStyle w:val="Heading1"/>
      </w:pPr>
      <w:r>
        <w:t>Advanced DNS Technologies</w:t>
      </w:r>
    </w:p>
    <w:p>
      <w:pPr>
        <w:numPr>
          <w:ilvl w:val="0"/>
          <w:numId w:val="900"/>
        </w:numPr>
        <w:spacing w:before="0" w:after="0"/>
      </w:pPr>
      <w:r>
        <w:t>Dynamic DNS</w:t>
      </w:r>
    </w:p>
    <w:p>
      <w:pPr>
        <w:numPr>
          <w:ilvl w:val="1"/>
          <w:numId w:val="900"/>
        </w:numPr>
        <w:spacing w:before="0" w:after="0"/>
      </w:pPr>
      <w:r>
        <w:t>Dynamic Update Protocol</w:t>
      </w:r>
    </w:p>
    <w:p>
      <w:pPr>
        <w:numPr>
          <w:ilvl w:val="1"/>
          <w:numId w:val="900"/>
        </w:numPr>
        <w:spacing w:before="0" w:after="0"/>
      </w:pPr>
      <w:r>
        <w:t>Automatic Registration</w:t>
      </w:r>
    </w:p>
    <w:p>
      <w:pPr>
        <w:numPr>
          <w:ilvl w:val="1"/>
          <w:numId w:val="900"/>
        </w:numPr>
        <w:spacing w:before="0" w:after="0"/>
      </w:pPr>
      <w:r>
        <w:t>DHCP Integration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Update Authentication</w:t>
      </w:r>
    </w:p>
    <w:p>
      <w:pPr>
        <w:numPr>
          <w:ilvl w:val="2"/>
          <w:numId w:val="900"/>
        </w:numPr>
        <w:spacing w:before="0" w:after="0"/>
      </w:pPr>
      <w:r>
        <w:t>Authorization Policies</w:t>
      </w:r>
    </w:p>
    <w:p>
      <w:pPr>
        <w:numPr>
          <w:ilvl w:val="0"/>
          <w:numId w:val="900"/>
        </w:numPr>
        <w:spacing w:before="0" w:after="0"/>
      </w:pPr>
      <w:r>
        <w:t>DNS Security Extensions</w:t>
      </w:r>
    </w:p>
    <w:p>
      <w:pPr>
        <w:numPr>
          <w:ilvl w:val="1"/>
          <w:numId w:val="900"/>
        </w:numPr>
        <w:spacing w:before="0" w:after="0"/>
      </w:pPr>
      <w:r>
        <w:t>DNSSEC Overview</w:t>
      </w:r>
    </w:p>
    <w:p>
      <w:pPr>
        <w:numPr>
          <w:ilvl w:val="2"/>
          <w:numId w:val="900"/>
        </w:numPr>
        <w:spacing w:before="0" w:after="0"/>
      </w:pPr>
      <w:r>
        <w:t>Security Threats</w:t>
      </w:r>
    </w:p>
    <w:p>
      <w:pPr>
        <w:numPr>
          <w:ilvl w:val="2"/>
          <w:numId w:val="900"/>
        </w:numPr>
        <w:spacing w:before="0" w:after="0"/>
      </w:pPr>
      <w:r>
        <w:t>Cryptographic Solutions</w:t>
      </w:r>
    </w:p>
    <w:p>
      <w:pPr>
        <w:numPr>
          <w:ilvl w:val="1"/>
          <w:numId w:val="900"/>
        </w:numPr>
        <w:spacing w:before="0" w:after="0"/>
      </w:pPr>
      <w:r>
        <w:t>DNSSEC Components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Public Key Infrastructure</w:t>
      </w:r>
    </w:p>
    <w:p>
      <w:pPr>
        <w:numPr>
          <w:ilvl w:val="2"/>
          <w:numId w:val="900"/>
        </w:numPr>
        <w:spacing w:before="0" w:after="0"/>
      </w:pPr>
      <w:r>
        <w:t>Chain of Trust</w:t>
      </w:r>
    </w:p>
    <w:p>
      <w:pPr>
        <w:numPr>
          <w:ilvl w:val="1"/>
          <w:numId w:val="900"/>
        </w:numPr>
        <w:spacing w:before="0" w:after="0"/>
      </w:pPr>
      <w:r>
        <w:t>DNSSEC Record Types</w:t>
      </w:r>
    </w:p>
    <w:p>
      <w:pPr>
        <w:numPr>
          <w:ilvl w:val="2"/>
          <w:numId w:val="900"/>
        </w:numPr>
        <w:spacing w:before="0" w:after="0"/>
      </w:pPr>
      <w:r>
        <w:t>RRSIG Records</w:t>
      </w:r>
    </w:p>
    <w:p>
      <w:pPr>
        <w:numPr>
          <w:ilvl w:val="2"/>
          <w:numId w:val="900"/>
        </w:numPr>
        <w:spacing w:before="0" w:after="0"/>
      </w:pPr>
      <w:r>
        <w:t>DNSKEY Records</w:t>
      </w:r>
    </w:p>
    <w:p>
      <w:pPr>
        <w:numPr>
          <w:ilvl w:val="2"/>
          <w:numId w:val="900"/>
        </w:numPr>
        <w:spacing w:before="0" w:after="0"/>
      </w:pPr>
      <w:r>
        <w:t>DS Records</w:t>
      </w:r>
    </w:p>
    <w:p>
      <w:pPr>
        <w:numPr>
          <w:ilvl w:val="2"/>
          <w:numId w:val="900"/>
        </w:numPr>
        <w:spacing w:before="0" w:after="0"/>
      </w:pPr>
      <w:r>
        <w:t>NSEC Records</w:t>
      </w:r>
    </w:p>
    <w:p>
      <w:pPr>
        <w:numPr>
          <w:ilvl w:val="2"/>
          <w:numId w:val="900"/>
        </w:numPr>
        <w:spacing w:before="0" w:after="0"/>
      </w:pPr>
      <w:r>
        <w:t>NSEC3 Records</w:t>
      </w:r>
    </w:p>
    <w:p>
      <w:pPr>
        <w:numPr>
          <w:ilvl w:val="1"/>
          <w:numId w:val="900"/>
        </w:numPr>
        <w:spacing w:before="0" w:after="0"/>
      </w:pPr>
      <w:r>
        <w:t>DNSSEC Deployment</w:t>
      </w:r>
    </w:p>
    <w:p>
      <w:pPr>
        <w:numPr>
          <w:ilvl w:val="2"/>
          <w:numId w:val="900"/>
        </w:numPr>
        <w:spacing w:before="0" w:after="0"/>
      </w:pPr>
      <w:r>
        <w:t>Zone Signing Process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Trust Anchor Distribution</w:t>
      </w:r>
    </w:p>
    <w:p>
      <w:pPr>
        <w:numPr>
          <w:ilvl w:val="1"/>
          <w:numId w:val="900"/>
        </w:numPr>
        <w:spacing w:before="0" w:after="0"/>
      </w:pPr>
      <w:r>
        <w:t>DNSSEC Validation</w:t>
      </w:r>
    </w:p>
    <w:p>
      <w:pPr>
        <w:numPr>
          <w:ilvl w:val="2"/>
          <w:numId w:val="900"/>
        </w:numPr>
        <w:spacing w:before="0" w:after="0"/>
      </w:pPr>
      <w:r>
        <w:t>Resolver Validation</w:t>
      </w:r>
    </w:p>
    <w:p>
      <w:pPr>
        <w:numPr>
          <w:ilvl w:val="2"/>
          <w:numId w:val="900"/>
        </w:numPr>
        <w:spacing w:before="0" w:after="0"/>
      </w:pPr>
      <w:r>
        <w:t>Authentication Chain</w:t>
      </w:r>
    </w:p>
    <w:p>
      <w:pPr>
        <w:numPr>
          <w:ilvl w:val="2"/>
          <w:numId w:val="900"/>
        </w:numPr>
        <w:spacing w:before="0" w:after="0"/>
      </w:pPr>
      <w:r>
        <w:t>Failure Handling</w:t>
      </w:r>
    </w:p>
    <w:p>
      <w:pPr>
        <w:numPr>
          <w:ilvl w:val="0"/>
          <w:numId w:val="900"/>
        </w:numPr>
        <w:spacing w:before="0" w:after="0"/>
      </w:pPr>
      <w:r>
        <w:t>DNS Privacy and Encryption</w:t>
      </w:r>
    </w:p>
    <w:p>
      <w:pPr>
        <w:numPr>
          <w:ilvl w:val="1"/>
          <w:numId w:val="900"/>
        </w:numPr>
        <w:spacing w:before="0" w:after="0"/>
      </w:pPr>
      <w:r>
        <w:t>Privacy Concerns</w:t>
      </w:r>
    </w:p>
    <w:p>
      <w:pPr>
        <w:numPr>
          <w:ilvl w:val="2"/>
          <w:numId w:val="900"/>
        </w:numPr>
        <w:spacing w:before="0" w:after="0"/>
      </w:pPr>
      <w:r>
        <w:t>Query Monitoring</w:t>
      </w:r>
    </w:p>
    <w:p>
      <w:pPr>
        <w:numPr>
          <w:ilvl w:val="2"/>
          <w:numId w:val="900"/>
        </w:numPr>
        <w:spacing w:before="0" w:after="0"/>
      </w:pPr>
      <w:r>
        <w:t>Traffic Analysis</w:t>
      </w:r>
    </w:p>
    <w:p>
      <w:pPr>
        <w:numPr>
          <w:ilvl w:val="1"/>
          <w:numId w:val="900"/>
        </w:numPr>
        <w:spacing w:before="0" w:after="0"/>
      </w:pPr>
      <w:r>
        <w:t>DNS over TLS</w:t>
      </w:r>
    </w:p>
    <w:p>
      <w:pPr>
        <w:numPr>
          <w:ilvl w:val="2"/>
          <w:numId w:val="900"/>
        </w:numPr>
        <w:spacing w:before="0" w:after="0"/>
      </w:pPr>
      <w:r>
        <w:t>TLS Encryption</w:t>
      </w:r>
    </w:p>
    <w:p>
      <w:pPr>
        <w:numPr>
          <w:ilvl w:val="2"/>
          <w:numId w:val="900"/>
        </w:numPr>
        <w:spacing w:before="0" w:after="0"/>
      </w:pPr>
      <w:r>
        <w:t>Port 853 Usage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DNS over HTTPS</w:t>
      </w:r>
    </w:p>
    <w:p>
      <w:pPr>
        <w:numPr>
          <w:ilvl w:val="2"/>
          <w:numId w:val="900"/>
        </w:numPr>
        <w:spacing w:before="0" w:after="0"/>
      </w:pPr>
      <w:r>
        <w:t>HTTPS Protocol Usage</w:t>
      </w:r>
    </w:p>
    <w:p>
      <w:pPr>
        <w:numPr>
          <w:ilvl w:val="2"/>
          <w:numId w:val="900"/>
        </w:numPr>
        <w:spacing w:before="0" w:after="0"/>
      </w:pPr>
      <w:r>
        <w:t>JSON and Binary Formats</w:t>
      </w:r>
    </w:p>
    <w:p>
      <w:pPr>
        <w:numPr>
          <w:ilvl w:val="2"/>
          <w:numId w:val="900"/>
        </w:numPr>
        <w:spacing w:before="0" w:after="0"/>
      </w:pPr>
      <w:r>
        <w:t>Browser Integration</w:t>
      </w:r>
    </w:p>
    <w:p>
      <w:pPr>
        <w:numPr>
          <w:ilvl w:val="1"/>
          <w:numId w:val="900"/>
        </w:numPr>
        <w:spacing w:before="0" w:after="0"/>
      </w:pPr>
      <w:r>
        <w:t>DNS over QUIC</w:t>
      </w:r>
    </w:p>
    <w:p>
      <w:pPr>
        <w:numPr>
          <w:ilvl w:val="2"/>
          <w:numId w:val="900"/>
        </w:numPr>
        <w:spacing w:before="0" w:after="0"/>
      </w:pPr>
      <w:r>
        <w:t>QUIC Protocol Benefits</w:t>
      </w:r>
    </w:p>
    <w:p>
      <w:pPr>
        <w:numPr>
          <w:ilvl w:val="2"/>
          <w:numId w:val="900"/>
        </w:numPr>
        <w:spacing w:before="0" w:after="0"/>
      </w:pPr>
      <w:r>
        <w:t>Performance Improvements</w:t>
      </w:r>
    </w:p>
    <w:p>
      <w:pPr>
        <w:numPr>
          <w:ilvl w:val="1"/>
          <w:numId w:val="900"/>
        </w:numPr>
        <w:spacing w:before="0" w:after="0"/>
      </w:pPr>
      <w:r>
        <w:t>DNSCrypt</w:t>
      </w:r>
    </w:p>
    <w:p>
      <w:pPr>
        <w:numPr>
          <w:ilvl w:val="2"/>
          <w:numId w:val="900"/>
        </w:numPr>
        <w:spacing w:before="0" w:after="0"/>
      </w:pPr>
      <w:r>
        <w:t>Encryption Protocol</w:t>
      </w:r>
    </w:p>
    <w:p>
      <w:pPr>
        <w:numPr>
          <w:ilvl w:val="2"/>
          <w:numId w:val="900"/>
        </w:numPr>
        <w:spacing w:before="0" w:after="0"/>
      </w:pPr>
      <w:r>
        <w:t>Resolver Authentication</w:t>
      </w:r>
    </w:p>
    <w:p>
      <w:pPr>
        <w:numPr>
          <w:ilvl w:val="0"/>
          <w:numId w:val="900"/>
        </w:numPr>
        <w:spacing w:before="0" w:after="0"/>
      </w:pPr>
      <w:r>
        <w:t>Load Balancing and Performance</w:t>
      </w:r>
    </w:p>
    <w:p>
      <w:pPr>
        <w:numPr>
          <w:ilvl w:val="1"/>
          <w:numId w:val="900"/>
        </w:numPr>
        <w:spacing w:before="0" w:after="0"/>
      </w:pPr>
      <w:r>
        <w:t>DNS Load Balancing</w:t>
      </w:r>
    </w:p>
    <w:p>
      <w:pPr>
        <w:numPr>
          <w:ilvl w:val="2"/>
          <w:numId w:val="900"/>
        </w:numPr>
        <w:spacing w:before="0" w:after="0"/>
      </w:pPr>
      <w:r>
        <w:t>Round-Robin Distribution</w:t>
      </w:r>
    </w:p>
    <w:p>
      <w:pPr>
        <w:numPr>
          <w:ilvl w:val="2"/>
          <w:numId w:val="900"/>
        </w:numPr>
        <w:spacing w:before="0" w:after="0"/>
      </w:pPr>
      <w:r>
        <w:t>Weighted Responses</w:t>
      </w:r>
    </w:p>
    <w:p>
      <w:pPr>
        <w:numPr>
          <w:ilvl w:val="2"/>
          <w:numId w:val="900"/>
        </w:numPr>
        <w:spacing w:before="0" w:after="0"/>
      </w:pPr>
      <w:r>
        <w:t>Health Checking</w:t>
      </w:r>
    </w:p>
    <w:p>
      <w:pPr>
        <w:numPr>
          <w:ilvl w:val="1"/>
          <w:numId w:val="900"/>
        </w:numPr>
        <w:spacing w:before="0" w:after="0"/>
      </w:pPr>
      <w:r>
        <w:t>Geographic DNS</w:t>
      </w:r>
    </w:p>
    <w:p>
      <w:pPr>
        <w:numPr>
          <w:ilvl w:val="2"/>
          <w:numId w:val="900"/>
        </w:numPr>
        <w:spacing w:before="0" w:after="0"/>
      </w:pPr>
      <w:r>
        <w:t>Location-Based Responses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1"/>
          <w:numId w:val="900"/>
        </w:numPr>
        <w:spacing w:before="0" w:after="0"/>
      </w:pPr>
      <w:r>
        <w:t>Anycast DNS</w:t>
      </w:r>
    </w:p>
    <w:p>
      <w:pPr>
        <w:numPr>
          <w:ilvl w:val="2"/>
          <w:numId w:val="900"/>
        </w:numPr>
        <w:spacing w:before="0" w:after="0"/>
      </w:pPr>
      <w:r>
        <w:t>Anycast Routing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0"/>
          <w:numId w:val="900"/>
        </w:numPr>
        <w:spacing w:before="0" w:after="0"/>
      </w:pPr>
      <w:r>
        <w:t>Split-Horizon DNS</w:t>
      </w:r>
    </w:p>
    <w:p>
      <w:pPr>
        <w:numPr>
          <w:ilvl w:val="1"/>
          <w:numId w:val="900"/>
        </w:numPr>
        <w:spacing w:before="0" w:after="0"/>
      </w:pPr>
      <w:r>
        <w:t>Internal vs External Views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Security Applications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pStyle w:val="Heading1"/>
      </w:pPr>
      <w:r>
        <w:t>DNS Implementation and Deployment</w:t>
      </w:r>
    </w:p>
    <w:p>
      <w:pPr>
        <w:numPr>
          <w:ilvl w:val="0"/>
          <w:numId w:val="900"/>
        </w:numPr>
        <w:spacing w:before="0" w:after="0"/>
      </w:pPr>
      <w:r>
        <w:t>DNS Server Software</w:t>
      </w:r>
    </w:p>
    <w:p>
      <w:pPr>
        <w:numPr>
          <w:ilvl w:val="1"/>
          <w:numId w:val="900"/>
        </w:numPr>
        <w:spacing w:before="0" w:after="0"/>
      </w:pPr>
      <w:r>
        <w:t>BIND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Zone File Formats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1"/>
          <w:numId w:val="900"/>
        </w:numPr>
        <w:spacing w:before="0" w:after="0"/>
      </w:pPr>
      <w:r>
        <w:t>PowerDNS</w:t>
      </w:r>
    </w:p>
    <w:p>
      <w:pPr>
        <w:numPr>
          <w:ilvl w:val="2"/>
          <w:numId w:val="900"/>
        </w:numPr>
        <w:spacing w:before="0" w:after="0"/>
      </w:pPr>
      <w:r>
        <w:t>Backend Options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1"/>
          <w:numId w:val="900"/>
        </w:numPr>
        <w:spacing w:before="0" w:after="0"/>
      </w:pPr>
      <w:r>
        <w:t>Unbound</w:t>
      </w:r>
    </w:p>
    <w:p>
      <w:pPr>
        <w:numPr>
          <w:ilvl w:val="2"/>
          <w:numId w:val="900"/>
        </w:numPr>
        <w:spacing w:before="0" w:after="0"/>
      </w:pPr>
      <w:r>
        <w:t>Recursive Resolver Features</w:t>
      </w:r>
    </w:p>
    <w:p>
      <w:pPr>
        <w:numPr>
          <w:ilvl w:val="2"/>
          <w:numId w:val="900"/>
        </w:numPr>
        <w:spacing w:before="0" w:after="0"/>
      </w:pPr>
      <w:r>
        <w:t>Validation Capabilities</w:t>
      </w:r>
    </w:p>
    <w:p>
      <w:pPr>
        <w:numPr>
          <w:ilvl w:val="1"/>
          <w:numId w:val="900"/>
        </w:numPr>
        <w:spacing w:before="0" w:after="0"/>
      </w:pPr>
      <w:r>
        <w:t>Microsoft DNS</w:t>
      </w:r>
    </w:p>
    <w:p>
      <w:pPr>
        <w:numPr>
          <w:ilvl w:val="2"/>
          <w:numId w:val="900"/>
        </w:numPr>
        <w:spacing w:before="0" w:after="0"/>
      </w:pPr>
      <w:r>
        <w:t>Active Directory Integration</w:t>
      </w:r>
    </w:p>
    <w:p>
      <w:pPr>
        <w:numPr>
          <w:ilvl w:val="2"/>
          <w:numId w:val="900"/>
        </w:numPr>
        <w:spacing w:before="0" w:after="0"/>
      </w:pPr>
      <w:r>
        <w:t>Windows-Specific Features</w:t>
      </w:r>
    </w:p>
    <w:p>
      <w:pPr>
        <w:numPr>
          <w:ilvl w:val="1"/>
          <w:numId w:val="900"/>
        </w:numPr>
        <w:spacing w:before="0" w:after="0"/>
      </w:pPr>
      <w:r>
        <w:t>Cloud DNS Services</w:t>
      </w:r>
    </w:p>
    <w:p>
      <w:pPr>
        <w:numPr>
          <w:ilvl w:val="2"/>
          <w:numId w:val="900"/>
        </w:numPr>
        <w:spacing w:before="0" w:after="0"/>
      </w:pPr>
      <w:r>
        <w:t>Managed DNS Providers</w:t>
      </w:r>
    </w:p>
    <w:p>
      <w:pPr>
        <w:numPr>
          <w:ilvl w:val="2"/>
          <w:numId w:val="900"/>
        </w:numPr>
        <w:spacing w:before="0" w:after="0"/>
      </w:pPr>
      <w:r>
        <w:t>API-Based Management</w:t>
      </w:r>
    </w:p>
    <w:p>
      <w:pPr>
        <w:numPr>
          <w:ilvl w:val="0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Resolver Configuration</w:t>
      </w:r>
    </w:p>
    <w:p>
      <w:pPr>
        <w:numPr>
          <w:ilvl w:val="2"/>
          <w:numId w:val="900"/>
        </w:numPr>
        <w:spacing w:before="0" w:after="0"/>
      </w:pPr>
      <w:r>
        <w:t>resolv.conf Settings</w:t>
      </w:r>
    </w:p>
    <w:p>
      <w:pPr>
        <w:numPr>
          <w:ilvl w:val="2"/>
          <w:numId w:val="900"/>
        </w:numPr>
        <w:spacing w:before="0" w:after="0"/>
      </w:pPr>
      <w:r>
        <w:t>DHCP Option 6</w:t>
      </w:r>
    </w:p>
    <w:p>
      <w:pPr>
        <w:numPr>
          <w:ilvl w:val="2"/>
          <w:numId w:val="900"/>
        </w:numPr>
        <w:spacing w:before="0" w:after="0"/>
      </w:pPr>
      <w:r>
        <w:t>Network Manager Integration</w:t>
      </w:r>
    </w:p>
    <w:p>
      <w:pPr>
        <w:numPr>
          <w:ilvl w:val="1"/>
          <w:numId w:val="900"/>
        </w:numPr>
        <w:spacing w:before="0" w:after="0"/>
      </w:pPr>
      <w:r>
        <w:t>Firewall Considerations</w:t>
      </w:r>
    </w:p>
    <w:p>
      <w:pPr>
        <w:numPr>
          <w:ilvl w:val="2"/>
          <w:numId w:val="900"/>
        </w:numPr>
        <w:spacing w:before="0" w:after="0"/>
      </w:pPr>
      <w:r>
        <w:t>Port 53 Requirements</w:t>
      </w:r>
    </w:p>
    <w:p>
      <w:pPr>
        <w:numPr>
          <w:ilvl w:val="2"/>
          <w:numId w:val="900"/>
        </w:numPr>
        <w:spacing w:before="0" w:after="0"/>
      </w:pPr>
      <w:r>
        <w:t>UDP and TCP Traffic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1"/>
          <w:numId w:val="900"/>
        </w:numPr>
        <w:spacing w:before="0" w:after="0"/>
      </w:pPr>
      <w:r>
        <w:t>Network Topology</w:t>
      </w:r>
    </w:p>
    <w:p>
      <w:pPr>
        <w:numPr>
          <w:ilvl w:val="2"/>
          <w:numId w:val="900"/>
        </w:numPr>
        <w:spacing w:before="0" w:after="0"/>
      </w:pPr>
      <w:r>
        <w:t>Internal DNS Architecture</w:t>
      </w:r>
    </w:p>
    <w:p>
      <w:pPr>
        <w:numPr>
          <w:ilvl w:val="2"/>
          <w:numId w:val="900"/>
        </w:numPr>
        <w:spacing w:before="0" w:after="0"/>
      </w:pPr>
      <w:r>
        <w:t>External DNS Dependencies</w:t>
      </w:r>
    </w:p>
    <w:p>
      <w:pPr>
        <w:numPr>
          <w:ilvl w:val="2"/>
          <w:numId w:val="900"/>
        </w:numPr>
        <w:spacing w:before="0" w:after="0"/>
      </w:pPr>
      <w:r>
        <w:t>Redundancy Planning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Cache Sizing</w:t>
      </w:r>
    </w:p>
    <w:p>
      <w:pPr>
        <w:numPr>
          <w:ilvl w:val="1"/>
          <w:numId w:val="900"/>
        </w:numPr>
        <w:spacing w:before="0" w:after="0"/>
      </w:pPr>
      <w:r>
        <w:t>Query Rate Limiting</w:t>
      </w:r>
    </w:p>
    <w:p>
      <w:pPr>
        <w:numPr>
          <w:ilvl w:val="1"/>
          <w:numId w:val="900"/>
        </w:numPr>
        <w:spacing w:before="0" w:after="0"/>
      </w:pPr>
      <w:r>
        <w:t>Response Time Monitoring</w:t>
      </w:r>
    </w:p>
    <w:p>
      <w:pPr>
        <w:numPr>
          <w:ilvl w:val="1"/>
          <w:numId w:val="900"/>
        </w:numPr>
        <w:spacing w:before="0" w:after="0"/>
      </w:pPr>
      <w:r>
        <w:t>Bandwidth Management</w:t>
      </w:r>
    </w:p>
    <w:p>
      <w:pPr>
        <w:numPr>
          <w:ilvl w:val="0"/>
          <w:numId w:val="900"/>
        </w:numPr>
        <w:spacing w:before="0" w:after="0"/>
      </w:pPr>
      <w:r>
        <w:t>High Availability</w:t>
      </w:r>
    </w:p>
    <w:p>
      <w:pPr>
        <w:numPr>
          <w:ilvl w:val="1"/>
          <w:numId w:val="900"/>
        </w:numPr>
        <w:spacing w:before="0" w:after="0"/>
      </w:pPr>
      <w:r>
        <w:t>Server Redundancy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Failover Mechanisms</w:t>
      </w:r>
    </w:p>
    <w:p>
      <w:pPr>
        <w:numPr>
          <w:ilvl w:val="1"/>
          <w:numId w:val="900"/>
        </w:numPr>
        <w:spacing w:before="0" w:after="0"/>
      </w:pPr>
      <w:r>
        <w:t>Monitoring and Alerting</w:t>
      </w:r>
    </w:p>
    <w:p>
      <w:pPr>
        <w:pStyle w:val="Heading1"/>
      </w:pPr>
      <w:r>
        <w:t>DNS Troubleshooting and Diagnostics</w:t>
      </w:r>
    </w:p>
    <w:p>
      <w:pPr>
        <w:numPr>
          <w:ilvl w:val="0"/>
          <w:numId w:val="900"/>
        </w:numPr>
        <w:spacing w:before="0" w:after="0"/>
      </w:pPr>
      <w:r>
        <w:t>Diagnostic Tools</w:t>
      </w:r>
    </w:p>
    <w:p>
      <w:pPr>
        <w:numPr>
          <w:ilvl w:val="1"/>
          <w:numId w:val="900"/>
        </w:numPr>
        <w:spacing w:before="0" w:after="0"/>
      </w:pPr>
      <w:r>
        <w:t>nslookup</w:t>
      </w:r>
    </w:p>
    <w:p>
      <w:pPr>
        <w:numPr>
          <w:ilvl w:val="2"/>
          <w:numId w:val="900"/>
        </w:numPr>
        <w:spacing w:before="0" w:after="0"/>
      </w:pPr>
      <w:r>
        <w:t>Interactive Mode</w:t>
      </w:r>
    </w:p>
    <w:p>
      <w:pPr>
        <w:numPr>
          <w:ilvl w:val="2"/>
          <w:numId w:val="900"/>
        </w:numPr>
        <w:spacing w:before="0" w:after="0"/>
      </w:pPr>
      <w:r>
        <w:t>Batch Queries</w:t>
      </w:r>
    </w:p>
    <w:p>
      <w:pPr>
        <w:numPr>
          <w:ilvl w:val="2"/>
          <w:numId w:val="900"/>
        </w:numPr>
        <w:spacing w:before="0" w:after="0"/>
      </w:pPr>
      <w:r>
        <w:t>Server Selection</w:t>
      </w:r>
    </w:p>
    <w:p>
      <w:pPr>
        <w:numPr>
          <w:ilvl w:val="2"/>
          <w:numId w:val="900"/>
        </w:numPr>
        <w:spacing w:before="0" w:after="0"/>
      </w:pPr>
      <w:r>
        <w:t>Record Type Specification</w:t>
      </w:r>
    </w:p>
    <w:p>
      <w:pPr>
        <w:numPr>
          <w:ilvl w:val="1"/>
          <w:numId w:val="900"/>
        </w:numPr>
        <w:spacing w:before="0" w:after="0"/>
      </w:pPr>
      <w:r>
        <w:t>dig</w:t>
      </w:r>
    </w:p>
    <w:p>
      <w:pPr>
        <w:numPr>
          <w:ilvl w:val="2"/>
          <w:numId w:val="900"/>
        </w:numPr>
        <w:spacing w:before="0" w:after="0"/>
      </w:pPr>
      <w:r>
        <w:t>Query Syntax</w:t>
      </w:r>
    </w:p>
    <w:p>
      <w:pPr>
        <w:numPr>
          <w:ilvl w:val="2"/>
          <w:numId w:val="900"/>
        </w:numPr>
        <w:spacing w:before="0" w:after="0"/>
      </w:pPr>
      <w:r>
        <w:t>Output Interpretation</w:t>
      </w:r>
    </w:p>
    <w:p>
      <w:pPr>
        <w:numPr>
          <w:ilvl w:val="2"/>
          <w:numId w:val="900"/>
        </w:numPr>
        <w:spacing w:before="0" w:after="0"/>
      </w:pPr>
      <w:r>
        <w:t>Trace Functionality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1"/>
          <w:numId w:val="900"/>
        </w:numPr>
        <w:spacing w:before="0" w:after="0"/>
      </w:pPr>
      <w:r>
        <w:t>host</w:t>
      </w:r>
    </w:p>
    <w:p>
      <w:pPr>
        <w:numPr>
          <w:ilvl w:val="2"/>
          <w:numId w:val="900"/>
        </w:numPr>
        <w:spacing w:before="0" w:after="0"/>
      </w:pPr>
      <w:r>
        <w:t>Simple Lookups</w:t>
      </w:r>
    </w:p>
    <w:p>
      <w:pPr>
        <w:numPr>
          <w:ilvl w:val="2"/>
          <w:numId w:val="900"/>
        </w:numPr>
        <w:spacing w:before="0" w:after="0"/>
      </w:pPr>
      <w:r>
        <w:t>Reverse Queries</w:t>
      </w:r>
    </w:p>
    <w:p>
      <w:pPr>
        <w:numPr>
          <w:ilvl w:val="1"/>
          <w:numId w:val="900"/>
        </w:numPr>
        <w:spacing w:before="0" w:after="0"/>
      </w:pPr>
      <w:r>
        <w:t>systemd-resolve</w:t>
      </w:r>
    </w:p>
    <w:p>
      <w:pPr>
        <w:numPr>
          <w:ilvl w:val="2"/>
          <w:numId w:val="900"/>
        </w:numPr>
        <w:spacing w:before="0" w:after="0"/>
      </w:pPr>
      <w:r>
        <w:t>Modern Linux Resolution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Network Analysis Tools</w:t>
      </w:r>
    </w:p>
    <w:p>
      <w:pPr>
        <w:numPr>
          <w:ilvl w:val="2"/>
          <w:numId w:val="900"/>
        </w:numPr>
        <w:spacing w:before="0" w:after="0"/>
      </w:pPr>
      <w:r>
        <w:t>Wireshark DNS Analysis</w:t>
      </w:r>
    </w:p>
    <w:p>
      <w:pPr>
        <w:numPr>
          <w:ilvl w:val="2"/>
          <w:numId w:val="900"/>
        </w:numPr>
        <w:spacing w:before="0" w:after="0"/>
      </w:pPr>
      <w:r>
        <w:t>tcpdump Packet Capture</w:t>
      </w:r>
    </w:p>
    <w:p>
      <w:pPr>
        <w:numPr>
          <w:ilvl w:val="0"/>
          <w:numId w:val="900"/>
        </w:numPr>
        <w:spacing w:before="0" w:after="0"/>
      </w:pPr>
      <w:r>
        <w:t>Common Problems</w:t>
      </w:r>
    </w:p>
    <w:p>
      <w:pPr>
        <w:numPr>
          <w:ilvl w:val="1"/>
          <w:numId w:val="900"/>
        </w:numPr>
        <w:spacing w:before="0" w:after="0"/>
      </w:pPr>
      <w:r>
        <w:t>Configuration Errors</w:t>
      </w:r>
    </w:p>
    <w:p>
      <w:pPr>
        <w:numPr>
          <w:ilvl w:val="2"/>
          <w:numId w:val="900"/>
        </w:numPr>
        <w:spacing w:before="0" w:after="0"/>
      </w:pPr>
      <w:r>
        <w:t>Syntax Mistakes</w:t>
      </w:r>
    </w:p>
    <w:p>
      <w:pPr>
        <w:numPr>
          <w:ilvl w:val="2"/>
          <w:numId w:val="900"/>
        </w:numPr>
        <w:spacing w:before="0" w:after="0"/>
      </w:pPr>
      <w:r>
        <w:t>Missing Records</w:t>
      </w:r>
    </w:p>
    <w:p>
      <w:pPr>
        <w:numPr>
          <w:ilvl w:val="2"/>
          <w:numId w:val="900"/>
        </w:numPr>
        <w:spacing w:before="0" w:after="0"/>
      </w:pPr>
      <w:r>
        <w:t>Incorrect Delegations</w:t>
      </w:r>
    </w:p>
    <w:p>
      <w:pPr>
        <w:numPr>
          <w:ilvl w:val="1"/>
          <w:numId w:val="900"/>
        </w:numPr>
        <w:spacing w:before="0" w:after="0"/>
      </w:pPr>
      <w:r>
        <w:t>Propagation Issues</w:t>
      </w:r>
    </w:p>
    <w:p>
      <w:pPr>
        <w:numPr>
          <w:ilvl w:val="2"/>
          <w:numId w:val="900"/>
        </w:numPr>
        <w:spacing w:before="0" w:after="0"/>
      </w:pPr>
      <w:r>
        <w:t>TTL Effects</w:t>
      </w:r>
    </w:p>
    <w:p>
      <w:pPr>
        <w:numPr>
          <w:ilvl w:val="2"/>
          <w:numId w:val="900"/>
        </w:numPr>
        <w:spacing w:before="0" w:after="0"/>
      </w:pPr>
      <w:r>
        <w:t>Cache Staleness</w:t>
      </w:r>
    </w:p>
    <w:p>
      <w:pPr>
        <w:numPr>
          <w:ilvl w:val="2"/>
          <w:numId w:val="900"/>
        </w:numPr>
        <w:spacing w:before="0" w:after="0"/>
      </w:pPr>
      <w:r>
        <w:t>Update Delays</w:t>
      </w:r>
    </w:p>
    <w:p>
      <w:pPr>
        <w:numPr>
          <w:ilvl w:val="1"/>
          <w:numId w:val="900"/>
        </w:numPr>
        <w:spacing w:before="0" w:after="0"/>
      </w:pPr>
      <w:r>
        <w:t>Network Connectivity</w:t>
      </w:r>
    </w:p>
    <w:p>
      <w:pPr>
        <w:numPr>
          <w:ilvl w:val="2"/>
          <w:numId w:val="900"/>
        </w:numPr>
        <w:spacing w:before="0" w:after="0"/>
      </w:pPr>
      <w:r>
        <w:t>Firewall Blocking</w:t>
      </w:r>
    </w:p>
    <w:p>
      <w:pPr>
        <w:numPr>
          <w:ilvl w:val="2"/>
          <w:numId w:val="900"/>
        </w:numPr>
        <w:spacing w:before="0" w:after="0"/>
      </w:pPr>
      <w:r>
        <w:t>Routing Problems</w:t>
      </w:r>
    </w:p>
    <w:p>
      <w:pPr>
        <w:numPr>
          <w:ilvl w:val="2"/>
          <w:numId w:val="900"/>
        </w:numPr>
        <w:spacing w:before="0" w:after="0"/>
      </w:pPr>
      <w:r>
        <w:t>Server Unavailability</w:t>
      </w:r>
    </w:p>
    <w:p>
      <w:pPr>
        <w:numPr>
          <w:ilvl w:val="1"/>
          <w:numId w:val="900"/>
        </w:numPr>
        <w:spacing w:before="0" w:after="0"/>
      </w:pPr>
      <w:r>
        <w:t>Performance Issues</w:t>
      </w:r>
    </w:p>
    <w:p>
      <w:pPr>
        <w:numPr>
          <w:ilvl w:val="2"/>
          <w:numId w:val="900"/>
        </w:numPr>
        <w:spacing w:before="0" w:after="0"/>
      </w:pPr>
      <w:r>
        <w:t>Slow Resolution</w:t>
      </w:r>
    </w:p>
    <w:p>
      <w:pPr>
        <w:numPr>
          <w:ilvl w:val="2"/>
          <w:numId w:val="900"/>
        </w:numPr>
        <w:spacing w:before="0" w:after="0"/>
      </w:pPr>
      <w:r>
        <w:t>Timeout Problems</w:t>
      </w:r>
    </w:p>
    <w:p>
      <w:pPr>
        <w:numPr>
          <w:ilvl w:val="2"/>
          <w:numId w:val="900"/>
        </w:numPr>
        <w:spacing w:before="0" w:after="0"/>
      </w:pPr>
      <w:r>
        <w:t>High Query Rates</w:t>
      </w:r>
    </w:p>
    <w:p>
      <w:pPr>
        <w:numPr>
          <w:ilvl w:val="0"/>
          <w:numId w:val="900"/>
        </w:numPr>
        <w:spacing w:before="0" w:after="0"/>
      </w:pPr>
      <w:r>
        <w:t>Troubleshooting Methodology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1"/>
          <w:numId w:val="900"/>
        </w:numPr>
        <w:spacing w:before="0" w:after="0"/>
      </w:pPr>
      <w:r>
        <w:t>Systematic Testing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0"/>
          <w:numId w:val="900"/>
        </w:numPr>
        <w:spacing w:before="0" w:after="0"/>
      </w:pPr>
      <w:r>
        <w:t>Monitoring and Maintenance</w:t>
      </w:r>
    </w:p>
    <w:p>
      <w:pPr>
        <w:numPr>
          <w:ilvl w:val="1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Preventive Maintenance</w:t>
      </w:r>
    </w:p>
    <w:p>
      <w:pPr>
        <w:pStyle w:val="Heading1"/>
      </w:pPr>
      <w:r>
        <w:t>DNS Security</w:t>
      </w:r>
    </w:p>
    <w:p>
      <w:pPr>
        <w:numPr>
          <w:ilvl w:val="0"/>
          <w:numId w:val="900"/>
        </w:numPr>
        <w:spacing w:before="0" w:after="0"/>
      </w:pPr>
      <w:r>
        <w:t>Security Threats</w:t>
      </w:r>
    </w:p>
    <w:p>
      <w:pPr>
        <w:numPr>
          <w:ilvl w:val="1"/>
          <w:numId w:val="900"/>
        </w:numPr>
        <w:spacing w:before="0" w:after="0"/>
      </w:pPr>
      <w:r>
        <w:t>DNS Spoofing</w:t>
      </w:r>
    </w:p>
    <w:p>
      <w:pPr>
        <w:numPr>
          <w:ilvl w:val="1"/>
          <w:numId w:val="900"/>
        </w:numPr>
        <w:spacing w:before="0" w:after="0"/>
      </w:pPr>
      <w:r>
        <w:t>Cache Poisoning</w:t>
      </w:r>
    </w:p>
    <w:p>
      <w:pPr>
        <w:numPr>
          <w:ilvl w:val="1"/>
          <w:numId w:val="900"/>
        </w:numPr>
        <w:spacing w:before="0" w:after="0"/>
      </w:pPr>
      <w:r>
        <w:t>DNS Hijacking</w:t>
      </w:r>
    </w:p>
    <w:p>
      <w:pPr>
        <w:numPr>
          <w:ilvl w:val="1"/>
          <w:numId w:val="900"/>
        </w:numPr>
        <w:spacing w:before="0" w:after="0"/>
      </w:pPr>
      <w:r>
        <w:t>DDoS Attacks</w:t>
      </w:r>
    </w:p>
    <w:p>
      <w:pPr>
        <w:numPr>
          <w:ilvl w:val="1"/>
          <w:numId w:val="900"/>
        </w:numPr>
        <w:spacing w:before="0" w:after="0"/>
      </w:pPr>
      <w:r>
        <w:t>DNS Tunneling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Query Filtering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Logging and Auditing</w:t>
      </w:r>
    </w:p>
    <w:p>
      <w:pPr>
        <w:numPr>
          <w:ilvl w:val="0"/>
          <w:numId w:val="900"/>
        </w:numPr>
        <w:spacing w:before="0" w:after="0"/>
      </w:pPr>
      <w:r>
        <w:t>Secure Configuration</w:t>
      </w:r>
    </w:p>
    <w:p>
      <w:pPr>
        <w:numPr>
          <w:ilvl w:val="1"/>
          <w:numId w:val="900"/>
        </w:numPr>
        <w:spacing w:before="0" w:after="0"/>
      </w:pPr>
      <w:r>
        <w:t>Server Hardening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Encryption Implementation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0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Attack Detection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Recovery Procedures</w:t>
      </w:r>
    </w:p>
    <w:p>
      <w:pPr>
        <w:numPr>
          <w:ilvl w:val="1"/>
          <w:numId w:val="900"/>
        </w:numPr>
        <w:spacing w:before="0" w:after="0"/>
      </w:pPr>
      <w:r>
        <w:t>Forensic Analysis</w:t>
      </w:r>
    </w:p>
    <w:p>
      <w:pPr>
        <w:pStyle w:val="Heading1"/>
      </w:pPr>
      <w:r>
        <w:t>DNS Standards and Governance</w:t>
      </w:r>
    </w:p>
    <w:p>
      <w:pPr>
        <w:numPr>
          <w:ilvl w:val="0"/>
          <w:numId w:val="900"/>
        </w:numPr>
        <w:spacing w:before="0" w:after="0"/>
      </w:pPr>
      <w:r>
        <w:t>Standards Organizations</w:t>
      </w:r>
    </w:p>
    <w:p>
      <w:pPr>
        <w:numPr>
          <w:ilvl w:val="1"/>
          <w:numId w:val="900"/>
        </w:numPr>
        <w:spacing w:before="0" w:after="0"/>
      </w:pPr>
      <w:r>
        <w:t>Internet Engineering Task Force</w:t>
      </w:r>
    </w:p>
    <w:p>
      <w:pPr>
        <w:numPr>
          <w:ilvl w:val="1"/>
          <w:numId w:val="900"/>
        </w:numPr>
        <w:spacing w:before="0" w:after="0"/>
      </w:pPr>
      <w:r>
        <w:t>Internet Corporation for Assigned Names and Numbers</w:t>
      </w:r>
    </w:p>
    <w:p>
      <w:pPr>
        <w:numPr>
          <w:ilvl w:val="1"/>
          <w:numId w:val="900"/>
        </w:numPr>
        <w:spacing w:before="0" w:after="0"/>
      </w:pPr>
      <w:r>
        <w:t>Internet Assigned Numbers Authority</w:t>
      </w:r>
    </w:p>
    <w:p>
      <w:pPr>
        <w:numPr>
          <w:ilvl w:val="0"/>
          <w:numId w:val="900"/>
        </w:numPr>
        <w:spacing w:before="0" w:after="0"/>
      </w:pPr>
      <w:r>
        <w:t>Key RFC Documents</w:t>
      </w:r>
    </w:p>
    <w:p>
      <w:pPr>
        <w:numPr>
          <w:ilvl w:val="1"/>
          <w:numId w:val="900"/>
        </w:numPr>
        <w:spacing w:before="0" w:after="0"/>
      </w:pPr>
      <w:r>
        <w:t>Foundational RFCs</w:t>
      </w:r>
    </w:p>
    <w:p>
      <w:pPr>
        <w:numPr>
          <w:ilvl w:val="1"/>
          <w:numId w:val="900"/>
        </w:numPr>
        <w:spacing w:before="0" w:after="0"/>
      </w:pPr>
      <w:r>
        <w:t>Security Extensions</w:t>
      </w:r>
    </w:p>
    <w:p>
      <w:pPr>
        <w:numPr>
          <w:ilvl w:val="1"/>
          <w:numId w:val="900"/>
        </w:numPr>
        <w:spacing w:before="0" w:after="0"/>
      </w:pPr>
      <w:r>
        <w:t>Protocol Updates</w:t>
      </w:r>
    </w:p>
    <w:p>
      <w:pPr>
        <w:numPr>
          <w:ilvl w:val="1"/>
          <w:numId w:val="900"/>
        </w:numPr>
        <w:spacing w:before="0" w:after="0"/>
      </w:pPr>
      <w:r>
        <w:t>Best Current Practices</w:t>
      </w:r>
    </w:p>
    <w:p>
      <w:pPr>
        <w:numPr>
          <w:ilvl w:val="0"/>
          <w:numId w:val="900"/>
        </w:numPr>
        <w:spacing w:before="0" w:after="0"/>
      </w:pPr>
      <w:r>
        <w:t>Domain Name Governance</w:t>
      </w:r>
    </w:p>
    <w:p>
      <w:pPr>
        <w:numPr>
          <w:ilvl w:val="1"/>
          <w:numId w:val="900"/>
        </w:numPr>
        <w:spacing w:before="0" w:after="0"/>
      </w:pPr>
      <w:r>
        <w:t>ICANN Policies</w:t>
      </w:r>
    </w:p>
    <w:p>
      <w:pPr>
        <w:numPr>
          <w:ilvl w:val="1"/>
          <w:numId w:val="900"/>
        </w:numPr>
        <w:spacing w:before="0" w:after="0"/>
      </w:pPr>
      <w:r>
        <w:t>Registry Operations</w:t>
      </w:r>
    </w:p>
    <w:p>
      <w:pPr>
        <w:numPr>
          <w:ilvl w:val="1"/>
          <w:numId w:val="900"/>
        </w:numPr>
        <w:spacing w:before="0" w:after="0"/>
      </w:pPr>
      <w:r>
        <w:t>Registrar Accreditation</w:t>
      </w:r>
    </w:p>
    <w:p>
      <w:pPr>
        <w:numPr>
          <w:ilvl w:val="1"/>
          <w:numId w:val="900"/>
        </w:numPr>
        <w:spacing w:before="0" w:after="0"/>
      </w:pPr>
      <w:r>
        <w:t>Dispute Resolution</w:t>
      </w:r>
    </w:p>
    <w:p>
      <w:pPr>
        <w:numPr>
          <w:ilvl w:val="0"/>
          <w:numId w:val="900"/>
        </w:numPr>
        <w:spacing w:before="0" w:after="0"/>
      </w:pPr>
      <w:r>
        <w:t>Future Developments</w:t>
      </w:r>
    </w:p>
    <w:p>
      <w:pPr>
        <w:numPr>
          <w:ilvl w:val="1"/>
          <w:numId w:val="900"/>
        </w:numPr>
        <w:spacing w:before="0" w:after="0"/>
      </w:pPr>
      <w:r>
        <w:t>Protocol Evolution</w:t>
      </w:r>
    </w:p>
    <w:p>
      <w:pPr>
        <w:numPr>
          <w:ilvl w:val="1"/>
          <w:numId w:val="900"/>
        </w:numPr>
        <w:spacing w:before="0" w:after="0"/>
      </w:pPr>
      <w:r>
        <w:t>Security Enhancements</w:t>
      </w:r>
    </w:p>
    <w:p>
      <w:pPr>
        <w:numPr>
          <w:ilvl w:val="1"/>
          <w:numId w:val="900"/>
        </w:numPr>
        <w:spacing w:before="0" w:after="0"/>
      </w:pPr>
      <w:r>
        <w:t>Performance Improvements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