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Docker Security</w:t>
      </w:r>
    </w:p>
    <w:p>
      <w:pPr>
        <w:pStyle w:val="Heading1"/>
      </w:pPr>
      <w:r>
        <w:t>Introduction to Container Security</w:t>
      </w:r>
    </w:p>
    <w:p>
      <w:pPr>
        <w:numPr>
          <w:ilvl w:val="0"/>
          <w:numId w:val="900"/>
        </w:numPr>
        <w:spacing w:before="0" w:after="0"/>
      </w:pPr>
      <w:r>
        <w:t>Overview of Containerization</w:t>
      </w:r>
    </w:p>
    <w:p>
      <w:pPr>
        <w:numPr>
          <w:ilvl w:val="1"/>
          <w:numId w:val="900"/>
        </w:numPr>
        <w:spacing w:before="0" w:after="0"/>
      </w:pPr>
      <w:r>
        <w:t>Definition of Containers</w:t>
      </w:r>
    </w:p>
    <w:p>
      <w:pPr>
        <w:numPr>
          <w:ilvl w:val="1"/>
          <w:numId w:val="900"/>
        </w:numPr>
        <w:spacing w:before="0" w:after="0"/>
      </w:pPr>
      <w:r>
        <w:t>Container Architecture Components</w:t>
      </w:r>
    </w:p>
    <w:p>
      <w:pPr>
        <w:numPr>
          <w:ilvl w:val="1"/>
          <w:numId w:val="900"/>
        </w:numPr>
        <w:spacing w:before="0" w:after="0"/>
      </w:pPr>
      <w:r>
        <w:t>Differences Between Containers and Virtual Machines</w:t>
      </w:r>
    </w:p>
    <w:p>
      <w:pPr>
        <w:numPr>
          <w:ilvl w:val="1"/>
          <w:numId w:val="900"/>
        </w:numPr>
        <w:spacing w:before="0" w:after="0"/>
      </w:pPr>
      <w:r>
        <w:t>Benefits of Containerization</w:t>
      </w:r>
    </w:p>
    <w:p>
      <w:pPr>
        <w:numPr>
          <w:ilvl w:val="1"/>
          <w:numId w:val="900"/>
        </w:numPr>
        <w:spacing w:before="0" w:after="0"/>
      </w:pPr>
      <w:r>
        <w:t>Security Risks of Containerization</w:t>
      </w:r>
    </w:p>
    <w:p>
      <w:pPr>
        <w:numPr>
          <w:ilvl w:val="0"/>
          <w:numId w:val="900"/>
        </w:numPr>
        <w:spacing w:before="0" w:after="0"/>
      </w:pPr>
      <w:r>
        <w:t>Core Security Principles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Minimizing User Privileges</w:t>
      </w:r>
    </w:p>
    <w:p>
      <w:pPr>
        <w:numPr>
          <w:ilvl w:val="2"/>
          <w:numId w:val="900"/>
        </w:numPr>
        <w:spacing w:before="0" w:after="0"/>
      </w:pPr>
      <w:r>
        <w:t>Limiting Process Capabilities</w:t>
      </w:r>
    </w:p>
    <w:p>
      <w:pPr>
        <w:numPr>
          <w:ilvl w:val="2"/>
          <w:numId w:val="900"/>
        </w:numPr>
        <w:spacing w:before="0" w:after="0"/>
      </w:pPr>
      <w:r>
        <w:t>Application-Level Privilege Restrictions</w:t>
      </w:r>
    </w:p>
    <w:p>
      <w:pPr>
        <w:numPr>
          <w:ilvl w:val="1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Layered Security Controls</w:t>
      </w:r>
    </w:p>
    <w:p>
      <w:pPr>
        <w:numPr>
          <w:ilvl w:val="2"/>
          <w:numId w:val="900"/>
        </w:numPr>
        <w:spacing w:before="0" w:after="0"/>
      </w:pPr>
      <w:r>
        <w:t>Redundancy and Failover</w:t>
      </w:r>
    </w:p>
    <w:p>
      <w:pPr>
        <w:numPr>
          <w:ilvl w:val="2"/>
          <w:numId w:val="900"/>
        </w:numPr>
        <w:spacing w:before="0" w:after="0"/>
      </w:pPr>
      <w:r>
        <w:t>Multiple Security Boundaries</w:t>
      </w:r>
    </w:p>
    <w:p>
      <w:pPr>
        <w:numPr>
          <w:ilvl w:val="1"/>
          <w:numId w:val="900"/>
        </w:numPr>
        <w:spacing w:before="0" w:after="0"/>
      </w:pPr>
      <w:r>
        <w:t>Attack Surface Reduction</w:t>
      </w:r>
    </w:p>
    <w:p>
      <w:pPr>
        <w:numPr>
          <w:ilvl w:val="2"/>
          <w:numId w:val="900"/>
        </w:numPr>
        <w:spacing w:before="0" w:after="0"/>
      </w:pPr>
      <w:r>
        <w:t>Minimizing Installed Software</w:t>
      </w:r>
    </w:p>
    <w:p>
      <w:pPr>
        <w:numPr>
          <w:ilvl w:val="2"/>
          <w:numId w:val="900"/>
        </w:numPr>
        <w:spacing w:before="0" w:after="0"/>
      </w:pPr>
      <w:r>
        <w:t>Disabling Unused Services</w:t>
      </w:r>
    </w:p>
    <w:p>
      <w:pPr>
        <w:numPr>
          <w:ilvl w:val="2"/>
          <w:numId w:val="900"/>
        </w:numPr>
        <w:spacing w:before="0" w:after="0"/>
      </w:pPr>
      <w:r>
        <w:t>Reducing Network Exposure</w:t>
      </w:r>
    </w:p>
    <w:p>
      <w:pPr>
        <w:numPr>
          <w:ilvl w:val="0"/>
          <w:numId w:val="900"/>
        </w:numPr>
        <w:spacing w:before="0" w:after="0"/>
      </w:pPr>
      <w:r>
        <w:t>Understanding the Container Attack Surface</w:t>
      </w:r>
    </w:p>
    <w:p>
      <w:pPr>
        <w:numPr>
          <w:ilvl w:val="1"/>
          <w:numId w:val="900"/>
        </w:numPr>
        <w:spacing w:before="0" w:after="0"/>
      </w:pPr>
      <w:r>
        <w:t>Host Kernel Exploits</w:t>
      </w:r>
    </w:p>
    <w:p>
      <w:pPr>
        <w:numPr>
          <w:ilvl w:val="2"/>
          <w:numId w:val="900"/>
        </w:numPr>
        <w:spacing w:before="0" w:after="0"/>
      </w:pPr>
      <w:r>
        <w:t>Kernel Vulnerabilities</w:t>
      </w:r>
    </w:p>
    <w:p>
      <w:pPr>
        <w:numPr>
          <w:ilvl w:val="2"/>
          <w:numId w:val="900"/>
        </w:numPr>
        <w:spacing w:before="0" w:after="0"/>
      </w:pPr>
      <w:r>
        <w:t>Kernel Version Compatibility</w:t>
      </w:r>
    </w:p>
    <w:p>
      <w:pPr>
        <w:numPr>
          <w:ilvl w:val="2"/>
          <w:numId w:val="900"/>
        </w:numPr>
        <w:spacing w:before="0" w:after="0"/>
      </w:pPr>
      <w:r>
        <w:t>Shared Kernel Risks</w:t>
      </w:r>
    </w:p>
    <w:p>
      <w:pPr>
        <w:numPr>
          <w:ilvl w:val="1"/>
          <w:numId w:val="900"/>
        </w:numPr>
        <w:spacing w:before="0" w:after="0"/>
      </w:pPr>
      <w:r>
        <w:t>Container Breakouts</w:t>
      </w:r>
    </w:p>
    <w:p>
      <w:pPr>
        <w:numPr>
          <w:ilvl w:val="2"/>
          <w:numId w:val="900"/>
        </w:numPr>
        <w:spacing w:before="0" w:after="0"/>
      </w:pPr>
      <w:r>
        <w:t>Privilege Escalation Risks</w:t>
      </w:r>
    </w:p>
    <w:p>
      <w:pPr>
        <w:numPr>
          <w:ilvl w:val="2"/>
          <w:numId w:val="900"/>
        </w:numPr>
        <w:spacing w:before="0" w:after="0"/>
      </w:pPr>
      <w:r>
        <w:t>Escape Techniques and Mitigations</w:t>
      </w:r>
    </w:p>
    <w:p>
      <w:pPr>
        <w:numPr>
          <w:ilvl w:val="2"/>
          <w:numId w:val="900"/>
        </w:numPr>
        <w:spacing w:before="0" w:after="0"/>
      </w:pPr>
      <w:r>
        <w:t>Namespace Bypass Attacks</w:t>
      </w:r>
    </w:p>
    <w:p>
      <w:pPr>
        <w:numPr>
          <w:ilvl w:val="1"/>
          <w:numId w:val="900"/>
        </w:numPr>
        <w:spacing w:before="0" w:after="0"/>
      </w:pPr>
      <w:r>
        <w:t>Insecure Images and Dependencies</w:t>
      </w:r>
    </w:p>
    <w:p>
      <w:pPr>
        <w:numPr>
          <w:ilvl w:val="2"/>
          <w:numId w:val="900"/>
        </w:numPr>
        <w:spacing w:before="0" w:after="0"/>
      </w:pPr>
      <w:r>
        <w:t>Use of Untrusted Images</w:t>
      </w:r>
    </w:p>
    <w:p>
      <w:pPr>
        <w:numPr>
          <w:ilvl w:val="2"/>
          <w:numId w:val="900"/>
        </w:numPr>
        <w:spacing w:before="0" w:after="0"/>
      </w:pPr>
      <w:r>
        <w:t>Vulnerable Third-Party Packages</w:t>
      </w:r>
    </w:p>
    <w:p>
      <w:pPr>
        <w:numPr>
          <w:ilvl w:val="2"/>
          <w:numId w:val="900"/>
        </w:numPr>
        <w:spacing w:before="0" w:after="0"/>
      </w:pPr>
      <w:r>
        <w:t>Malicious Image Components</w:t>
      </w:r>
    </w:p>
    <w:p>
      <w:pPr>
        <w:numPr>
          <w:ilvl w:val="1"/>
          <w:numId w:val="900"/>
        </w:numPr>
        <w:spacing w:before="0" w:after="0"/>
      </w:pPr>
      <w:r>
        <w:t>Unsecured Docker Daemon API</w:t>
      </w:r>
    </w:p>
    <w:p>
      <w:pPr>
        <w:numPr>
          <w:ilvl w:val="2"/>
          <w:numId w:val="900"/>
        </w:numPr>
        <w:spacing w:before="0" w:after="0"/>
      </w:pPr>
      <w:r>
        <w:t>Remote API Exposure</w:t>
      </w:r>
    </w:p>
    <w:p>
      <w:pPr>
        <w:numPr>
          <w:ilvl w:val="2"/>
          <w:numId w:val="900"/>
        </w:numPr>
        <w:spacing w:before="0" w:after="0"/>
      </w:pPr>
      <w:r>
        <w:t>Default Configuration Risks</w:t>
      </w:r>
    </w:p>
    <w:p>
      <w:pPr>
        <w:numPr>
          <w:ilvl w:val="2"/>
          <w:numId w:val="900"/>
        </w:numPr>
        <w:spacing w:before="0" w:after="0"/>
      </w:pPr>
      <w:r>
        <w:t>Authentication Bypass</w:t>
      </w:r>
    </w:p>
    <w:p>
      <w:pPr>
        <w:numPr>
          <w:ilvl w:val="1"/>
          <w:numId w:val="900"/>
        </w:numPr>
        <w:spacing w:before="0" w:after="0"/>
      </w:pPr>
      <w:r>
        <w:t>Insecure Networking Configurations</w:t>
      </w:r>
    </w:p>
    <w:p>
      <w:pPr>
        <w:numPr>
          <w:ilvl w:val="2"/>
          <w:numId w:val="900"/>
        </w:numPr>
        <w:spacing w:before="0" w:after="0"/>
      </w:pPr>
      <w:r>
        <w:t>Open Ports and Services</w:t>
      </w:r>
    </w:p>
    <w:p>
      <w:pPr>
        <w:numPr>
          <w:ilvl w:val="2"/>
          <w:numId w:val="900"/>
        </w:numPr>
        <w:spacing w:before="0" w:after="0"/>
      </w:pPr>
      <w:r>
        <w:t>Network Sniffing and Spoofing</w:t>
      </w:r>
    </w:p>
    <w:p>
      <w:pPr>
        <w:numPr>
          <w:ilvl w:val="2"/>
          <w:numId w:val="900"/>
        </w:numPr>
        <w:spacing w:before="0" w:after="0"/>
      </w:pPr>
      <w:r>
        <w:t>Inter-Container Communication Risks</w:t>
      </w:r>
    </w:p>
    <w:p>
      <w:pPr>
        <w:numPr>
          <w:ilvl w:val="0"/>
          <w:numId w:val="900"/>
        </w:numPr>
        <w:spacing w:before="0" w:after="0"/>
      </w:pPr>
      <w:r>
        <w:t>The Docker Security Lifecycle</w:t>
      </w:r>
    </w:p>
    <w:p>
      <w:pPr>
        <w:numPr>
          <w:ilvl w:val="1"/>
          <w:numId w:val="900"/>
        </w:numPr>
        <w:spacing w:before="0" w:after="0"/>
      </w:pPr>
      <w:r>
        <w:t>Build Phase Security</w:t>
      </w:r>
    </w:p>
    <w:p>
      <w:pPr>
        <w:numPr>
          <w:ilvl w:val="2"/>
          <w:numId w:val="900"/>
        </w:numPr>
        <w:spacing w:before="0" w:after="0"/>
      </w:pPr>
      <w:r>
        <w:t>Secure Dockerfile Practices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Static Analysis Integration</w:t>
      </w:r>
    </w:p>
    <w:p>
      <w:pPr>
        <w:numPr>
          <w:ilvl w:val="1"/>
          <w:numId w:val="900"/>
        </w:numPr>
        <w:spacing w:before="0" w:after="0"/>
      </w:pPr>
      <w:r>
        <w:t>Ship Phase Security</w:t>
      </w:r>
    </w:p>
    <w:p>
      <w:pPr>
        <w:numPr>
          <w:ilvl w:val="2"/>
          <w:numId w:val="900"/>
        </w:numPr>
        <w:spacing w:before="0" w:after="0"/>
      </w:pPr>
      <w:r>
        <w:t>Secure Image Storage</w:t>
      </w:r>
    </w:p>
    <w:p>
      <w:pPr>
        <w:numPr>
          <w:ilvl w:val="2"/>
          <w:numId w:val="900"/>
        </w:numPr>
        <w:spacing w:before="0" w:after="0"/>
      </w:pPr>
      <w:r>
        <w:t>Image Distribution Controls</w:t>
      </w:r>
    </w:p>
    <w:p>
      <w:pPr>
        <w:numPr>
          <w:ilvl w:val="2"/>
          <w:numId w:val="900"/>
        </w:numPr>
        <w:spacing w:before="0" w:after="0"/>
      </w:pPr>
      <w:r>
        <w:t>Registry Security</w:t>
      </w:r>
    </w:p>
    <w:p>
      <w:pPr>
        <w:numPr>
          <w:ilvl w:val="1"/>
          <w:numId w:val="900"/>
        </w:numPr>
        <w:spacing w:before="0" w:after="0"/>
      </w:pPr>
      <w:r>
        <w:t>Run Phase Security</w:t>
      </w:r>
    </w:p>
    <w:p>
      <w:pPr>
        <w:numPr>
          <w:ilvl w:val="2"/>
          <w:numId w:val="900"/>
        </w:numPr>
        <w:spacing w:before="0" w:after="0"/>
      </w:pPr>
      <w:r>
        <w:t>Runtime Security Controls</w:t>
      </w:r>
    </w:p>
    <w:p>
      <w:pPr>
        <w:numPr>
          <w:ilvl w:val="2"/>
          <w:numId w:val="900"/>
        </w:numPr>
        <w:spacing w:before="0" w:after="0"/>
      </w:pPr>
      <w:r>
        <w:t>Monitoring and Response</w:t>
      </w:r>
    </w:p>
    <w:p>
      <w:pPr>
        <w:numPr>
          <w:ilvl w:val="2"/>
          <w:numId w:val="900"/>
        </w:numPr>
        <w:spacing w:before="0" w:after="0"/>
      </w:pPr>
      <w:r>
        <w:t>Incident Management</w:t>
      </w:r>
    </w:p>
    <w:p>
      <w:pPr>
        <w:pStyle w:val="Heading1"/>
      </w:pPr>
      <w:r>
        <w:t>Securing the Host System</w:t>
      </w:r>
    </w:p>
    <w:p>
      <w:pPr>
        <w:numPr>
          <w:ilvl w:val="0"/>
          <w:numId w:val="900"/>
        </w:numPr>
        <w:spacing w:before="0" w:after="0"/>
      </w:pPr>
      <w:r>
        <w:t>Host Operating System Security</w:t>
      </w:r>
    </w:p>
    <w:p>
      <w:pPr>
        <w:numPr>
          <w:ilvl w:val="1"/>
          <w:numId w:val="900"/>
        </w:numPr>
        <w:spacing w:before="0" w:after="0"/>
      </w:pPr>
      <w:r>
        <w:t>Choosing a Hardened OS</w:t>
      </w:r>
    </w:p>
    <w:p>
      <w:pPr>
        <w:numPr>
          <w:ilvl w:val="1"/>
          <w:numId w:val="900"/>
        </w:numPr>
        <w:spacing w:before="0" w:after="0"/>
      </w:pPr>
      <w:r>
        <w:t>OS Hardening Guidelines</w:t>
      </w:r>
    </w:p>
    <w:p>
      <w:pPr>
        <w:numPr>
          <w:ilvl w:val="1"/>
          <w:numId w:val="900"/>
        </w:numPr>
        <w:spacing w:before="0" w:after="0"/>
      </w:pPr>
      <w:r>
        <w:t>Disabling Unnecessary Services</w:t>
      </w:r>
    </w:p>
    <w:p>
      <w:pPr>
        <w:numPr>
          <w:ilvl w:val="1"/>
          <w:numId w:val="900"/>
        </w:numPr>
        <w:spacing w:before="0" w:after="0"/>
      </w:pPr>
      <w:r>
        <w:t>Host Firewall Configuration</w:t>
      </w:r>
    </w:p>
    <w:p>
      <w:pPr>
        <w:numPr>
          <w:ilvl w:val="1"/>
          <w:numId w:val="900"/>
        </w:numPr>
        <w:spacing w:before="0" w:after="0"/>
      </w:pPr>
      <w:r>
        <w:t>System Updates and Patching</w:t>
      </w:r>
    </w:p>
    <w:p>
      <w:pPr>
        <w:numPr>
          <w:ilvl w:val="0"/>
          <w:numId w:val="900"/>
        </w:numPr>
        <w:spacing w:before="0" w:after="0"/>
      </w:pPr>
      <w:r>
        <w:t>Host Kernel Hardening</w:t>
      </w:r>
    </w:p>
    <w:p>
      <w:pPr>
        <w:numPr>
          <w:ilvl w:val="1"/>
          <w:numId w:val="900"/>
        </w:numPr>
        <w:spacing w:before="0" w:after="0"/>
      </w:pPr>
      <w:r>
        <w:t>Using a Container-Optimized OS</w:t>
      </w:r>
    </w:p>
    <w:p>
      <w:pPr>
        <w:numPr>
          <w:ilvl w:val="2"/>
          <w:numId w:val="900"/>
        </w:numPr>
        <w:spacing w:before="0" w:after="0"/>
      </w:pPr>
      <w:r>
        <w:t>Features of Container-Optimized OSes</w:t>
      </w:r>
    </w:p>
    <w:p>
      <w:pPr>
        <w:numPr>
          <w:ilvl w:val="2"/>
          <w:numId w:val="900"/>
        </w:numPr>
        <w:spacing w:before="0" w:after="0"/>
      </w:pPr>
      <w:r>
        <w:t>Popular Container-Optimized Distributions</w:t>
      </w:r>
    </w:p>
    <w:p>
      <w:pPr>
        <w:numPr>
          <w:ilvl w:val="2"/>
          <w:numId w:val="900"/>
        </w:numPr>
        <w:spacing w:before="0" w:after="0"/>
      </w:pPr>
      <w:r>
        <w:t>Performance and Security Benefits</w:t>
      </w:r>
    </w:p>
    <w:p>
      <w:pPr>
        <w:numPr>
          <w:ilvl w:val="1"/>
          <w:numId w:val="900"/>
        </w:numPr>
        <w:spacing w:before="0" w:after="0"/>
      </w:pPr>
      <w:r>
        <w:t>Regular Kernel Patching and Updates</w:t>
      </w:r>
    </w:p>
    <w:p>
      <w:pPr>
        <w:numPr>
          <w:ilvl w:val="2"/>
          <w:numId w:val="900"/>
        </w:numPr>
        <w:spacing w:before="0" w:after="0"/>
      </w:pPr>
      <w:r>
        <w:t>Patch Management Strategies</w:t>
      </w:r>
    </w:p>
    <w:p>
      <w:pPr>
        <w:numPr>
          <w:ilvl w:val="2"/>
          <w:numId w:val="900"/>
        </w:numPr>
        <w:spacing w:before="0" w:after="0"/>
      </w:pPr>
      <w:r>
        <w:t>Automated Update Tools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Kernel Security Modules</w:t>
      </w:r>
    </w:p>
    <w:p>
      <w:pPr>
        <w:numPr>
          <w:ilvl w:val="2"/>
          <w:numId w:val="900"/>
        </w:numPr>
        <w:spacing w:before="0" w:after="0"/>
      </w:pPr>
      <w:r>
        <w:t>AppArmor</w:t>
      </w:r>
    </w:p>
    <w:p>
      <w:pPr>
        <w:numPr>
          <w:ilvl w:val="3"/>
          <w:numId w:val="900"/>
        </w:numPr>
        <w:spacing w:before="0" w:after="0"/>
      </w:pPr>
      <w:r>
        <w:t>Profile Management</w:t>
      </w:r>
    </w:p>
    <w:p>
      <w:pPr>
        <w:numPr>
          <w:ilvl w:val="3"/>
          <w:numId w:val="900"/>
        </w:numPr>
        <w:spacing w:before="0" w:after="0"/>
      </w:pPr>
      <w:r>
        <w:t>Policy Enforcement</w:t>
      </w:r>
    </w:p>
    <w:p>
      <w:pPr>
        <w:numPr>
          <w:ilvl w:val="3"/>
          <w:numId w:val="900"/>
        </w:numPr>
        <w:spacing w:before="0" w:after="0"/>
      </w:pPr>
      <w:r>
        <w:t>Custom Profile Creation</w:t>
      </w:r>
    </w:p>
    <w:p>
      <w:pPr>
        <w:numPr>
          <w:ilvl w:val="2"/>
          <w:numId w:val="900"/>
        </w:numPr>
        <w:spacing w:before="0" w:after="0"/>
      </w:pPr>
      <w:r>
        <w:t>SELinux</w:t>
      </w:r>
    </w:p>
    <w:p>
      <w:pPr>
        <w:numPr>
          <w:ilvl w:val="3"/>
          <w:numId w:val="900"/>
        </w:numPr>
        <w:spacing w:before="0" w:after="0"/>
      </w:pPr>
      <w:r>
        <w:t>Modes and Configuration</w:t>
      </w:r>
    </w:p>
    <w:p>
      <w:pPr>
        <w:numPr>
          <w:ilvl w:val="3"/>
          <w:numId w:val="900"/>
        </w:numPr>
        <w:spacing w:before="0" w:after="0"/>
      </w:pPr>
      <w:r>
        <w:t>Policy Types</w:t>
      </w:r>
    </w:p>
    <w:p>
      <w:pPr>
        <w:numPr>
          <w:ilvl w:val="3"/>
          <w:numId w:val="900"/>
        </w:numPr>
        <w:spacing w:before="0" w:after="0"/>
      </w:pPr>
      <w:r>
        <w:t>Troubleshooting SELinux Issues</w:t>
      </w:r>
    </w:p>
    <w:p>
      <w:pPr>
        <w:numPr>
          <w:ilvl w:val="2"/>
          <w:numId w:val="900"/>
        </w:numPr>
        <w:spacing w:before="0" w:after="0"/>
      </w:pPr>
      <w:r>
        <w:t>Seccomp</w:t>
      </w:r>
    </w:p>
    <w:p>
      <w:pPr>
        <w:numPr>
          <w:ilvl w:val="3"/>
          <w:numId w:val="900"/>
        </w:numPr>
        <w:spacing w:before="0" w:after="0"/>
      </w:pPr>
      <w:r>
        <w:t>Default vs Custom Profiles</w:t>
      </w:r>
    </w:p>
    <w:p>
      <w:pPr>
        <w:numPr>
          <w:ilvl w:val="3"/>
          <w:numId w:val="900"/>
        </w:numPr>
        <w:spacing w:before="0" w:after="0"/>
      </w:pPr>
      <w:r>
        <w:t>System Call Filtering</w:t>
      </w:r>
    </w:p>
    <w:p>
      <w:pPr>
        <w:numPr>
          <w:ilvl w:val="3"/>
          <w:numId w:val="900"/>
        </w:numPr>
        <w:spacing w:before="0" w:after="0"/>
      </w:pPr>
      <w:r>
        <w:t>Profile Development</w:t>
      </w:r>
    </w:p>
    <w:p>
      <w:pPr>
        <w:numPr>
          <w:ilvl w:val="0"/>
          <w:numId w:val="900"/>
        </w:numPr>
        <w:spacing w:before="0" w:after="0"/>
      </w:pPr>
      <w:r>
        <w:t>Securing Docker-related Files and Directories</w:t>
      </w:r>
    </w:p>
    <w:p>
      <w:pPr>
        <w:numPr>
          <w:ilvl w:val="1"/>
          <w:numId w:val="900"/>
        </w:numPr>
        <w:spacing w:before="0" w:after="0"/>
      </w:pPr>
      <w:r>
        <w:t>Filesystem Permissions for Docker Directories</w:t>
      </w:r>
    </w:p>
    <w:p>
      <w:pPr>
        <w:numPr>
          <w:ilvl w:val="2"/>
          <w:numId w:val="900"/>
        </w:numPr>
        <w:spacing w:before="0" w:after="0"/>
      </w:pPr>
      <w:r>
        <w:t>Setting Correct Ownership and Permissions</w:t>
      </w:r>
    </w:p>
    <w:p>
      <w:pPr>
        <w:numPr>
          <w:ilvl w:val="2"/>
          <w:numId w:val="900"/>
        </w:numPr>
        <w:spacing w:before="0" w:after="0"/>
      </w:pPr>
      <w:r>
        <w:t>Protecting Sensitive Data</w:t>
      </w:r>
    </w:p>
    <w:p>
      <w:pPr>
        <w:numPr>
          <w:ilvl w:val="2"/>
          <w:numId w:val="900"/>
        </w:numPr>
        <w:spacing w:before="0" w:after="0"/>
      </w:pPr>
      <w:r>
        <w:t>Directory Structure Security</w:t>
      </w:r>
    </w:p>
    <w:p>
      <w:pPr>
        <w:numPr>
          <w:ilvl w:val="1"/>
          <w:numId w:val="900"/>
        </w:numPr>
        <w:spacing w:before="0" w:after="0"/>
      </w:pPr>
      <w:r>
        <w:t>Auditing Docker Socket Access</w:t>
      </w:r>
    </w:p>
    <w:p>
      <w:pPr>
        <w:numPr>
          <w:ilvl w:val="2"/>
          <w:numId w:val="900"/>
        </w:numPr>
        <w:spacing w:before="0" w:after="0"/>
      </w:pPr>
      <w:r>
        <w:t>Risks of Docker Socket Exposure</w:t>
      </w:r>
    </w:p>
    <w:p>
      <w:pPr>
        <w:numPr>
          <w:ilvl w:val="2"/>
          <w:numId w:val="900"/>
        </w:numPr>
        <w:spacing w:before="0" w:after="0"/>
      </w:pPr>
      <w:r>
        <w:t>Restricting Access to docker.sock</w:t>
      </w:r>
    </w:p>
    <w:p>
      <w:pPr>
        <w:numPr>
          <w:ilvl w:val="2"/>
          <w:numId w:val="900"/>
        </w:numPr>
        <w:spacing w:before="0" w:after="0"/>
      </w:pPr>
      <w:r>
        <w:t>Socket Permission Management</w:t>
      </w:r>
    </w:p>
    <w:p>
      <w:pPr>
        <w:numPr>
          <w:ilvl w:val="1"/>
          <w:numId w:val="900"/>
        </w:numPr>
        <w:spacing w:before="0" w:after="0"/>
      </w:pPr>
      <w:r>
        <w:t>Configuration File Security</w:t>
      </w:r>
    </w:p>
    <w:p>
      <w:pPr>
        <w:numPr>
          <w:ilvl w:val="2"/>
          <w:numId w:val="900"/>
        </w:numPr>
        <w:spacing w:before="0" w:after="0"/>
      </w:pPr>
      <w:r>
        <w:t>Daemon Configuration Protection</w:t>
      </w:r>
    </w:p>
    <w:p>
      <w:pPr>
        <w:numPr>
          <w:ilvl w:val="2"/>
          <w:numId w:val="900"/>
        </w:numPr>
        <w:spacing w:before="0" w:after="0"/>
      </w:pPr>
      <w:r>
        <w:t>Certificate and Key Management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numPr>
          <w:ilvl w:val="0"/>
          <w:numId w:val="900"/>
        </w:numPr>
        <w:spacing w:before="0" w:after="0"/>
      </w:pPr>
      <w:r>
        <w:t>User Access Control on the Host</w:t>
      </w:r>
    </w:p>
    <w:p>
      <w:pPr>
        <w:numPr>
          <w:ilvl w:val="1"/>
          <w:numId w:val="900"/>
        </w:numPr>
        <w:spacing w:before="0" w:after="0"/>
      </w:pPr>
      <w:r>
        <w:t>Managing the Docker Group</w:t>
      </w:r>
    </w:p>
    <w:p>
      <w:pPr>
        <w:numPr>
          <w:ilvl w:val="2"/>
          <w:numId w:val="900"/>
        </w:numPr>
        <w:spacing w:before="0" w:after="0"/>
      </w:pPr>
      <w:r>
        <w:t>Risks of Group Membership</w:t>
      </w:r>
    </w:p>
    <w:p>
      <w:pPr>
        <w:numPr>
          <w:ilvl w:val="2"/>
          <w:numId w:val="900"/>
        </w:numPr>
        <w:spacing w:before="0" w:after="0"/>
      </w:pPr>
      <w:r>
        <w:t>Best Practices for Group Management</w:t>
      </w:r>
    </w:p>
    <w:p>
      <w:pPr>
        <w:numPr>
          <w:ilvl w:val="2"/>
          <w:numId w:val="900"/>
        </w:numPr>
        <w:spacing w:before="0" w:after="0"/>
      </w:pPr>
      <w:r>
        <w:t>Alternative Access Methods</w:t>
      </w:r>
    </w:p>
    <w:p>
      <w:pPr>
        <w:numPr>
          <w:ilvl w:val="1"/>
          <w:numId w:val="900"/>
        </w:numPr>
        <w:spacing w:before="0" w:after="0"/>
      </w:pPr>
      <w:r>
        <w:t>Rootless Mode for Docker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2"/>
          <w:numId w:val="900"/>
        </w:numPr>
        <w:spacing w:before="0" w:after="0"/>
      </w:pPr>
      <w:r>
        <w:t>Configuration Steps</w:t>
      </w:r>
    </w:p>
    <w:p>
      <w:pPr>
        <w:numPr>
          <w:ilvl w:val="2"/>
          <w:numId w:val="900"/>
        </w:numPr>
        <w:spacing w:before="0" w:after="0"/>
      </w:pPr>
      <w:r>
        <w:t>Troubleshooting Rootless Mode</w:t>
      </w:r>
    </w:p>
    <w:p>
      <w:pPr>
        <w:numPr>
          <w:ilvl w:val="1"/>
          <w:numId w:val="900"/>
        </w:numPr>
        <w:spacing w:before="0" w:after="0"/>
      </w:pPr>
      <w:r>
        <w:t>Sudo Configuration for Docker</w:t>
      </w:r>
    </w:p>
    <w:p>
      <w:pPr>
        <w:numPr>
          <w:ilvl w:val="2"/>
          <w:numId w:val="900"/>
        </w:numPr>
        <w:spacing w:before="0" w:after="0"/>
      </w:pPr>
      <w:r>
        <w:t>Restricted Sudo Access</w:t>
      </w:r>
    </w:p>
    <w:p>
      <w:pPr>
        <w:numPr>
          <w:ilvl w:val="2"/>
          <w:numId w:val="900"/>
        </w:numPr>
        <w:spacing w:before="0" w:after="0"/>
      </w:pPr>
      <w:r>
        <w:t>Command Limitations</w:t>
      </w:r>
    </w:p>
    <w:p>
      <w:pPr>
        <w:numPr>
          <w:ilvl w:val="2"/>
          <w:numId w:val="900"/>
        </w:numPr>
        <w:spacing w:before="0" w:after="0"/>
      </w:pPr>
      <w:r>
        <w:t>Audit Trail Management</w:t>
      </w:r>
    </w:p>
    <w:p>
      <w:pPr>
        <w:numPr>
          <w:ilvl w:val="0"/>
          <w:numId w:val="900"/>
        </w:numPr>
        <w:spacing w:before="0" w:after="0"/>
      </w:pPr>
      <w:r>
        <w:t>Host Vulnerability Scanning</w:t>
      </w:r>
    </w:p>
    <w:p>
      <w:pPr>
        <w:numPr>
          <w:ilvl w:val="1"/>
          <w:numId w:val="900"/>
        </w:numPr>
        <w:spacing w:before="0" w:after="0"/>
      </w:pPr>
      <w:r>
        <w:t>Host-Based Security Scanners</w:t>
      </w:r>
    </w:p>
    <w:p>
      <w:pPr>
        <w:numPr>
          <w:ilvl w:val="1"/>
          <w:numId w:val="900"/>
        </w:numPr>
        <w:spacing w:before="0" w:after="0"/>
      </w:pPr>
      <w:r>
        <w:t>Integrating Scanning into Maintenance Routines</w:t>
      </w:r>
    </w:p>
    <w:p>
      <w:pPr>
        <w:numPr>
          <w:ilvl w:val="1"/>
          <w:numId w:val="900"/>
        </w:numPr>
        <w:spacing w:before="0" w:after="0"/>
      </w:pPr>
      <w:r>
        <w:t>Vulnerability Assessment Tools</w:t>
      </w:r>
    </w:p>
    <w:p>
      <w:pPr>
        <w:numPr>
          <w:ilvl w:val="1"/>
          <w:numId w:val="900"/>
        </w:numPr>
        <w:spacing w:before="0" w:after="0"/>
      </w:pPr>
      <w:r>
        <w:t>Remediation Planning</w:t>
      </w:r>
    </w:p>
    <w:p>
      <w:pPr>
        <w:pStyle w:val="Heading1"/>
      </w:pPr>
      <w:r>
        <w:t>Hardening the Docker Daemon</w:t>
      </w:r>
    </w:p>
    <w:p>
      <w:pPr>
        <w:numPr>
          <w:ilvl w:val="0"/>
          <w:numId w:val="900"/>
        </w:numPr>
        <w:spacing w:before="0" w:after="0"/>
      </w:pPr>
      <w:r>
        <w:t>Securing the Docker Daemon Configuration</w:t>
      </w:r>
    </w:p>
    <w:p>
      <w:pPr>
        <w:numPr>
          <w:ilvl w:val="1"/>
          <w:numId w:val="900"/>
        </w:numPr>
        <w:spacing w:before="0" w:after="0"/>
      </w:pPr>
      <w:r>
        <w:t>The daemon.json Configuration File</w:t>
      </w:r>
    </w:p>
    <w:p>
      <w:pPr>
        <w:numPr>
          <w:ilvl w:val="2"/>
          <w:numId w:val="900"/>
        </w:numPr>
        <w:spacing w:before="0" w:after="0"/>
      </w:pPr>
      <w:r>
        <w:t>Key Security Settings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Validation and Testing</w:t>
      </w:r>
    </w:p>
    <w:p>
      <w:pPr>
        <w:numPr>
          <w:ilvl w:val="1"/>
          <w:numId w:val="900"/>
        </w:numPr>
        <w:spacing w:before="0" w:after="0"/>
      </w:pPr>
      <w:r>
        <w:t>Disabling Inter-Container Communication</w:t>
      </w:r>
    </w:p>
    <w:p>
      <w:pPr>
        <w:numPr>
          <w:ilvl w:val="2"/>
          <w:numId w:val="900"/>
        </w:numPr>
        <w:spacing w:before="0" w:after="0"/>
      </w:pPr>
      <w:r>
        <w:t>Risks of Default Communication</w:t>
      </w:r>
    </w:p>
    <w:p>
      <w:pPr>
        <w:numPr>
          <w:ilvl w:val="2"/>
          <w:numId w:val="900"/>
        </w:numPr>
        <w:spacing w:before="0" w:after="0"/>
      </w:pPr>
      <w:r>
        <w:t>Enabling and Disabling ICC</w:t>
      </w:r>
    </w:p>
    <w:p>
      <w:pPr>
        <w:numPr>
          <w:ilvl w:val="2"/>
          <w:numId w:val="900"/>
        </w:numPr>
        <w:spacing w:before="0" w:after="0"/>
      </w:pPr>
      <w:r>
        <w:t>Network Isolation Strategies</w:t>
      </w:r>
    </w:p>
    <w:p>
      <w:pPr>
        <w:numPr>
          <w:ilvl w:val="1"/>
          <w:numId w:val="900"/>
        </w:numPr>
        <w:spacing w:before="0" w:after="0"/>
      </w:pPr>
      <w:r>
        <w:t>Setting a Logging Driver</w:t>
      </w:r>
    </w:p>
    <w:p>
      <w:pPr>
        <w:numPr>
          <w:ilvl w:val="2"/>
          <w:numId w:val="900"/>
        </w:numPr>
        <w:spacing w:before="0" w:after="0"/>
      </w:pPr>
      <w:r>
        <w:t>Supported Logging Drivers</w:t>
      </w:r>
    </w:p>
    <w:p>
      <w:pPr>
        <w:numPr>
          <w:ilvl w:val="2"/>
          <w:numId w:val="900"/>
        </w:numPr>
        <w:spacing w:before="0" w:after="0"/>
      </w:pPr>
      <w:r>
        <w:t>Secure Log Storage</w:t>
      </w:r>
    </w:p>
    <w:p>
      <w:pPr>
        <w:numPr>
          <w:ilvl w:val="2"/>
          <w:numId w:val="900"/>
        </w:numPr>
        <w:spacing w:before="0" w:after="0"/>
      </w:pPr>
      <w:r>
        <w:t>Log Rotation and Retention</w:t>
      </w:r>
    </w:p>
    <w:p>
      <w:pPr>
        <w:numPr>
          <w:ilvl w:val="1"/>
          <w:numId w:val="900"/>
        </w:numPr>
        <w:spacing w:before="0" w:after="0"/>
      </w:pPr>
      <w:r>
        <w:t>Restricting Default Network Bridge</w:t>
      </w:r>
    </w:p>
    <w:p>
      <w:pPr>
        <w:numPr>
          <w:ilvl w:val="2"/>
          <w:numId w:val="900"/>
        </w:numPr>
        <w:spacing w:before="0" w:after="0"/>
      </w:pPr>
      <w:r>
        <w:t>Custom Network Configuration</w:t>
      </w:r>
    </w:p>
    <w:p>
      <w:pPr>
        <w:numPr>
          <w:ilvl w:val="2"/>
          <w:numId w:val="900"/>
        </w:numPr>
        <w:spacing w:before="0" w:after="0"/>
      </w:pPr>
      <w:r>
        <w:t>Isolating Containers by Network</w:t>
      </w:r>
    </w:p>
    <w:p>
      <w:pPr>
        <w:numPr>
          <w:ilvl w:val="2"/>
          <w:numId w:val="900"/>
        </w:numPr>
        <w:spacing w:before="0" w:after="0"/>
      </w:pPr>
      <w:r>
        <w:t>Bridge Security Settings</w:t>
      </w:r>
    </w:p>
    <w:p>
      <w:pPr>
        <w:numPr>
          <w:ilvl w:val="0"/>
          <w:numId w:val="900"/>
        </w:numPr>
        <w:spacing w:before="0" w:after="0"/>
      </w:pPr>
      <w:r>
        <w:t>Securing the Docker Daemon API</w:t>
      </w:r>
    </w:p>
    <w:p>
      <w:pPr>
        <w:numPr>
          <w:ilvl w:val="1"/>
          <w:numId w:val="900"/>
        </w:numPr>
        <w:spacing w:before="0" w:after="0"/>
      </w:pPr>
      <w:r>
        <w:t>Enabling TLS for Remote Access</w:t>
      </w:r>
    </w:p>
    <w:p>
      <w:pPr>
        <w:numPr>
          <w:ilvl w:val="2"/>
          <w:numId w:val="900"/>
        </w:numPr>
        <w:spacing w:before="0" w:after="0"/>
      </w:pPr>
      <w:r>
        <w:t>Generating and Managing Certificates</w:t>
      </w:r>
    </w:p>
    <w:p>
      <w:pPr>
        <w:numPr>
          <w:ilvl w:val="2"/>
          <w:numId w:val="900"/>
        </w:numPr>
        <w:spacing w:before="0" w:after="0"/>
      </w:pPr>
      <w:r>
        <w:t>Enforcing Encrypted Communication</w:t>
      </w:r>
    </w:p>
    <w:p>
      <w:pPr>
        <w:numPr>
          <w:ilvl w:val="2"/>
          <w:numId w:val="900"/>
        </w:numPr>
        <w:spacing w:before="0" w:after="0"/>
      </w:pPr>
      <w:r>
        <w:t>Certificate Rotation</w:t>
      </w:r>
    </w:p>
    <w:p>
      <w:pPr>
        <w:numPr>
          <w:ilvl w:val="1"/>
          <w:numId w:val="900"/>
        </w:numPr>
        <w:spacing w:before="0" w:after="0"/>
      </w:pPr>
      <w:r>
        <w:t>Client Certificate Authentication</w:t>
      </w:r>
    </w:p>
    <w:p>
      <w:pPr>
        <w:numPr>
          <w:ilvl w:val="2"/>
          <w:numId w:val="900"/>
        </w:numPr>
        <w:spacing w:before="0" w:after="0"/>
      </w:pPr>
      <w:r>
        <w:t>Certificate Authority Management</w:t>
      </w:r>
    </w:p>
    <w:p>
      <w:pPr>
        <w:numPr>
          <w:ilvl w:val="2"/>
          <w:numId w:val="900"/>
        </w:numPr>
        <w:spacing w:before="0" w:after="0"/>
      </w:pPr>
      <w:r>
        <w:t>Client Certificate Distribution</w:t>
      </w:r>
    </w:p>
    <w:p>
      <w:pPr>
        <w:numPr>
          <w:ilvl w:val="2"/>
          <w:numId w:val="900"/>
        </w:numPr>
        <w:spacing w:before="0" w:after="0"/>
      </w:pPr>
      <w:r>
        <w:t>Revocation Management</w:t>
      </w:r>
    </w:p>
    <w:p>
      <w:pPr>
        <w:numPr>
          <w:ilvl w:val="1"/>
          <w:numId w:val="900"/>
        </w:numPr>
        <w:spacing w:before="0" w:after="0"/>
      </w:pPr>
      <w:r>
        <w:t>Using Authorization Plugins</w:t>
      </w:r>
    </w:p>
    <w:p>
      <w:pPr>
        <w:numPr>
          <w:ilvl w:val="2"/>
          <w:numId w:val="900"/>
        </w:numPr>
        <w:spacing w:before="0" w:after="0"/>
      </w:pPr>
      <w:r>
        <w:t>Available Authorization Plugins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Custom Plugin Development</w:t>
      </w:r>
    </w:p>
    <w:p>
      <w:pPr>
        <w:numPr>
          <w:ilvl w:val="1"/>
          <w:numId w:val="900"/>
        </w:numPr>
        <w:spacing w:before="0" w:after="0"/>
      </w:pPr>
      <w:r>
        <w:t>API Access Controls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IP Whitelisting</w:t>
      </w:r>
    </w:p>
    <w:p>
      <w:pPr>
        <w:numPr>
          <w:ilvl w:val="2"/>
          <w:numId w:val="900"/>
        </w:numPr>
        <w:spacing w:before="0" w:after="0"/>
      </w:pPr>
      <w:r>
        <w:t>Request Validation</w:t>
      </w:r>
    </w:p>
    <w:p>
      <w:pPr>
        <w:numPr>
          <w:ilvl w:val="0"/>
          <w:numId w:val="900"/>
        </w:numPr>
        <w:spacing w:before="0" w:after="0"/>
      </w:pPr>
      <w:r>
        <w:t>Auditing Docker Daemon Activity</w:t>
      </w:r>
    </w:p>
    <w:p>
      <w:pPr>
        <w:numPr>
          <w:ilvl w:val="1"/>
          <w:numId w:val="900"/>
        </w:numPr>
        <w:spacing w:before="0" w:after="0"/>
      </w:pPr>
      <w:r>
        <w:t>Enabling Audit Logging</w:t>
      </w:r>
    </w:p>
    <w:p>
      <w:pPr>
        <w:numPr>
          <w:ilvl w:val="1"/>
          <w:numId w:val="900"/>
        </w:numPr>
        <w:spacing w:before="0" w:after="0"/>
      </w:pPr>
      <w:r>
        <w:t>Reviewing and Responding to Audit Logs</w:t>
      </w:r>
    </w:p>
    <w:p>
      <w:pPr>
        <w:numPr>
          <w:ilvl w:val="1"/>
          <w:numId w:val="900"/>
        </w:numPr>
        <w:spacing w:before="0" w:after="0"/>
      </w:pPr>
      <w:r>
        <w:t>Log Analysis and Correlation</w:t>
      </w:r>
    </w:p>
    <w:p>
      <w:pPr>
        <w:numPr>
          <w:ilvl w:val="1"/>
          <w:numId w:val="900"/>
        </w:numPr>
        <w:spacing w:before="0" w:after="0"/>
      </w:pPr>
      <w:r>
        <w:t>Compliance Reporting</w:t>
      </w:r>
    </w:p>
    <w:p>
      <w:pPr>
        <w:pStyle w:val="Heading1"/>
      </w:pPr>
      <w:r>
        <w:t>Building Secure Docker Images</w:t>
      </w:r>
    </w:p>
    <w:p>
      <w:pPr>
        <w:numPr>
          <w:ilvl w:val="0"/>
          <w:numId w:val="900"/>
        </w:numPr>
        <w:spacing w:before="0" w:after="0"/>
      </w:pPr>
      <w:r>
        <w:t>Dockerfile Security Best Practices</w:t>
      </w:r>
    </w:p>
    <w:p>
      <w:pPr>
        <w:numPr>
          <w:ilvl w:val="1"/>
          <w:numId w:val="900"/>
        </w:numPr>
        <w:spacing w:before="0" w:after="0"/>
      </w:pPr>
      <w:r>
        <w:t>Using Minimal Base Images</w:t>
      </w:r>
    </w:p>
    <w:p>
      <w:pPr>
        <w:numPr>
          <w:ilvl w:val="2"/>
          <w:numId w:val="900"/>
        </w:numPr>
        <w:spacing w:before="0" w:after="0"/>
      </w:pPr>
      <w:r>
        <w:t>Benefits of Small Images</w:t>
      </w:r>
    </w:p>
    <w:p>
      <w:pPr>
        <w:numPr>
          <w:ilvl w:val="2"/>
          <w:numId w:val="900"/>
        </w:numPr>
        <w:spacing w:before="0" w:after="0"/>
      </w:pPr>
      <w:r>
        <w:t>Common Minimal Images</w:t>
      </w:r>
    </w:p>
    <w:p>
      <w:pPr>
        <w:numPr>
          <w:ilvl w:val="2"/>
          <w:numId w:val="900"/>
        </w:numPr>
        <w:spacing w:before="0" w:after="0"/>
      </w:pPr>
      <w:r>
        <w:t>Image Size Optimization</w:t>
      </w:r>
    </w:p>
    <w:p>
      <w:pPr>
        <w:numPr>
          <w:ilvl w:val="1"/>
          <w:numId w:val="900"/>
        </w:numPr>
        <w:spacing w:before="0" w:after="0"/>
      </w:pPr>
      <w:r>
        <w:t>Multi-Stage Builds</w:t>
      </w:r>
    </w:p>
    <w:p>
      <w:pPr>
        <w:numPr>
          <w:ilvl w:val="2"/>
          <w:numId w:val="900"/>
        </w:numPr>
        <w:spacing w:before="0" w:after="0"/>
      </w:pPr>
      <w:r>
        <w:t>Reducing Final Image Size</w:t>
      </w:r>
    </w:p>
    <w:p>
      <w:pPr>
        <w:numPr>
          <w:ilvl w:val="2"/>
          <w:numId w:val="900"/>
        </w:numPr>
        <w:spacing w:before="0" w:after="0"/>
      </w:pPr>
      <w:r>
        <w:t>Removing Build Tools from Production Images</w:t>
      </w:r>
    </w:p>
    <w:p>
      <w:pPr>
        <w:numPr>
          <w:ilvl w:val="2"/>
          <w:numId w:val="900"/>
        </w:numPr>
        <w:spacing w:before="0" w:after="0"/>
      </w:pPr>
      <w:r>
        <w:t>Stage Isolation Techniques</w:t>
      </w:r>
    </w:p>
    <w:p>
      <w:pPr>
        <w:numPr>
          <w:ilvl w:val="1"/>
          <w:numId w:val="900"/>
        </w:numPr>
        <w:spacing w:before="0" w:after="0"/>
      </w:pPr>
      <w:r>
        <w:t>Running as a Non-Root User</w:t>
      </w:r>
    </w:p>
    <w:p>
      <w:pPr>
        <w:numPr>
          <w:ilvl w:val="2"/>
          <w:numId w:val="900"/>
        </w:numPr>
        <w:spacing w:before="0" w:after="0"/>
      </w:pPr>
      <w:r>
        <w:t>Creating Non-Root Users</w:t>
      </w:r>
    </w:p>
    <w:p>
      <w:pPr>
        <w:numPr>
          <w:ilvl w:val="2"/>
          <w:numId w:val="900"/>
        </w:numPr>
        <w:spacing w:before="0" w:after="0"/>
      </w:pPr>
      <w:r>
        <w:t>Setting File Permissions</w:t>
      </w:r>
    </w:p>
    <w:p>
      <w:pPr>
        <w:numPr>
          <w:ilvl w:val="2"/>
          <w:numId w:val="900"/>
        </w:numPr>
        <w:spacing w:before="0" w:after="0"/>
      </w:pPr>
      <w:r>
        <w:t>User ID Management</w:t>
      </w:r>
    </w:p>
    <w:p>
      <w:pPr>
        <w:numPr>
          <w:ilvl w:val="1"/>
          <w:numId w:val="900"/>
        </w:numPr>
        <w:spacing w:before="0" w:after="0"/>
      </w:pPr>
      <w:r>
        <w:t>Avoiding ADD in Favor of COPY</w:t>
      </w:r>
    </w:p>
    <w:p>
      <w:pPr>
        <w:numPr>
          <w:ilvl w:val="2"/>
          <w:numId w:val="900"/>
        </w:numPr>
        <w:spacing w:before="0" w:after="0"/>
      </w:pPr>
      <w:r>
        <w:t>Security Implications of ADD</w:t>
      </w:r>
    </w:p>
    <w:p>
      <w:pPr>
        <w:numPr>
          <w:ilvl w:val="2"/>
          <w:numId w:val="900"/>
        </w:numPr>
        <w:spacing w:before="0" w:after="0"/>
      </w:pPr>
      <w:r>
        <w:t>When to Use COPY</w:t>
      </w:r>
    </w:p>
    <w:p>
      <w:pPr>
        <w:numPr>
          <w:ilvl w:val="2"/>
          <w:numId w:val="900"/>
        </w:numPr>
        <w:spacing w:before="0" w:after="0"/>
      </w:pPr>
      <w:r>
        <w:t>File Transfer Best Practices</w:t>
      </w:r>
    </w:p>
    <w:p>
      <w:pPr>
        <w:numPr>
          <w:ilvl w:val="1"/>
          <w:numId w:val="900"/>
        </w:numPr>
        <w:spacing w:before="0" w:after="0"/>
      </w:pPr>
      <w:r>
        <w:t>Removing Unnecessary Tools and Packages</w:t>
      </w:r>
    </w:p>
    <w:p>
      <w:pPr>
        <w:numPr>
          <w:ilvl w:val="2"/>
          <w:numId w:val="900"/>
        </w:numPr>
        <w:spacing w:before="0" w:after="0"/>
      </w:pPr>
      <w:r>
        <w:t>Identifying Unneeded Packages</w:t>
      </w:r>
    </w:p>
    <w:p>
      <w:pPr>
        <w:numPr>
          <w:ilvl w:val="2"/>
          <w:numId w:val="900"/>
        </w:numPr>
        <w:spacing w:before="0" w:after="0"/>
      </w:pPr>
      <w:r>
        <w:t>Automated Cleanup Steps</w:t>
      </w:r>
    </w:p>
    <w:p>
      <w:pPr>
        <w:numPr>
          <w:ilvl w:val="2"/>
          <w:numId w:val="900"/>
        </w:numPr>
        <w:spacing w:before="0" w:after="0"/>
      </w:pPr>
      <w:r>
        <w:t>Package Manager Security</w:t>
      </w:r>
    </w:p>
    <w:p>
      <w:pPr>
        <w:numPr>
          <w:ilvl w:val="1"/>
          <w:numId w:val="900"/>
        </w:numPr>
        <w:spacing w:before="0" w:after="0"/>
      </w:pPr>
      <w:r>
        <w:t>Using Fixed Version Tags for Base Images</w:t>
      </w:r>
    </w:p>
    <w:p>
      <w:pPr>
        <w:numPr>
          <w:ilvl w:val="2"/>
          <w:numId w:val="900"/>
        </w:numPr>
        <w:spacing w:before="0" w:after="0"/>
      </w:pPr>
      <w:r>
        <w:t>Risks of Using Latest Tags</w:t>
      </w:r>
    </w:p>
    <w:p>
      <w:pPr>
        <w:numPr>
          <w:ilvl w:val="2"/>
          <w:numId w:val="900"/>
        </w:numPr>
        <w:spacing w:before="0" w:after="0"/>
      </w:pPr>
      <w:r>
        <w:t>Pinning to Specific Versions</w:t>
      </w:r>
    </w:p>
    <w:p>
      <w:pPr>
        <w:numPr>
          <w:ilvl w:val="2"/>
          <w:numId w:val="900"/>
        </w:numPr>
        <w:spacing w:before="0" w:after="0"/>
      </w:pPr>
      <w:r>
        <w:t>Version Management Strategies</w:t>
      </w:r>
    </w:p>
    <w:p>
      <w:pPr>
        <w:numPr>
          <w:ilvl w:val="1"/>
          <w:numId w:val="900"/>
        </w:numPr>
        <w:spacing w:before="0" w:after="0"/>
      </w:pPr>
      <w:r>
        <w:t>Validating Software Packages and Dependencies</w:t>
      </w:r>
    </w:p>
    <w:p>
      <w:pPr>
        <w:numPr>
          <w:ilvl w:val="2"/>
          <w:numId w:val="900"/>
        </w:numPr>
        <w:spacing w:before="0" w:after="0"/>
      </w:pPr>
      <w:r>
        <w:t>Package Verification Methods</w:t>
      </w:r>
    </w:p>
    <w:p>
      <w:pPr>
        <w:numPr>
          <w:ilvl w:val="2"/>
          <w:numId w:val="900"/>
        </w:numPr>
        <w:spacing w:before="0" w:after="0"/>
      </w:pPr>
      <w:r>
        <w:t>Dependency Management Tools</w:t>
      </w:r>
    </w:p>
    <w:p>
      <w:pPr>
        <w:numPr>
          <w:ilvl w:val="2"/>
          <w:numId w:val="900"/>
        </w:numPr>
        <w:spacing w:before="0" w:after="0"/>
      </w:pPr>
      <w:r>
        <w:t>Supply Chain Validation</w:t>
      </w:r>
    </w:p>
    <w:p>
      <w:pPr>
        <w:numPr>
          <w:ilvl w:val="0"/>
          <w:numId w:val="900"/>
        </w:numPr>
        <w:spacing w:before="0" w:after="0"/>
      </w:pPr>
      <w:r>
        <w:t>Image Vulnerability Scanning</w:t>
      </w:r>
    </w:p>
    <w:p>
      <w:pPr>
        <w:numPr>
          <w:ilvl w:val="1"/>
          <w:numId w:val="900"/>
        </w:numPr>
        <w:spacing w:before="0" w:after="0"/>
      </w:pPr>
      <w:r>
        <w:t>Static Analysis of Image Layers</w:t>
      </w:r>
    </w:p>
    <w:p>
      <w:pPr>
        <w:numPr>
          <w:ilvl w:val="2"/>
          <w:numId w:val="900"/>
        </w:numPr>
        <w:spacing w:before="0" w:after="0"/>
      </w:pPr>
      <w:r>
        <w:t>Common Vulnerability Scanners</w:t>
      </w:r>
    </w:p>
    <w:p>
      <w:pPr>
        <w:numPr>
          <w:ilvl w:val="2"/>
          <w:numId w:val="900"/>
        </w:numPr>
        <w:spacing w:before="0" w:after="0"/>
      </w:pPr>
      <w:r>
        <w:t>Interpreting Scan Results</w:t>
      </w:r>
    </w:p>
    <w:p>
      <w:pPr>
        <w:numPr>
          <w:ilvl w:val="2"/>
          <w:numId w:val="900"/>
        </w:numPr>
        <w:spacing w:before="0" w:after="0"/>
      </w:pPr>
      <w:r>
        <w:t>Vulnerability Databases</w:t>
      </w:r>
    </w:p>
    <w:p>
      <w:pPr>
        <w:numPr>
          <w:ilvl w:val="1"/>
          <w:numId w:val="900"/>
        </w:numPr>
        <w:spacing w:before="0" w:after="0"/>
      </w:pPr>
      <w:r>
        <w:t>Integrating Scanners into CI/CD Pipelines</w:t>
      </w:r>
    </w:p>
    <w:p>
      <w:pPr>
        <w:numPr>
          <w:ilvl w:val="2"/>
          <w:numId w:val="900"/>
        </w:numPr>
        <w:spacing w:before="0" w:after="0"/>
      </w:pPr>
      <w:r>
        <w:t>Automated Scanning Workflows</w:t>
      </w:r>
    </w:p>
    <w:p>
      <w:pPr>
        <w:numPr>
          <w:ilvl w:val="2"/>
          <w:numId w:val="900"/>
        </w:numPr>
        <w:spacing w:before="0" w:after="0"/>
      </w:pPr>
      <w:r>
        <w:t>Failing Builds on Vulnerabilities</w:t>
      </w:r>
    </w:p>
    <w:p>
      <w:pPr>
        <w:numPr>
          <w:ilvl w:val="2"/>
          <w:numId w:val="900"/>
        </w:numPr>
        <w:spacing w:before="0" w:after="0"/>
      </w:pPr>
      <w:r>
        <w:t>Scan Result Management</w:t>
      </w:r>
    </w:p>
    <w:p>
      <w:pPr>
        <w:numPr>
          <w:ilvl w:val="1"/>
          <w:numId w:val="900"/>
        </w:numPr>
        <w:spacing w:before="0" w:after="0"/>
      </w:pPr>
      <w:r>
        <w:t>Bill of Materials Generation</w:t>
      </w:r>
    </w:p>
    <w:p>
      <w:pPr>
        <w:numPr>
          <w:ilvl w:val="2"/>
          <w:numId w:val="900"/>
        </w:numPr>
        <w:spacing w:before="0" w:after="0"/>
      </w:pPr>
      <w:r>
        <w:t>SBOM Tools and Standards</w:t>
      </w:r>
    </w:p>
    <w:p>
      <w:pPr>
        <w:numPr>
          <w:ilvl w:val="2"/>
          <w:numId w:val="900"/>
        </w:numPr>
        <w:spacing w:before="0" w:after="0"/>
      </w:pPr>
      <w:r>
        <w:t>Tracking Software Components</w:t>
      </w:r>
    </w:p>
    <w:p>
      <w:pPr>
        <w:numPr>
          <w:ilvl w:val="2"/>
          <w:numId w:val="900"/>
        </w:numPr>
        <w:spacing w:before="0" w:after="0"/>
      </w:pPr>
      <w:r>
        <w:t>License Compliance</w:t>
      </w:r>
    </w:p>
    <w:p>
      <w:pPr>
        <w:numPr>
          <w:ilvl w:val="0"/>
          <w:numId w:val="900"/>
        </w:numPr>
        <w:spacing w:before="0" w:after="0"/>
      </w:pPr>
      <w:r>
        <w:t>Linting and Static Analysis of Dockerfiles</w:t>
      </w:r>
    </w:p>
    <w:p>
      <w:pPr>
        <w:numPr>
          <w:ilvl w:val="1"/>
          <w:numId w:val="900"/>
        </w:numPr>
        <w:spacing w:before="0" w:after="0"/>
      </w:pPr>
      <w:r>
        <w:t>Dockerfile Linting Tools</w:t>
      </w:r>
    </w:p>
    <w:p>
      <w:pPr>
        <w:numPr>
          <w:ilvl w:val="1"/>
          <w:numId w:val="900"/>
        </w:numPr>
        <w:spacing w:before="0" w:after="0"/>
      </w:pPr>
      <w:r>
        <w:t>Enforcing Coding Standards</w:t>
      </w:r>
    </w:p>
    <w:p>
      <w:pPr>
        <w:numPr>
          <w:ilvl w:val="1"/>
          <w:numId w:val="900"/>
        </w:numPr>
        <w:spacing w:before="0" w:after="0"/>
      </w:pPr>
      <w:r>
        <w:t>Automated Quality Checks</w:t>
      </w:r>
    </w:p>
    <w:p>
      <w:pPr>
        <w:numPr>
          <w:ilvl w:val="1"/>
          <w:numId w:val="900"/>
        </w:numPr>
        <w:spacing w:before="0" w:after="0"/>
      </w:pPr>
      <w:r>
        <w:t>Custom Rule Development</w:t>
      </w:r>
    </w:p>
    <w:p>
      <w:pPr>
        <w:pStyle w:val="Heading1"/>
      </w:pPr>
      <w:r>
        <w:t>Managing Image Integrity and Provenance</w:t>
      </w:r>
    </w:p>
    <w:p>
      <w:pPr>
        <w:numPr>
          <w:ilvl w:val="0"/>
          <w:numId w:val="900"/>
        </w:numPr>
        <w:spacing w:before="0" w:after="0"/>
      </w:pPr>
      <w:r>
        <w:t>Using Private and Trusted Registries</w:t>
      </w:r>
    </w:p>
    <w:p>
      <w:pPr>
        <w:numPr>
          <w:ilvl w:val="1"/>
          <w:numId w:val="900"/>
        </w:numPr>
        <w:spacing w:before="0" w:after="0"/>
      </w:pPr>
      <w:r>
        <w:t>Registry Security Features</w:t>
      </w:r>
    </w:p>
    <w:p>
      <w:pPr>
        <w:numPr>
          <w:ilvl w:val="1"/>
          <w:numId w:val="900"/>
        </w:numPr>
        <w:spacing w:before="0" w:after="0"/>
      </w:pPr>
      <w:r>
        <w:t>Access Control Mechanisms</w:t>
      </w:r>
    </w:p>
    <w:p>
      <w:pPr>
        <w:numPr>
          <w:ilvl w:val="1"/>
          <w:numId w:val="900"/>
        </w:numPr>
        <w:spacing w:before="0" w:after="0"/>
      </w:pPr>
      <w:r>
        <w:t>Registry Backup and Recovery</w:t>
      </w:r>
    </w:p>
    <w:p>
      <w:pPr>
        <w:numPr>
          <w:ilvl w:val="1"/>
          <w:numId w:val="900"/>
        </w:numPr>
        <w:spacing w:before="0" w:after="0"/>
      </w:pPr>
      <w:r>
        <w:t>High Availability Configuration</w:t>
      </w:r>
    </w:p>
    <w:p>
      <w:pPr>
        <w:numPr>
          <w:ilvl w:val="0"/>
          <w:numId w:val="900"/>
        </w:numPr>
        <w:spacing w:before="0" w:after="0"/>
      </w:pPr>
      <w:r>
        <w:t>Securing Registry Access</w:t>
      </w:r>
    </w:p>
    <w:p>
      <w:pPr>
        <w:numPr>
          <w:ilvl w:val="1"/>
          <w:numId w:val="900"/>
        </w:numPr>
        <w:spacing w:before="0" w:after="0"/>
      </w:pPr>
      <w:r>
        <w:t>Enabling HTTPS</w:t>
      </w:r>
    </w:p>
    <w:p>
      <w:pPr>
        <w:numPr>
          <w:ilvl w:val="1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Token-Based Authentication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0"/>
          <w:numId w:val="900"/>
        </w:numPr>
        <w:spacing w:before="0" w:after="0"/>
      </w:pPr>
      <w:r>
        <w:t>Role-Based Access Control for Registries</w:t>
      </w:r>
    </w:p>
    <w:p>
      <w:pPr>
        <w:numPr>
          <w:ilvl w:val="1"/>
          <w:numId w:val="900"/>
        </w:numPr>
        <w:spacing w:before="0" w:after="0"/>
      </w:pPr>
      <w:r>
        <w:t>Defining User Roles</w:t>
      </w:r>
    </w:p>
    <w:p>
      <w:pPr>
        <w:numPr>
          <w:ilvl w:val="1"/>
          <w:numId w:val="900"/>
        </w:numPr>
        <w:spacing w:before="0" w:after="0"/>
      </w:pPr>
      <w:r>
        <w:t>Managing Permissions</w:t>
      </w:r>
    </w:p>
    <w:p>
      <w:pPr>
        <w:numPr>
          <w:ilvl w:val="1"/>
          <w:numId w:val="900"/>
        </w:numPr>
        <w:spacing w:before="0" w:after="0"/>
      </w:pPr>
      <w:r>
        <w:t>Group-Based Access</w:t>
      </w:r>
    </w:p>
    <w:p>
      <w:pPr>
        <w:numPr>
          <w:ilvl w:val="1"/>
          <w:numId w:val="900"/>
        </w:numPr>
        <w:spacing w:before="0" w:after="0"/>
      </w:pPr>
      <w:r>
        <w:t>Audit Trail Management</w:t>
      </w:r>
    </w:p>
    <w:p>
      <w:pPr>
        <w:numPr>
          <w:ilvl w:val="0"/>
          <w:numId w:val="900"/>
        </w:numPr>
        <w:spacing w:before="0" w:after="0"/>
      </w:pPr>
      <w:r>
        <w:t>Image Signing and Verification</w:t>
      </w:r>
    </w:p>
    <w:p>
      <w:pPr>
        <w:numPr>
          <w:ilvl w:val="1"/>
          <w:numId w:val="900"/>
        </w:numPr>
        <w:spacing w:before="0" w:after="0"/>
      </w:pPr>
      <w:r>
        <w:t>Docker Content Trust</w:t>
      </w:r>
    </w:p>
    <w:p>
      <w:pPr>
        <w:numPr>
          <w:ilvl w:val="2"/>
          <w:numId w:val="900"/>
        </w:numPr>
        <w:spacing w:before="0" w:after="0"/>
      </w:pPr>
      <w:r>
        <w:t>Enabling DCT</w:t>
      </w:r>
    </w:p>
    <w:p>
      <w:pPr>
        <w:numPr>
          <w:ilvl w:val="2"/>
          <w:numId w:val="900"/>
        </w:numPr>
        <w:spacing w:before="0" w:after="0"/>
      </w:pPr>
      <w:r>
        <w:t>Signing Images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Notary for Image Signing</w:t>
      </w:r>
    </w:p>
    <w:p>
      <w:pPr>
        <w:numPr>
          <w:ilvl w:val="2"/>
          <w:numId w:val="900"/>
        </w:numPr>
        <w:spacing w:before="0" w:after="0"/>
      </w:pPr>
      <w:r>
        <w:t>Notary Server Setup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Trust Delegation</w:t>
      </w:r>
    </w:p>
    <w:p>
      <w:pPr>
        <w:numPr>
          <w:ilvl w:val="1"/>
          <w:numId w:val="900"/>
        </w:numPr>
        <w:spacing w:before="0" w:after="0"/>
      </w:pPr>
      <w:r>
        <w:t>Verifying Image Signatures on Pull</w:t>
      </w:r>
    </w:p>
    <w:p>
      <w:pPr>
        <w:numPr>
          <w:ilvl w:val="2"/>
          <w:numId w:val="900"/>
        </w:numPr>
        <w:spacing w:before="0" w:after="0"/>
      </w:pPr>
      <w:r>
        <w:t>Enforcing Signature Verification</w:t>
      </w:r>
    </w:p>
    <w:p>
      <w:pPr>
        <w:numPr>
          <w:ilvl w:val="2"/>
          <w:numId w:val="900"/>
        </w:numPr>
        <w:spacing w:before="0" w:after="0"/>
      </w:pPr>
      <w:r>
        <w:t>Handling Verification Failures</w:t>
      </w:r>
    </w:p>
    <w:p>
      <w:pPr>
        <w:numPr>
          <w:ilvl w:val="2"/>
          <w:numId w:val="900"/>
        </w:numPr>
        <w:spacing w:before="0" w:after="0"/>
      </w:pPr>
      <w:r>
        <w:t>Policy Configuration</w:t>
      </w:r>
    </w:p>
    <w:p>
      <w:pPr>
        <w:numPr>
          <w:ilvl w:val="0"/>
          <w:numId w:val="900"/>
        </w:numPr>
        <w:spacing w:before="0" w:after="0"/>
      </w:pPr>
      <w:r>
        <w:t>Image Provenance Tracking</w:t>
      </w:r>
    </w:p>
    <w:p>
      <w:pPr>
        <w:numPr>
          <w:ilvl w:val="1"/>
          <w:numId w:val="900"/>
        </w:numPr>
        <w:spacing w:before="0" w:after="0"/>
      </w:pPr>
      <w:r>
        <w:t>Build Metadata Management</w:t>
      </w:r>
    </w:p>
    <w:p>
      <w:pPr>
        <w:numPr>
          <w:ilvl w:val="1"/>
          <w:numId w:val="900"/>
        </w:numPr>
        <w:spacing w:before="0" w:after="0"/>
      </w:pPr>
      <w:r>
        <w:t>Source Code Traceability</w:t>
      </w:r>
    </w:p>
    <w:p>
      <w:pPr>
        <w:numPr>
          <w:ilvl w:val="1"/>
          <w:numId w:val="900"/>
        </w:numPr>
        <w:spacing w:before="0" w:after="0"/>
      </w:pPr>
      <w:r>
        <w:t>Attestation Generation</w:t>
      </w:r>
    </w:p>
    <w:p>
      <w:pPr>
        <w:numPr>
          <w:ilvl w:val="1"/>
          <w:numId w:val="900"/>
        </w:numPr>
        <w:spacing w:before="0" w:after="0"/>
      </w:pPr>
      <w:r>
        <w:t>Chain of Custody</w:t>
      </w:r>
    </w:p>
    <w:p>
      <w:pPr>
        <w:pStyle w:val="Heading1"/>
      </w:pPr>
      <w:r>
        <w:t>Container Runtime Security</w:t>
      </w:r>
    </w:p>
    <w:p>
      <w:pPr>
        <w:numPr>
          <w:ilvl w:val="0"/>
          <w:numId w:val="900"/>
        </w:numPr>
        <w:spacing w:before="0" w:after="0"/>
      </w:pPr>
      <w:r>
        <w:t>Enhancing Container Isolation</w:t>
      </w:r>
    </w:p>
    <w:p>
      <w:pPr>
        <w:numPr>
          <w:ilvl w:val="1"/>
          <w:numId w:val="900"/>
        </w:numPr>
        <w:spacing w:before="0" w:after="0"/>
      </w:pPr>
      <w:r>
        <w:t>Linux Namespaces</w:t>
      </w:r>
    </w:p>
    <w:p>
      <w:pPr>
        <w:numPr>
          <w:ilvl w:val="2"/>
          <w:numId w:val="900"/>
        </w:numPr>
        <w:spacing w:before="0" w:after="0"/>
      </w:pPr>
      <w:r>
        <w:t>PID Namespace</w:t>
      </w:r>
    </w:p>
    <w:p>
      <w:pPr>
        <w:numPr>
          <w:ilvl w:val="2"/>
          <w:numId w:val="900"/>
        </w:numPr>
        <w:spacing w:before="0" w:after="0"/>
      </w:pPr>
      <w:r>
        <w:t>NET Namespace</w:t>
      </w:r>
    </w:p>
    <w:p>
      <w:pPr>
        <w:numPr>
          <w:ilvl w:val="2"/>
          <w:numId w:val="900"/>
        </w:numPr>
        <w:spacing w:before="0" w:after="0"/>
      </w:pPr>
      <w:r>
        <w:t>MNT Namespace</w:t>
      </w:r>
    </w:p>
    <w:p>
      <w:pPr>
        <w:numPr>
          <w:ilvl w:val="2"/>
          <w:numId w:val="900"/>
        </w:numPr>
        <w:spacing w:before="0" w:after="0"/>
      </w:pPr>
      <w:r>
        <w:t>UTS Namespace</w:t>
      </w:r>
    </w:p>
    <w:p>
      <w:pPr>
        <w:numPr>
          <w:ilvl w:val="2"/>
          <w:numId w:val="900"/>
        </w:numPr>
        <w:spacing w:before="0" w:after="0"/>
      </w:pPr>
      <w:r>
        <w:t>IPC Namespace</w:t>
      </w:r>
    </w:p>
    <w:p>
      <w:pPr>
        <w:numPr>
          <w:ilvl w:val="2"/>
          <w:numId w:val="900"/>
        </w:numPr>
        <w:spacing w:before="0" w:after="0"/>
      </w:pPr>
      <w:r>
        <w:t>User Namespace</w:t>
      </w:r>
    </w:p>
    <w:p>
      <w:pPr>
        <w:numPr>
          <w:ilvl w:val="2"/>
          <w:numId w:val="900"/>
        </w:numPr>
        <w:spacing w:before="0" w:after="0"/>
      </w:pPr>
      <w:r>
        <w:t>Cgroup Namespace</w:t>
      </w:r>
    </w:p>
    <w:p>
      <w:pPr>
        <w:numPr>
          <w:ilvl w:val="1"/>
          <w:numId w:val="900"/>
        </w:numPr>
        <w:spacing w:before="0" w:after="0"/>
      </w:pPr>
      <w:r>
        <w:t>Control Groups</w:t>
      </w:r>
    </w:p>
    <w:p>
      <w:pPr>
        <w:numPr>
          <w:ilvl w:val="2"/>
          <w:numId w:val="900"/>
        </w:numPr>
        <w:spacing w:before="0" w:after="0"/>
      </w:pPr>
      <w:r>
        <w:t>Resource Limiting for CPU</w:t>
      </w:r>
    </w:p>
    <w:p>
      <w:pPr>
        <w:numPr>
          <w:ilvl w:val="2"/>
          <w:numId w:val="900"/>
        </w:numPr>
        <w:spacing w:before="0" w:after="0"/>
      </w:pPr>
      <w:r>
        <w:t>Resource Limiting for Memory</w:t>
      </w:r>
    </w:p>
    <w:p>
      <w:pPr>
        <w:numPr>
          <w:ilvl w:val="2"/>
          <w:numId w:val="900"/>
        </w:numPr>
        <w:spacing w:before="0" w:after="0"/>
      </w:pPr>
      <w:r>
        <w:t>Resource Limiting for I/O</w:t>
      </w:r>
    </w:p>
    <w:p>
      <w:pPr>
        <w:numPr>
          <w:ilvl w:val="2"/>
          <w:numId w:val="900"/>
        </w:numPr>
        <w:spacing w:before="0" w:after="0"/>
      </w:pPr>
      <w:r>
        <w:t>Preventing Denial of Service</w:t>
      </w:r>
    </w:p>
    <w:p>
      <w:pPr>
        <w:numPr>
          <w:ilvl w:val="0"/>
          <w:numId w:val="900"/>
        </w:numPr>
        <w:spacing w:before="0" w:after="0"/>
      </w:pPr>
      <w:r>
        <w:t>Applying Security Profiles</w:t>
      </w:r>
    </w:p>
    <w:p>
      <w:pPr>
        <w:numPr>
          <w:ilvl w:val="1"/>
          <w:numId w:val="900"/>
        </w:numPr>
        <w:spacing w:before="0" w:after="0"/>
      </w:pPr>
      <w:r>
        <w:t>Seccomp Profiles for System Call Filtering</w:t>
      </w:r>
    </w:p>
    <w:p>
      <w:pPr>
        <w:numPr>
          <w:ilvl w:val="2"/>
          <w:numId w:val="900"/>
        </w:numPr>
        <w:spacing w:before="0" w:after="0"/>
      </w:pPr>
      <w:r>
        <w:t>Default vs Custom Profiles</w:t>
      </w:r>
    </w:p>
    <w:p>
      <w:pPr>
        <w:numPr>
          <w:ilvl w:val="2"/>
          <w:numId w:val="900"/>
        </w:numPr>
        <w:spacing w:before="0" w:after="0"/>
      </w:pPr>
      <w:r>
        <w:t>Profile Management Tools</w:t>
      </w:r>
    </w:p>
    <w:p>
      <w:pPr>
        <w:numPr>
          <w:ilvl w:val="2"/>
          <w:numId w:val="900"/>
        </w:numPr>
        <w:spacing w:before="0" w:after="0"/>
      </w:pPr>
      <w:r>
        <w:t>System Call Analysis</w:t>
      </w:r>
    </w:p>
    <w:p>
      <w:pPr>
        <w:numPr>
          <w:ilvl w:val="1"/>
          <w:numId w:val="900"/>
        </w:numPr>
        <w:spacing w:before="0" w:after="0"/>
      </w:pPr>
      <w:r>
        <w:t>AppArmor Profiles for Application Behavior Control</w:t>
      </w:r>
    </w:p>
    <w:p>
      <w:pPr>
        <w:numPr>
          <w:ilvl w:val="2"/>
          <w:numId w:val="900"/>
        </w:numPr>
        <w:spacing w:before="0" w:after="0"/>
      </w:pPr>
      <w:r>
        <w:t>Profile Assignment</w:t>
      </w:r>
    </w:p>
    <w:p>
      <w:pPr>
        <w:numPr>
          <w:ilvl w:val="2"/>
          <w:numId w:val="900"/>
        </w:numPr>
        <w:spacing w:before="0" w:after="0"/>
      </w:pPr>
      <w:r>
        <w:t>Policy Tuning</w:t>
      </w:r>
    </w:p>
    <w:p>
      <w:pPr>
        <w:numPr>
          <w:ilvl w:val="2"/>
          <w:numId w:val="900"/>
        </w:numPr>
        <w:spacing w:before="0" w:after="0"/>
      </w:pPr>
      <w:r>
        <w:t>Profile Development</w:t>
      </w:r>
    </w:p>
    <w:p>
      <w:pPr>
        <w:numPr>
          <w:ilvl w:val="1"/>
          <w:numId w:val="900"/>
        </w:numPr>
        <w:spacing w:before="0" w:after="0"/>
      </w:pPr>
      <w:r>
        <w:t>SELinux Policies</w:t>
      </w:r>
    </w:p>
    <w:p>
      <w:pPr>
        <w:numPr>
          <w:ilvl w:val="2"/>
          <w:numId w:val="900"/>
        </w:numPr>
        <w:spacing w:before="0" w:after="0"/>
      </w:pPr>
      <w:r>
        <w:t>Policy Types</w:t>
      </w:r>
    </w:p>
    <w:p>
      <w:pPr>
        <w:numPr>
          <w:ilvl w:val="2"/>
          <w:numId w:val="900"/>
        </w:numPr>
        <w:spacing w:before="0" w:after="0"/>
      </w:pPr>
      <w:r>
        <w:t>Context Management</w:t>
      </w:r>
    </w:p>
    <w:p>
      <w:pPr>
        <w:numPr>
          <w:ilvl w:val="2"/>
          <w:numId w:val="900"/>
        </w:numPr>
        <w:spacing w:before="0" w:after="0"/>
      </w:pPr>
      <w:r>
        <w:t>Troubleshooting SELinux Issues</w:t>
      </w:r>
    </w:p>
    <w:p>
      <w:pPr>
        <w:numPr>
          <w:ilvl w:val="0"/>
          <w:numId w:val="900"/>
        </w:numPr>
        <w:spacing w:before="0" w:after="0"/>
      </w:pPr>
      <w:r>
        <w:t>Managing Container Capabilities</w:t>
      </w:r>
    </w:p>
    <w:p>
      <w:pPr>
        <w:numPr>
          <w:ilvl w:val="1"/>
          <w:numId w:val="900"/>
        </w:numPr>
        <w:spacing w:before="0" w:after="0"/>
      </w:pPr>
      <w:r>
        <w:t>Dropping Linux Capabilities</w:t>
      </w:r>
    </w:p>
    <w:p>
      <w:pPr>
        <w:numPr>
          <w:ilvl w:val="2"/>
          <w:numId w:val="900"/>
        </w:numPr>
        <w:spacing w:before="0" w:after="0"/>
      </w:pPr>
      <w:r>
        <w:t>Default Capabilities</w:t>
      </w:r>
    </w:p>
    <w:p>
      <w:pPr>
        <w:numPr>
          <w:ilvl w:val="2"/>
          <w:numId w:val="900"/>
        </w:numPr>
        <w:spacing w:before="0" w:after="0"/>
      </w:pPr>
      <w:r>
        <w:t>Customizing Dropped Capabilities</w:t>
      </w:r>
    </w:p>
    <w:p>
      <w:pPr>
        <w:numPr>
          <w:ilvl w:val="2"/>
          <w:numId w:val="900"/>
        </w:numPr>
        <w:spacing w:before="0" w:after="0"/>
      </w:pPr>
      <w:r>
        <w:t>Capability Analysis</w:t>
      </w:r>
    </w:p>
    <w:p>
      <w:pPr>
        <w:numPr>
          <w:ilvl w:val="1"/>
          <w:numId w:val="900"/>
        </w:numPr>
        <w:spacing w:before="0" w:after="0"/>
      </w:pPr>
      <w:r>
        <w:t>Adding Specific Capabilities</w:t>
      </w:r>
    </w:p>
    <w:p>
      <w:pPr>
        <w:numPr>
          <w:ilvl w:val="2"/>
          <w:numId w:val="900"/>
        </w:numPr>
        <w:spacing w:before="0" w:after="0"/>
      </w:pPr>
      <w:r>
        <w:t>Use Cases for Additional Capabilities</w:t>
      </w:r>
    </w:p>
    <w:p>
      <w:pPr>
        <w:numPr>
          <w:ilvl w:val="2"/>
          <w:numId w:val="900"/>
        </w:numPr>
        <w:spacing w:before="0" w:after="0"/>
      </w:pPr>
      <w:r>
        <w:t>Risks of Excessive Capabilities</w:t>
      </w:r>
    </w:p>
    <w:p>
      <w:pPr>
        <w:numPr>
          <w:ilvl w:val="2"/>
          <w:numId w:val="900"/>
        </w:numPr>
        <w:spacing w:before="0" w:after="0"/>
      </w:pPr>
      <w:r>
        <w:t>Capability Auditing</w:t>
      </w:r>
    </w:p>
    <w:p>
      <w:pPr>
        <w:numPr>
          <w:ilvl w:val="0"/>
          <w:numId w:val="900"/>
        </w:numPr>
        <w:spacing w:before="0" w:after="0"/>
      </w:pPr>
      <w:r>
        <w:t>Filesystem and Volume Security</w:t>
      </w:r>
    </w:p>
    <w:p>
      <w:pPr>
        <w:numPr>
          <w:ilvl w:val="1"/>
          <w:numId w:val="900"/>
        </w:numPr>
        <w:spacing w:before="0" w:after="0"/>
      </w:pPr>
      <w:r>
        <w:t>Read-Only Root Filesystem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2"/>
          <w:numId w:val="900"/>
        </w:numPr>
        <w:spacing w:before="0" w:after="0"/>
      </w:pPr>
      <w:r>
        <w:t>Enabling Read-Only Mode</w:t>
      </w:r>
    </w:p>
    <w:p>
      <w:pPr>
        <w:numPr>
          <w:ilvl w:val="2"/>
          <w:numId w:val="900"/>
        </w:numPr>
        <w:spacing w:before="0" w:after="0"/>
      </w:pPr>
      <w:r>
        <w:t>Writable Directory Management</w:t>
      </w:r>
    </w:p>
    <w:p>
      <w:pPr>
        <w:numPr>
          <w:ilvl w:val="1"/>
          <w:numId w:val="900"/>
        </w:numPr>
        <w:spacing w:before="0" w:after="0"/>
      </w:pPr>
      <w:r>
        <w:t>Using Temporary Filesystems</w:t>
      </w:r>
    </w:p>
    <w:p>
      <w:pPr>
        <w:numPr>
          <w:ilvl w:val="2"/>
          <w:numId w:val="900"/>
        </w:numPr>
        <w:spacing w:before="0" w:after="0"/>
      </w:pPr>
      <w:r>
        <w:t>Use Cases for tmpfs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Secure Volume Mounts</w:t>
      </w:r>
    </w:p>
    <w:p>
      <w:pPr>
        <w:numPr>
          <w:ilvl w:val="2"/>
          <w:numId w:val="900"/>
        </w:numPr>
        <w:spacing w:before="0" w:after="0"/>
      </w:pPr>
      <w:r>
        <w:t>Restricting Host Path Mounts</w:t>
      </w:r>
    </w:p>
    <w:p>
      <w:pPr>
        <w:numPr>
          <w:ilvl w:val="2"/>
          <w:numId w:val="900"/>
        </w:numPr>
        <w:spacing w:before="0" w:after="0"/>
      </w:pPr>
      <w:r>
        <w:t>Mount Options for Security</w:t>
      </w:r>
    </w:p>
    <w:p>
      <w:pPr>
        <w:numPr>
          <w:ilvl w:val="2"/>
          <w:numId w:val="900"/>
        </w:numPr>
        <w:spacing w:before="0" w:after="0"/>
      </w:pPr>
      <w:r>
        <w:t>Volume Permission Management</w:t>
      </w:r>
    </w:p>
    <w:p>
      <w:pPr>
        <w:pStyle w:val="Heading1"/>
      </w:pPr>
      <w:r>
        <w:t>Docker Networking Security</w:t>
      </w:r>
    </w:p>
    <w:p>
      <w:pPr>
        <w:numPr>
          <w:ilvl w:val="0"/>
          <w:numId w:val="900"/>
        </w:numPr>
        <w:spacing w:before="0" w:after="0"/>
      </w:pPr>
      <w:r>
        <w:t>Understanding Docker Network Types</w:t>
      </w:r>
    </w:p>
    <w:p>
      <w:pPr>
        <w:numPr>
          <w:ilvl w:val="1"/>
          <w:numId w:val="900"/>
        </w:numPr>
        <w:spacing w:before="0" w:after="0"/>
      </w:pPr>
      <w:r>
        <w:t>Bridge Networks</w:t>
      </w:r>
    </w:p>
    <w:p>
      <w:pPr>
        <w:numPr>
          <w:ilvl w:val="2"/>
          <w:numId w:val="900"/>
        </w:numPr>
        <w:spacing w:before="0" w:after="0"/>
      </w:pPr>
      <w:r>
        <w:t>Default Bridge Network</w:t>
      </w:r>
    </w:p>
    <w:p>
      <w:pPr>
        <w:numPr>
          <w:ilvl w:val="2"/>
          <w:numId w:val="900"/>
        </w:numPr>
        <w:spacing w:before="0" w:after="0"/>
      </w:pPr>
      <w:r>
        <w:t>Custom Bridge Networks</w:t>
      </w:r>
    </w:p>
    <w:p>
      <w:pPr>
        <w:numPr>
          <w:ilvl w:val="2"/>
          <w:numId w:val="900"/>
        </w:numPr>
        <w:spacing w:before="0" w:after="0"/>
      </w:pPr>
      <w:r>
        <w:t>Bridge Configuration Options</w:t>
      </w:r>
    </w:p>
    <w:p>
      <w:pPr>
        <w:numPr>
          <w:ilvl w:val="1"/>
          <w:numId w:val="900"/>
        </w:numPr>
        <w:spacing w:before="0" w:after="0"/>
      </w:pPr>
      <w:r>
        <w:t>Host Networks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2"/>
          <w:numId w:val="900"/>
        </w:numPr>
        <w:spacing w:before="0" w:after="0"/>
      </w:pPr>
      <w:r>
        <w:t>Use Cases and Risks</w:t>
      </w:r>
    </w:p>
    <w:p>
      <w:pPr>
        <w:numPr>
          <w:ilvl w:val="2"/>
          <w:numId w:val="900"/>
        </w:numPr>
        <w:spacing w:before="0" w:after="0"/>
      </w:pPr>
      <w:r>
        <w:t>Host Network Isolation</w:t>
      </w:r>
    </w:p>
    <w:p>
      <w:pPr>
        <w:numPr>
          <w:ilvl w:val="1"/>
          <w:numId w:val="900"/>
        </w:numPr>
        <w:spacing w:before="0" w:after="0"/>
      </w:pPr>
      <w:r>
        <w:t>Overlay Networks</w:t>
      </w:r>
    </w:p>
    <w:p>
      <w:pPr>
        <w:numPr>
          <w:ilvl w:val="2"/>
          <w:numId w:val="900"/>
        </w:numPr>
        <w:spacing w:before="0" w:after="0"/>
      </w:pPr>
      <w:r>
        <w:t>Multi-Host Networking</w:t>
      </w:r>
    </w:p>
    <w:p>
      <w:pPr>
        <w:numPr>
          <w:ilvl w:val="2"/>
          <w:numId w:val="900"/>
        </w:numPr>
        <w:spacing w:before="0" w:after="0"/>
      </w:pPr>
      <w:r>
        <w:t>Encryption Options</w:t>
      </w:r>
    </w:p>
    <w:p>
      <w:pPr>
        <w:numPr>
          <w:ilvl w:val="2"/>
          <w:numId w:val="900"/>
        </w:numPr>
        <w:spacing w:before="0" w:after="0"/>
      </w:pPr>
      <w:r>
        <w:t>Overlay Network Management</w:t>
      </w:r>
    </w:p>
    <w:p>
      <w:pPr>
        <w:numPr>
          <w:ilvl w:val="1"/>
          <w:numId w:val="900"/>
        </w:numPr>
        <w:spacing w:before="0" w:after="0"/>
      </w:pPr>
      <w:r>
        <w:t>Macvlan Networks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VLAN Integration</w:t>
      </w:r>
    </w:p>
    <w:p>
      <w:pPr>
        <w:numPr>
          <w:ilvl w:val="1"/>
          <w:numId w:val="900"/>
        </w:numPr>
        <w:spacing w:before="0" w:after="0"/>
      </w:pPr>
      <w:r>
        <w:t>None Network</w:t>
      </w:r>
    </w:p>
    <w:p>
      <w:pPr>
        <w:numPr>
          <w:ilvl w:val="2"/>
          <w:numId w:val="900"/>
        </w:numPr>
        <w:spacing w:before="0" w:after="0"/>
      </w:pPr>
      <w:r>
        <w:t>Complete Network Isolation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Custom Networking Solutions</w:t>
      </w:r>
    </w:p>
    <w:p>
      <w:pPr>
        <w:numPr>
          <w:ilvl w:val="0"/>
          <w:numId w:val="900"/>
        </w:numPr>
        <w:spacing w:before="0" w:after="0"/>
      </w:pPr>
      <w:r>
        <w:t>Network Segmentation and Isolation</w:t>
      </w:r>
    </w:p>
    <w:p>
      <w:pPr>
        <w:numPr>
          <w:ilvl w:val="1"/>
          <w:numId w:val="900"/>
        </w:numPr>
        <w:spacing w:before="0" w:after="0"/>
      </w:pPr>
      <w:r>
        <w:t>Creating Custom Bridge Networks</w:t>
      </w:r>
    </w:p>
    <w:p>
      <w:pPr>
        <w:numPr>
          <w:ilvl w:val="2"/>
          <w:numId w:val="900"/>
        </w:numPr>
        <w:spacing w:before="0" w:after="0"/>
      </w:pPr>
      <w:r>
        <w:t>Isolating Workloads</w:t>
      </w:r>
    </w:p>
    <w:p>
      <w:pPr>
        <w:numPr>
          <w:ilvl w:val="2"/>
          <w:numId w:val="900"/>
        </w:numPr>
        <w:spacing w:before="0" w:after="0"/>
      </w:pPr>
      <w:r>
        <w:t>Network Naming Conventions</w:t>
      </w:r>
    </w:p>
    <w:p>
      <w:pPr>
        <w:numPr>
          <w:ilvl w:val="2"/>
          <w:numId w:val="900"/>
        </w:numPr>
        <w:spacing w:before="0" w:after="0"/>
      </w:pPr>
      <w:r>
        <w:t>Network Policy Implementation</w:t>
      </w:r>
    </w:p>
    <w:p>
      <w:pPr>
        <w:numPr>
          <w:ilvl w:val="1"/>
          <w:numId w:val="900"/>
        </w:numPr>
        <w:spacing w:before="0" w:after="0"/>
      </w:pPr>
      <w:r>
        <w:t>Restricting Container-to-Container Communication</w:t>
      </w:r>
    </w:p>
    <w:p>
      <w:pPr>
        <w:numPr>
          <w:ilvl w:val="2"/>
          <w:numId w:val="900"/>
        </w:numPr>
        <w:spacing w:before="0" w:after="0"/>
      </w:pPr>
      <w:r>
        <w:t>Network Policies</w:t>
      </w:r>
    </w:p>
    <w:p>
      <w:pPr>
        <w:numPr>
          <w:ilvl w:val="2"/>
          <w:numId w:val="900"/>
        </w:numPr>
        <w:spacing w:before="0" w:after="0"/>
      </w:pPr>
      <w:r>
        <w:t>Disabling Inter-Container Communication</w:t>
      </w:r>
    </w:p>
    <w:p>
      <w:pPr>
        <w:numPr>
          <w:ilvl w:val="2"/>
          <w:numId w:val="900"/>
        </w:numPr>
        <w:spacing w:before="0" w:after="0"/>
      </w:pPr>
      <w:r>
        <w:t>Firewall Rules</w:t>
      </w:r>
    </w:p>
    <w:p>
      <w:pPr>
        <w:numPr>
          <w:ilvl w:val="0"/>
          <w:numId w:val="900"/>
        </w:numPr>
        <w:spacing w:before="0" w:after="0"/>
      </w:pPr>
      <w:r>
        <w:t>Managing Port Exposure</w:t>
      </w:r>
    </w:p>
    <w:p>
      <w:pPr>
        <w:numPr>
          <w:ilvl w:val="1"/>
          <w:numId w:val="900"/>
        </w:numPr>
        <w:spacing w:before="0" w:after="0"/>
      </w:pPr>
      <w:r>
        <w:t>Limiting Exposed Ports</w:t>
      </w:r>
    </w:p>
    <w:p>
      <w:pPr>
        <w:numPr>
          <w:ilvl w:val="2"/>
          <w:numId w:val="900"/>
        </w:numPr>
        <w:spacing w:before="0" w:after="0"/>
      </w:pPr>
      <w:r>
        <w:t>Minimizing Published Ports</w:t>
      </w:r>
    </w:p>
    <w:p>
      <w:pPr>
        <w:numPr>
          <w:ilvl w:val="2"/>
          <w:numId w:val="900"/>
        </w:numPr>
        <w:spacing w:before="0" w:after="0"/>
      </w:pPr>
      <w:r>
        <w:t>Avoiding Wildcard Bindings</w:t>
      </w:r>
    </w:p>
    <w:p>
      <w:pPr>
        <w:numPr>
          <w:ilvl w:val="2"/>
          <w:numId w:val="900"/>
        </w:numPr>
        <w:spacing w:before="0" w:after="0"/>
      </w:pPr>
      <w:r>
        <w:t>Port Scanning Prevention</w:t>
      </w:r>
    </w:p>
    <w:p>
      <w:pPr>
        <w:numPr>
          <w:ilvl w:val="1"/>
          <w:numId w:val="900"/>
        </w:numPr>
        <w:spacing w:before="0" w:after="0"/>
      </w:pPr>
      <w:r>
        <w:t>Binding to Specific Host Interfaces</w:t>
      </w:r>
    </w:p>
    <w:p>
      <w:pPr>
        <w:numPr>
          <w:ilvl w:val="2"/>
          <w:numId w:val="900"/>
        </w:numPr>
        <w:spacing w:before="0" w:after="0"/>
      </w:pPr>
      <w:r>
        <w:t>Interface Selection</w:t>
      </w:r>
    </w:p>
    <w:p>
      <w:pPr>
        <w:numPr>
          <w:ilvl w:val="2"/>
          <w:numId w:val="900"/>
        </w:numPr>
        <w:spacing w:before="0" w:after="0"/>
      </w:pPr>
      <w:r>
        <w:t>Restricting External Access</w:t>
      </w:r>
    </w:p>
    <w:p>
      <w:pPr>
        <w:numPr>
          <w:ilvl w:val="2"/>
          <w:numId w:val="900"/>
        </w:numPr>
        <w:spacing w:before="0" w:after="0"/>
      </w:pPr>
      <w:r>
        <w:t>Load Balancer Integration</w:t>
      </w:r>
    </w:p>
    <w:p>
      <w:pPr>
        <w:numPr>
          <w:ilvl w:val="0"/>
          <w:numId w:val="900"/>
        </w:numPr>
        <w:spacing w:before="0" w:after="0"/>
      </w:pPr>
      <w:r>
        <w:t>Network Policies and Firewalls</w:t>
      </w:r>
    </w:p>
    <w:p>
      <w:pPr>
        <w:numPr>
          <w:ilvl w:val="1"/>
          <w:numId w:val="900"/>
        </w:numPr>
        <w:spacing w:before="0" w:after="0"/>
      </w:pPr>
      <w:r>
        <w:t>Host-Based Firewall Configuration</w:t>
      </w:r>
    </w:p>
    <w:p>
      <w:pPr>
        <w:numPr>
          <w:ilvl w:val="1"/>
          <w:numId w:val="900"/>
        </w:numPr>
        <w:spacing w:before="0" w:after="0"/>
      </w:pPr>
      <w:r>
        <w:t>Container-Aware Firewalls</w:t>
      </w:r>
    </w:p>
    <w:p>
      <w:pPr>
        <w:numPr>
          <w:ilvl w:val="1"/>
          <w:numId w:val="900"/>
        </w:numPr>
        <w:spacing w:before="0" w:after="0"/>
      </w:pPr>
      <w:r>
        <w:t>Implementing Network Policies</w:t>
      </w:r>
    </w:p>
    <w:p>
      <w:pPr>
        <w:numPr>
          <w:ilvl w:val="1"/>
          <w:numId w:val="900"/>
        </w:numPr>
        <w:spacing w:before="0" w:after="0"/>
      </w:pPr>
      <w:r>
        <w:t>Traffic Monitoring and Analysis</w:t>
      </w:r>
    </w:p>
    <w:p>
      <w:pPr>
        <w:pStyle w:val="Heading1"/>
      </w:pPr>
      <w:r>
        <w:t>Secrets Management</w:t>
      </w:r>
    </w:p>
    <w:p>
      <w:pPr>
        <w:numPr>
          <w:ilvl w:val="0"/>
          <w:numId w:val="900"/>
        </w:numPr>
        <w:spacing w:before="0" w:after="0"/>
      </w:pPr>
      <w:r>
        <w:t>The Problem with Environment Variables for Secrets</w:t>
      </w:r>
    </w:p>
    <w:p>
      <w:pPr>
        <w:numPr>
          <w:ilvl w:val="1"/>
          <w:numId w:val="900"/>
        </w:numPr>
        <w:spacing w:before="0" w:after="0"/>
      </w:pPr>
      <w:r>
        <w:t>Risks of Environment Variable Exposure</w:t>
      </w:r>
    </w:p>
    <w:p>
      <w:pPr>
        <w:numPr>
          <w:ilvl w:val="1"/>
          <w:numId w:val="900"/>
        </w:numPr>
        <w:spacing w:before="0" w:after="0"/>
      </w:pPr>
      <w:r>
        <w:t>Process Visibility Issues</w:t>
      </w:r>
    </w:p>
    <w:p>
      <w:pPr>
        <w:numPr>
          <w:ilvl w:val="1"/>
          <w:numId w:val="900"/>
        </w:numPr>
        <w:spacing w:before="0" w:after="0"/>
      </w:pPr>
      <w:r>
        <w:t>Alternatives to Environment Variables</w:t>
      </w:r>
    </w:p>
    <w:p>
      <w:pPr>
        <w:numPr>
          <w:ilvl w:val="0"/>
          <w:numId w:val="900"/>
        </w:numPr>
        <w:spacing w:before="0" w:after="0"/>
      </w:pPr>
      <w:r>
        <w:t>Using Docker Secrets</w:t>
      </w:r>
    </w:p>
    <w:p>
      <w:pPr>
        <w:numPr>
          <w:ilvl w:val="1"/>
          <w:numId w:val="900"/>
        </w:numPr>
        <w:spacing w:before="0" w:after="0"/>
      </w:pPr>
      <w:r>
        <w:t>Creating and Managing Secrets</w:t>
      </w:r>
    </w:p>
    <w:p>
      <w:pPr>
        <w:numPr>
          <w:ilvl w:val="2"/>
          <w:numId w:val="900"/>
        </w:numPr>
        <w:spacing w:before="0" w:after="0"/>
      </w:pPr>
      <w:r>
        <w:t>Secret Lifecycle Management</w:t>
      </w:r>
    </w:p>
    <w:p>
      <w:pPr>
        <w:numPr>
          <w:ilvl w:val="2"/>
          <w:numId w:val="900"/>
        </w:numPr>
        <w:spacing w:before="0" w:after="0"/>
      </w:pPr>
      <w:r>
        <w:t>Secret Rotation</w:t>
      </w:r>
    </w:p>
    <w:p>
      <w:pPr>
        <w:numPr>
          <w:ilvl w:val="2"/>
          <w:numId w:val="900"/>
        </w:numPr>
        <w:spacing w:before="0" w:after="0"/>
      </w:pPr>
      <w:r>
        <w:t>Access Control for Secrets</w:t>
      </w:r>
    </w:p>
    <w:p>
      <w:pPr>
        <w:numPr>
          <w:ilvl w:val="1"/>
          <w:numId w:val="900"/>
        </w:numPr>
        <w:spacing w:before="0" w:after="0"/>
      </w:pPr>
      <w:r>
        <w:t>Accessing Secrets within Containers</w:t>
      </w:r>
    </w:p>
    <w:p>
      <w:pPr>
        <w:numPr>
          <w:ilvl w:val="2"/>
          <w:numId w:val="900"/>
        </w:numPr>
        <w:spacing w:before="0" w:after="0"/>
      </w:pPr>
      <w:r>
        <w:t>Secure Secret Injection</w:t>
      </w:r>
    </w:p>
    <w:p>
      <w:pPr>
        <w:numPr>
          <w:ilvl w:val="2"/>
          <w:numId w:val="900"/>
        </w:numPr>
        <w:spacing w:before="0" w:after="0"/>
      </w:pPr>
      <w:r>
        <w:t>Limiting Secret Scope</w:t>
      </w:r>
    </w:p>
    <w:p>
      <w:pPr>
        <w:numPr>
          <w:ilvl w:val="2"/>
          <w:numId w:val="900"/>
        </w:numPr>
        <w:spacing w:before="0" w:after="0"/>
      </w:pPr>
      <w:r>
        <w:t>Secret File Permissions</w:t>
      </w:r>
    </w:p>
    <w:p>
      <w:pPr>
        <w:numPr>
          <w:ilvl w:val="0"/>
          <w:numId w:val="900"/>
        </w:numPr>
        <w:spacing w:before="0" w:after="0"/>
      </w:pPr>
      <w:r>
        <w:t>Using Third-Party Secrets Management Tools</w:t>
      </w:r>
    </w:p>
    <w:p>
      <w:pPr>
        <w:numPr>
          <w:ilvl w:val="1"/>
          <w:numId w:val="900"/>
        </w:numPr>
        <w:spacing w:before="0" w:after="0"/>
      </w:pPr>
      <w:r>
        <w:t>HashiCorp Vault</w:t>
      </w:r>
    </w:p>
    <w:p>
      <w:pPr>
        <w:numPr>
          <w:ilvl w:val="2"/>
          <w:numId w:val="900"/>
        </w:numPr>
        <w:spacing w:before="0" w:after="0"/>
      </w:pPr>
      <w:r>
        <w:t>Integration with Docker</w:t>
      </w:r>
    </w:p>
    <w:p>
      <w:pPr>
        <w:numPr>
          <w:ilvl w:val="2"/>
          <w:numId w:val="900"/>
        </w:numPr>
        <w:spacing w:before="0" w:after="0"/>
      </w:pPr>
      <w:r>
        <w:t>Access Control Policies</w:t>
      </w:r>
    </w:p>
    <w:p>
      <w:pPr>
        <w:numPr>
          <w:ilvl w:val="2"/>
          <w:numId w:val="900"/>
        </w:numPr>
        <w:spacing w:before="0" w:after="0"/>
      </w:pPr>
      <w:r>
        <w:t>Dynamic Secret Generation</w:t>
      </w:r>
    </w:p>
    <w:p>
      <w:pPr>
        <w:numPr>
          <w:ilvl w:val="1"/>
          <w:numId w:val="900"/>
        </w:numPr>
        <w:spacing w:before="0" w:after="0"/>
      </w:pPr>
      <w:r>
        <w:t>Cloud Provider Secret Managers</w:t>
      </w:r>
    </w:p>
    <w:p>
      <w:pPr>
        <w:numPr>
          <w:ilvl w:val="2"/>
          <w:numId w:val="900"/>
        </w:numPr>
        <w:spacing w:before="0" w:after="0"/>
      </w:pPr>
      <w:r>
        <w:t>Overview of Cloud Secret Services</w:t>
      </w:r>
    </w:p>
    <w:p>
      <w:pPr>
        <w:numPr>
          <w:ilvl w:val="2"/>
          <w:numId w:val="900"/>
        </w:numPr>
        <w:spacing w:before="0" w:after="0"/>
      </w:pPr>
      <w:r>
        <w:t>Integration Patterns</w:t>
      </w:r>
    </w:p>
    <w:p>
      <w:pPr>
        <w:numPr>
          <w:ilvl w:val="2"/>
          <w:numId w:val="900"/>
        </w:numPr>
        <w:spacing w:before="0" w:after="0"/>
      </w:pPr>
      <w:r>
        <w:t>Cross-Cloud Compatibility</w:t>
      </w:r>
    </w:p>
    <w:p>
      <w:pPr>
        <w:numPr>
          <w:ilvl w:val="1"/>
          <w:numId w:val="900"/>
        </w:numPr>
        <w:spacing w:before="0" w:after="0"/>
      </w:pPr>
      <w:r>
        <w:t>Kubernetes Secrets Integration</w:t>
      </w:r>
    </w:p>
    <w:p>
      <w:pPr>
        <w:numPr>
          <w:ilvl w:val="2"/>
          <w:numId w:val="900"/>
        </w:numPr>
        <w:spacing w:before="0" w:after="0"/>
      </w:pPr>
      <w:r>
        <w:t>Secret Storage in etcd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2"/>
          <w:numId w:val="900"/>
        </w:numPr>
        <w:spacing w:before="0" w:after="0"/>
      </w:pPr>
      <w:r>
        <w:t>Secret Access Patterns</w:t>
      </w:r>
    </w:p>
    <w:p>
      <w:pPr>
        <w:numPr>
          <w:ilvl w:val="0"/>
          <w:numId w:val="900"/>
        </w:numPr>
        <w:spacing w:before="0" w:after="0"/>
      </w:pPr>
      <w:r>
        <w:t>Secret Injection Patterns</w:t>
      </w:r>
    </w:p>
    <w:p>
      <w:pPr>
        <w:numPr>
          <w:ilvl w:val="1"/>
          <w:numId w:val="900"/>
        </w:numPr>
        <w:spacing w:before="0" w:after="0"/>
      </w:pPr>
      <w:r>
        <w:t>Init Container Pattern</w:t>
      </w:r>
    </w:p>
    <w:p>
      <w:pPr>
        <w:numPr>
          <w:ilvl w:val="1"/>
          <w:numId w:val="900"/>
        </w:numPr>
        <w:spacing w:before="0" w:after="0"/>
      </w:pPr>
      <w:r>
        <w:t>Sidecar Container Pattern</w:t>
      </w:r>
    </w:p>
    <w:p>
      <w:pPr>
        <w:numPr>
          <w:ilvl w:val="1"/>
          <w:numId w:val="900"/>
        </w:numPr>
        <w:spacing w:before="0" w:after="0"/>
      </w:pPr>
      <w:r>
        <w:t>Volume Mount Pattern</w:t>
      </w:r>
    </w:p>
    <w:p>
      <w:pPr>
        <w:numPr>
          <w:ilvl w:val="1"/>
          <w:numId w:val="900"/>
        </w:numPr>
        <w:spacing w:before="0" w:after="0"/>
      </w:pPr>
      <w:r>
        <w:t>API-Based Secret Retrieval</w:t>
      </w:r>
    </w:p>
    <w:p>
      <w:pPr>
        <w:pStyle w:val="Heading1"/>
      </w:pPr>
      <w:r>
        <w:t>Monitoring, Logging, and Auditing</w:t>
      </w:r>
    </w:p>
    <w:p>
      <w:pPr>
        <w:numPr>
          <w:ilvl w:val="0"/>
          <w:numId w:val="900"/>
        </w:numPr>
        <w:spacing w:before="0" w:after="0"/>
      </w:pPr>
      <w:r>
        <w:t>Centralized Container Logging</w:t>
      </w:r>
    </w:p>
    <w:p>
      <w:pPr>
        <w:numPr>
          <w:ilvl w:val="1"/>
          <w:numId w:val="900"/>
        </w:numPr>
        <w:spacing w:before="0" w:after="0"/>
      </w:pPr>
      <w:r>
        <w:t>Configuring Logging Drivers</w:t>
      </w:r>
    </w:p>
    <w:p>
      <w:pPr>
        <w:numPr>
          <w:ilvl w:val="2"/>
          <w:numId w:val="900"/>
        </w:numPr>
        <w:spacing w:before="0" w:after="0"/>
      </w:pPr>
      <w:r>
        <w:t>syslog Driver</w:t>
      </w:r>
    </w:p>
    <w:p>
      <w:pPr>
        <w:numPr>
          <w:ilvl w:val="2"/>
          <w:numId w:val="900"/>
        </w:numPr>
        <w:spacing w:before="0" w:after="0"/>
      </w:pPr>
      <w:r>
        <w:t>journald Driver</w:t>
      </w:r>
    </w:p>
    <w:p>
      <w:pPr>
        <w:numPr>
          <w:ilvl w:val="2"/>
          <w:numId w:val="900"/>
        </w:numPr>
        <w:spacing w:before="0" w:after="0"/>
      </w:pPr>
      <w:r>
        <w:t>fluentd Driver</w:t>
      </w:r>
    </w:p>
    <w:p>
      <w:pPr>
        <w:numPr>
          <w:ilvl w:val="2"/>
          <w:numId w:val="900"/>
        </w:numPr>
        <w:spacing w:before="0" w:after="0"/>
      </w:pPr>
      <w:r>
        <w:t>json-file Driver</w:t>
      </w:r>
    </w:p>
    <w:p>
      <w:pPr>
        <w:numPr>
          <w:ilvl w:val="2"/>
          <w:numId w:val="900"/>
        </w:numPr>
        <w:spacing w:before="0" w:after="0"/>
      </w:pPr>
      <w:r>
        <w:t>Custom Logging Drivers</w:t>
      </w:r>
    </w:p>
    <w:p>
      <w:pPr>
        <w:numPr>
          <w:ilvl w:val="1"/>
          <w:numId w:val="900"/>
        </w:numPr>
        <w:spacing w:before="0" w:after="0"/>
      </w:pPr>
      <w:r>
        <w:t>Secure Log Storage and Retention</w:t>
      </w:r>
    </w:p>
    <w:p>
      <w:pPr>
        <w:numPr>
          <w:ilvl w:val="2"/>
          <w:numId w:val="900"/>
        </w:numPr>
        <w:spacing w:before="0" w:after="0"/>
      </w:pPr>
      <w:r>
        <w:t>Log Encryption</w:t>
      </w:r>
    </w:p>
    <w:p>
      <w:pPr>
        <w:numPr>
          <w:ilvl w:val="2"/>
          <w:numId w:val="900"/>
        </w:numPr>
        <w:spacing w:before="0" w:after="0"/>
      </w:pPr>
      <w:r>
        <w:t>Access Controls for Logs</w:t>
      </w:r>
    </w:p>
    <w:p>
      <w:pPr>
        <w:numPr>
          <w:ilvl w:val="2"/>
          <w:numId w:val="900"/>
        </w:numPr>
        <w:spacing w:before="0" w:after="0"/>
      </w:pPr>
      <w:r>
        <w:t>Retention Policies</w:t>
      </w:r>
    </w:p>
    <w:p>
      <w:pPr>
        <w:numPr>
          <w:ilvl w:val="1"/>
          <w:numId w:val="900"/>
        </w:numPr>
        <w:spacing w:before="0" w:after="0"/>
      </w:pPr>
      <w:r>
        <w:t>Analyzing Container Logs for Security Events</w:t>
      </w:r>
    </w:p>
    <w:p>
      <w:pPr>
        <w:numPr>
          <w:ilvl w:val="2"/>
          <w:numId w:val="900"/>
        </w:numPr>
        <w:spacing w:before="0" w:after="0"/>
      </w:pPr>
      <w:r>
        <w:t>Log Analysis Tools</w:t>
      </w:r>
    </w:p>
    <w:p>
      <w:pPr>
        <w:numPr>
          <w:ilvl w:val="2"/>
          <w:numId w:val="900"/>
        </w:numPr>
        <w:spacing w:before="0" w:after="0"/>
      </w:pPr>
      <w:r>
        <w:t>Detecting Suspicious Activity</w:t>
      </w:r>
    </w:p>
    <w:p>
      <w:pPr>
        <w:numPr>
          <w:ilvl w:val="2"/>
          <w:numId w:val="900"/>
        </w:numPr>
        <w:spacing w:before="0" w:after="0"/>
      </w:pPr>
      <w:r>
        <w:t>Automated Alerting</w:t>
      </w:r>
    </w:p>
    <w:p>
      <w:pPr>
        <w:numPr>
          <w:ilvl w:val="0"/>
          <w:numId w:val="900"/>
        </w:numPr>
        <w:spacing w:before="0" w:after="0"/>
      </w:pPr>
      <w:r>
        <w:t>Runtime Threat Detection</w:t>
      </w:r>
    </w:p>
    <w:p>
      <w:pPr>
        <w:numPr>
          <w:ilvl w:val="1"/>
          <w:numId w:val="900"/>
        </w:numPr>
        <w:spacing w:before="0" w:after="0"/>
      </w:pPr>
      <w:r>
        <w:t>Monitoring for Anomalous Behavior</w:t>
      </w:r>
    </w:p>
    <w:p>
      <w:pPr>
        <w:numPr>
          <w:ilvl w:val="2"/>
          <w:numId w:val="900"/>
        </w:numPr>
        <w:spacing w:before="0" w:after="0"/>
      </w:pPr>
      <w:r>
        <w:t>Baseline Behavior Profiling</w:t>
      </w:r>
    </w:p>
    <w:p>
      <w:pPr>
        <w:numPr>
          <w:ilvl w:val="2"/>
          <w:numId w:val="900"/>
        </w:numPr>
        <w:spacing w:before="0" w:after="0"/>
      </w:pPr>
      <w:r>
        <w:t>Alerting on Deviations</w:t>
      </w:r>
    </w:p>
    <w:p>
      <w:pPr>
        <w:numPr>
          <w:ilvl w:val="2"/>
          <w:numId w:val="900"/>
        </w:numPr>
        <w:spacing w:before="0" w:after="0"/>
      </w:pPr>
      <w:r>
        <w:t>Machine Learning Integration</w:t>
      </w:r>
    </w:p>
    <w:p>
      <w:pPr>
        <w:numPr>
          <w:ilvl w:val="1"/>
          <w:numId w:val="900"/>
        </w:numPr>
        <w:spacing w:before="0" w:after="0"/>
      </w:pPr>
      <w:r>
        <w:t>File Integrity Monitoring within Containers</w:t>
      </w:r>
    </w:p>
    <w:p>
      <w:pPr>
        <w:numPr>
          <w:ilvl w:val="2"/>
          <w:numId w:val="900"/>
        </w:numPr>
        <w:spacing w:before="0" w:after="0"/>
      </w:pPr>
      <w:r>
        <w:t>FIM Tools and Techniques</w:t>
      </w:r>
    </w:p>
    <w:p>
      <w:pPr>
        <w:numPr>
          <w:ilvl w:val="2"/>
          <w:numId w:val="900"/>
        </w:numPr>
        <w:spacing w:before="0" w:after="0"/>
      </w:pPr>
      <w:r>
        <w:t>Responding to Integrity Violations</w:t>
      </w:r>
    </w:p>
    <w:p>
      <w:pPr>
        <w:numPr>
          <w:ilvl w:val="2"/>
          <w:numId w:val="900"/>
        </w:numPr>
        <w:spacing w:before="0" w:after="0"/>
      </w:pPr>
      <w:r>
        <w:t>Change Detection Strategies</w:t>
      </w:r>
    </w:p>
    <w:p>
      <w:pPr>
        <w:numPr>
          <w:ilvl w:val="1"/>
          <w:numId w:val="900"/>
        </w:numPr>
        <w:spacing w:before="0" w:after="0"/>
      </w:pPr>
      <w:r>
        <w:t>Intrusion Detection Systems for Containers</w:t>
      </w:r>
    </w:p>
    <w:p>
      <w:pPr>
        <w:numPr>
          <w:ilvl w:val="2"/>
          <w:numId w:val="900"/>
        </w:numPr>
        <w:spacing w:before="0" w:after="0"/>
      </w:pPr>
      <w:r>
        <w:t>Host-Based IDS</w:t>
      </w:r>
    </w:p>
    <w:p>
      <w:pPr>
        <w:numPr>
          <w:ilvl w:val="2"/>
          <w:numId w:val="900"/>
        </w:numPr>
        <w:spacing w:before="0" w:after="0"/>
      </w:pPr>
      <w:r>
        <w:t>Container-Specific IDS Solutions</w:t>
      </w:r>
    </w:p>
    <w:p>
      <w:pPr>
        <w:numPr>
          <w:ilvl w:val="2"/>
          <w:numId w:val="900"/>
        </w:numPr>
        <w:spacing w:before="0" w:after="0"/>
      </w:pPr>
      <w:r>
        <w:t>Network-Based IDS</w:t>
      </w:r>
    </w:p>
    <w:p>
      <w:pPr>
        <w:numPr>
          <w:ilvl w:val="0"/>
          <w:numId w:val="900"/>
        </w:numPr>
        <w:spacing w:before="0" w:after="0"/>
      </w:pPr>
      <w:r>
        <w:t>Auditing Docker Events</w:t>
      </w:r>
    </w:p>
    <w:p>
      <w:pPr>
        <w:numPr>
          <w:ilvl w:val="1"/>
          <w:numId w:val="900"/>
        </w:numPr>
        <w:spacing w:before="0" w:after="0"/>
      </w:pPr>
      <w:r>
        <w:t>Docker Events API</w:t>
      </w:r>
    </w:p>
    <w:p>
      <w:pPr>
        <w:numPr>
          <w:ilvl w:val="2"/>
          <w:numId w:val="900"/>
        </w:numPr>
        <w:spacing w:before="0" w:after="0"/>
      </w:pPr>
      <w:r>
        <w:t>Event Types and Filtering</w:t>
      </w:r>
    </w:p>
    <w:p>
      <w:pPr>
        <w:numPr>
          <w:ilvl w:val="2"/>
          <w:numId w:val="900"/>
        </w:numPr>
        <w:spacing w:before="0" w:after="0"/>
      </w:pPr>
      <w:r>
        <w:t>Event Storage and Analysis</w:t>
      </w:r>
    </w:p>
    <w:p>
      <w:pPr>
        <w:numPr>
          <w:ilvl w:val="2"/>
          <w:numId w:val="900"/>
        </w:numPr>
        <w:spacing w:before="0" w:after="0"/>
      </w:pPr>
      <w:r>
        <w:t>Real-Time Event Processing</w:t>
      </w:r>
    </w:p>
    <w:p>
      <w:pPr>
        <w:numPr>
          <w:ilvl w:val="1"/>
          <w:numId w:val="900"/>
        </w:numPr>
        <w:spacing w:before="0" w:after="0"/>
      </w:pPr>
      <w:r>
        <w:t>Integrating with SIEM Systems</w:t>
      </w:r>
    </w:p>
    <w:p>
      <w:pPr>
        <w:numPr>
          <w:ilvl w:val="2"/>
          <w:numId w:val="900"/>
        </w:numPr>
        <w:spacing w:before="0" w:after="0"/>
      </w:pPr>
      <w:r>
        <w:t>SIEM Integration Patterns</w:t>
      </w:r>
    </w:p>
    <w:p>
      <w:pPr>
        <w:numPr>
          <w:ilvl w:val="2"/>
          <w:numId w:val="900"/>
        </w:numPr>
        <w:spacing w:before="0" w:after="0"/>
      </w:pPr>
      <w:r>
        <w:t>Correlating Docker Events with Other Logs</w:t>
      </w:r>
    </w:p>
    <w:p>
      <w:pPr>
        <w:numPr>
          <w:ilvl w:val="2"/>
          <w:numId w:val="900"/>
        </w:numPr>
        <w:spacing w:before="0" w:after="0"/>
      </w:pPr>
      <w:r>
        <w:t>Custom SIEM Connectors</w:t>
      </w:r>
    </w:p>
    <w:p>
      <w:pPr>
        <w:numPr>
          <w:ilvl w:val="0"/>
          <w:numId w:val="900"/>
        </w:numPr>
        <w:spacing w:before="0" w:after="0"/>
      </w:pPr>
      <w:r>
        <w:t>Performance and Security Monitoring</w:t>
      </w:r>
    </w:p>
    <w:p>
      <w:pPr>
        <w:numPr>
          <w:ilvl w:val="1"/>
          <w:numId w:val="900"/>
        </w:numPr>
        <w:spacing w:before="0" w:after="0"/>
      </w:pPr>
      <w:r>
        <w:t>Resource Usage Monitoring</w:t>
      </w:r>
    </w:p>
    <w:p>
      <w:pPr>
        <w:numPr>
          <w:ilvl w:val="1"/>
          <w:numId w:val="900"/>
        </w:numPr>
        <w:spacing w:before="0" w:after="0"/>
      </w:pPr>
      <w:r>
        <w:t>Security Metrics Collection</w:t>
      </w:r>
    </w:p>
    <w:p>
      <w:pPr>
        <w:numPr>
          <w:ilvl w:val="1"/>
          <w:numId w:val="900"/>
        </w:numPr>
        <w:spacing w:before="0" w:after="0"/>
      </w:pPr>
      <w:r>
        <w:t>Dashboard and Visualization</w:t>
      </w:r>
    </w:p>
    <w:p>
      <w:pPr>
        <w:numPr>
          <w:ilvl w:val="1"/>
          <w:numId w:val="900"/>
        </w:numPr>
        <w:spacing w:before="0" w:after="0"/>
      </w:pPr>
      <w:r>
        <w:t>Alerting and Notification</w:t>
      </w:r>
    </w:p>
    <w:p>
      <w:pPr>
        <w:pStyle w:val="Heading1"/>
      </w:pPr>
      <w:r>
        <w:t>Security in Container Orchestration Environments</w:t>
      </w:r>
    </w:p>
    <w:p>
      <w:pPr>
        <w:numPr>
          <w:ilvl w:val="0"/>
          <w:numId w:val="900"/>
        </w:numPr>
        <w:spacing w:before="0" w:after="0"/>
      </w:pPr>
      <w:r>
        <w:t>Security Concepts in Docker Swarm</w:t>
      </w:r>
    </w:p>
    <w:p>
      <w:pPr>
        <w:numPr>
          <w:ilvl w:val="1"/>
          <w:numId w:val="900"/>
        </w:numPr>
        <w:spacing w:before="0" w:after="0"/>
      </w:pPr>
      <w:r>
        <w:t>Node Management and TLS</w:t>
      </w:r>
    </w:p>
    <w:p>
      <w:pPr>
        <w:numPr>
          <w:ilvl w:val="2"/>
          <w:numId w:val="900"/>
        </w:numPr>
        <w:spacing w:before="0" w:after="0"/>
      </w:pPr>
      <w:r>
        <w:t>Node Authentication</w:t>
      </w:r>
    </w:p>
    <w:p>
      <w:pPr>
        <w:numPr>
          <w:ilvl w:val="2"/>
          <w:numId w:val="900"/>
        </w:numPr>
        <w:spacing w:before="0" w:after="0"/>
      </w:pPr>
      <w:r>
        <w:t>Encrypted Node Communication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Swarm Secrets Management</w:t>
      </w:r>
    </w:p>
    <w:p>
      <w:pPr>
        <w:numPr>
          <w:ilvl w:val="2"/>
          <w:numId w:val="900"/>
        </w:numPr>
        <w:spacing w:before="0" w:after="0"/>
      </w:pPr>
      <w:r>
        <w:t>Secret Distribution</w:t>
      </w:r>
    </w:p>
    <w:p>
      <w:pPr>
        <w:numPr>
          <w:ilvl w:val="2"/>
          <w:numId w:val="900"/>
        </w:numPr>
        <w:spacing w:before="0" w:after="0"/>
      </w:pPr>
      <w:r>
        <w:t>Secret Access Controls</w:t>
      </w:r>
    </w:p>
    <w:p>
      <w:pPr>
        <w:numPr>
          <w:ilvl w:val="2"/>
          <w:numId w:val="900"/>
        </w:numPr>
        <w:spacing w:before="0" w:after="0"/>
      </w:pPr>
      <w:r>
        <w:t>Secret Rotation in Swarm</w:t>
      </w:r>
    </w:p>
    <w:p>
      <w:pPr>
        <w:numPr>
          <w:ilvl w:val="1"/>
          <w:numId w:val="900"/>
        </w:numPr>
        <w:spacing w:before="0" w:after="0"/>
      </w:pPr>
      <w:r>
        <w:t>Network Encryption</w:t>
      </w:r>
    </w:p>
    <w:p>
      <w:pPr>
        <w:numPr>
          <w:ilvl w:val="2"/>
          <w:numId w:val="900"/>
        </w:numPr>
        <w:spacing w:before="0" w:after="0"/>
      </w:pPr>
      <w:r>
        <w:t>Overlay Network Encryption</w:t>
      </w:r>
    </w:p>
    <w:p>
      <w:pPr>
        <w:numPr>
          <w:ilvl w:val="2"/>
          <w:numId w:val="900"/>
        </w:numPr>
        <w:spacing w:before="0" w:after="0"/>
      </w:pPr>
      <w:r>
        <w:t>Service-to-Service Encryption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Service Security</w:t>
      </w:r>
    </w:p>
    <w:p>
      <w:pPr>
        <w:numPr>
          <w:ilvl w:val="2"/>
          <w:numId w:val="900"/>
        </w:numPr>
        <w:spacing w:before="0" w:after="0"/>
      </w:pPr>
      <w:r>
        <w:t>Service Constraints</w:t>
      </w:r>
    </w:p>
    <w:p>
      <w:pPr>
        <w:numPr>
          <w:ilvl w:val="2"/>
          <w:numId w:val="900"/>
        </w:numPr>
        <w:spacing w:before="0" w:after="0"/>
      </w:pPr>
      <w:r>
        <w:t>Update Strategies</w:t>
      </w:r>
    </w:p>
    <w:p>
      <w:pPr>
        <w:numPr>
          <w:ilvl w:val="2"/>
          <w:numId w:val="900"/>
        </w:numPr>
        <w:spacing w:before="0" w:after="0"/>
      </w:pPr>
      <w:r>
        <w:t>Health Check Security</w:t>
      </w:r>
    </w:p>
    <w:p>
      <w:pPr>
        <w:numPr>
          <w:ilvl w:val="0"/>
          <w:numId w:val="900"/>
        </w:numPr>
        <w:spacing w:before="0" w:after="0"/>
      </w:pPr>
      <w:r>
        <w:t>Security Concepts in Kubernetes</w:t>
      </w:r>
    </w:p>
    <w:p>
      <w:pPr>
        <w:numPr>
          <w:ilvl w:val="1"/>
          <w:numId w:val="900"/>
        </w:numPr>
        <w:spacing w:before="0" w:after="0"/>
      </w:pPr>
      <w:r>
        <w:t>Pod Security Standards</w:t>
      </w:r>
    </w:p>
    <w:p>
      <w:pPr>
        <w:numPr>
          <w:ilvl w:val="2"/>
          <w:numId w:val="900"/>
        </w:numPr>
        <w:spacing w:before="0" w:after="0"/>
      </w:pPr>
      <w:r>
        <w:t>Privileged Policies</w:t>
      </w:r>
    </w:p>
    <w:p>
      <w:pPr>
        <w:numPr>
          <w:ilvl w:val="2"/>
          <w:numId w:val="900"/>
        </w:numPr>
        <w:spacing w:before="0" w:after="0"/>
      </w:pPr>
      <w:r>
        <w:t>Baseline Policies</w:t>
      </w:r>
    </w:p>
    <w:p>
      <w:pPr>
        <w:numPr>
          <w:ilvl w:val="2"/>
          <w:numId w:val="900"/>
        </w:numPr>
        <w:spacing w:before="0" w:after="0"/>
      </w:pPr>
      <w:r>
        <w:t>Restricted Policies</w:t>
      </w:r>
    </w:p>
    <w:p>
      <w:pPr>
        <w:numPr>
          <w:ilvl w:val="1"/>
          <w:numId w:val="900"/>
        </w:numPr>
        <w:spacing w:before="0" w:after="0"/>
      </w:pPr>
      <w:r>
        <w:t>Network Policies</w:t>
      </w:r>
    </w:p>
    <w:p>
      <w:pPr>
        <w:numPr>
          <w:ilvl w:val="2"/>
          <w:numId w:val="900"/>
        </w:numPr>
        <w:spacing w:before="0" w:after="0"/>
      </w:pPr>
      <w:r>
        <w:t>Defining Allowed Traffic</w:t>
      </w:r>
    </w:p>
    <w:p>
      <w:pPr>
        <w:numPr>
          <w:ilvl w:val="2"/>
          <w:numId w:val="900"/>
        </w:numPr>
        <w:spacing w:before="0" w:after="0"/>
      </w:pPr>
      <w:r>
        <w:t>Policy Enforcement Tools</w:t>
      </w:r>
    </w:p>
    <w:p>
      <w:pPr>
        <w:numPr>
          <w:ilvl w:val="2"/>
          <w:numId w:val="900"/>
        </w:numPr>
        <w:spacing w:before="0" w:after="0"/>
      </w:pPr>
      <w:r>
        <w:t>Ingress and Egress Rules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User and Service Account Roles</w:t>
      </w:r>
    </w:p>
    <w:p>
      <w:pPr>
        <w:numPr>
          <w:ilvl w:val="2"/>
          <w:numId w:val="900"/>
        </w:numPr>
        <w:spacing w:before="0" w:after="0"/>
      </w:pPr>
      <w:r>
        <w:t>Least Privilege in Kubernetes</w:t>
      </w:r>
    </w:p>
    <w:p>
      <w:pPr>
        <w:numPr>
          <w:ilvl w:val="2"/>
          <w:numId w:val="900"/>
        </w:numPr>
        <w:spacing w:before="0" w:after="0"/>
      </w:pPr>
      <w:r>
        <w:t>ClusterRole and Role Management</w:t>
      </w:r>
    </w:p>
    <w:p>
      <w:pPr>
        <w:numPr>
          <w:ilvl w:val="1"/>
          <w:numId w:val="900"/>
        </w:numPr>
        <w:spacing w:before="0" w:after="0"/>
      </w:pPr>
      <w:r>
        <w:t>Secrets and ConfigMaps</w:t>
      </w:r>
    </w:p>
    <w:p>
      <w:pPr>
        <w:numPr>
          <w:ilvl w:val="2"/>
          <w:numId w:val="900"/>
        </w:numPr>
        <w:spacing w:before="0" w:after="0"/>
      </w:pPr>
      <w:r>
        <w:t>Secure Storage of Secrets</w:t>
      </w:r>
    </w:p>
    <w:p>
      <w:pPr>
        <w:numPr>
          <w:ilvl w:val="2"/>
          <w:numId w:val="900"/>
        </w:numPr>
        <w:spacing w:before="0" w:after="0"/>
      </w:pPr>
      <w:r>
        <w:t>Access Controls for ConfigMaps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1"/>
          <w:numId w:val="900"/>
        </w:numPr>
        <w:spacing w:before="0" w:after="0"/>
      </w:pPr>
      <w:r>
        <w:t>Admission Controllers</w:t>
      </w:r>
    </w:p>
    <w:p>
      <w:pPr>
        <w:numPr>
          <w:ilvl w:val="2"/>
          <w:numId w:val="900"/>
        </w:numPr>
        <w:spacing w:before="0" w:after="0"/>
      </w:pPr>
      <w:r>
        <w:t>Pod Security Admission</w:t>
      </w:r>
    </w:p>
    <w:p>
      <w:pPr>
        <w:numPr>
          <w:ilvl w:val="2"/>
          <w:numId w:val="900"/>
        </w:numPr>
        <w:spacing w:before="0" w:after="0"/>
      </w:pPr>
      <w:r>
        <w:t>Custom Admission Controllers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0"/>
          <w:numId w:val="900"/>
        </w:numPr>
        <w:spacing w:before="0" w:after="0"/>
      </w:pPr>
      <w:r>
        <w:t>Multi-Tenancy Security</w:t>
      </w:r>
    </w:p>
    <w:p>
      <w:pPr>
        <w:numPr>
          <w:ilvl w:val="1"/>
          <w:numId w:val="900"/>
        </w:numPr>
        <w:spacing w:before="0" w:after="0"/>
      </w:pPr>
      <w:r>
        <w:t>Namespace Isolation</w:t>
      </w:r>
    </w:p>
    <w:p>
      <w:pPr>
        <w:numPr>
          <w:ilvl w:val="1"/>
          <w:numId w:val="900"/>
        </w:numPr>
        <w:spacing w:before="0" w:after="0"/>
      </w:pPr>
      <w:r>
        <w:t>Resource Quotas and Limits</w:t>
      </w:r>
    </w:p>
    <w:p>
      <w:pPr>
        <w:numPr>
          <w:ilvl w:val="1"/>
          <w:numId w:val="900"/>
        </w:numPr>
        <w:spacing w:before="0" w:after="0"/>
      </w:pPr>
      <w:r>
        <w:t>Network Segmentation</w:t>
      </w:r>
    </w:p>
    <w:p>
      <w:pPr>
        <w:numPr>
          <w:ilvl w:val="1"/>
          <w:numId w:val="900"/>
        </w:numPr>
        <w:spacing w:before="0" w:after="0"/>
      </w:pPr>
      <w:r>
        <w:t>Tenant Access Controls</w:t>
      </w:r>
    </w:p>
    <w:p>
      <w:pPr>
        <w:pStyle w:val="Heading1"/>
      </w:pPr>
      <w:r>
        <w:t>Advanced Topics and Emerging Trends</w:t>
      </w:r>
    </w:p>
    <w:p>
      <w:pPr>
        <w:numPr>
          <w:ilvl w:val="0"/>
          <w:numId w:val="900"/>
        </w:numPr>
        <w:spacing w:before="0" w:after="0"/>
      </w:pPr>
      <w:r>
        <w:t>Supply Chain Security for Containers</w:t>
      </w:r>
    </w:p>
    <w:p>
      <w:pPr>
        <w:numPr>
          <w:ilvl w:val="1"/>
          <w:numId w:val="900"/>
        </w:numPr>
        <w:spacing w:before="0" w:after="0"/>
      </w:pPr>
      <w:r>
        <w:t>Software Supply Chain Risks</w:t>
      </w:r>
    </w:p>
    <w:p>
      <w:pPr>
        <w:numPr>
          <w:ilvl w:val="1"/>
          <w:numId w:val="900"/>
        </w:numPr>
        <w:spacing w:before="0" w:after="0"/>
      </w:pPr>
      <w:r>
        <w:t>Provenance and Attestation</w:t>
      </w:r>
    </w:p>
    <w:p>
      <w:pPr>
        <w:numPr>
          <w:ilvl w:val="1"/>
          <w:numId w:val="900"/>
        </w:numPr>
        <w:spacing w:before="0" w:after="0"/>
      </w:pPr>
      <w:r>
        <w:t>Dependency Management Best Practices</w:t>
      </w:r>
    </w:p>
    <w:p>
      <w:pPr>
        <w:numPr>
          <w:ilvl w:val="1"/>
          <w:numId w:val="900"/>
        </w:numPr>
        <w:spacing w:before="0" w:after="0"/>
      </w:pPr>
      <w:r>
        <w:t>Software Bill of Materials</w:t>
      </w:r>
    </w:p>
    <w:p>
      <w:pPr>
        <w:numPr>
          <w:ilvl w:val="1"/>
          <w:numId w:val="900"/>
        </w:numPr>
        <w:spacing w:before="0" w:after="0"/>
      </w:pPr>
      <w:r>
        <w:t>Vulnerability Disclosure</w:t>
      </w:r>
    </w:p>
    <w:p>
      <w:pPr>
        <w:numPr>
          <w:ilvl w:val="0"/>
          <w:numId w:val="900"/>
        </w:numPr>
        <w:spacing w:before="0" w:after="0"/>
      </w:pPr>
      <w:r>
        <w:t>Compliance and Regulatory Considerations</w:t>
      </w:r>
    </w:p>
    <w:p>
      <w:pPr>
        <w:numPr>
          <w:ilvl w:val="1"/>
          <w:numId w:val="900"/>
        </w:numPr>
        <w:spacing w:before="0" w:after="0"/>
      </w:pPr>
      <w:r>
        <w:t>Common Compliance Frameworks</w:t>
      </w:r>
    </w:p>
    <w:p>
      <w:pPr>
        <w:numPr>
          <w:ilvl w:val="2"/>
          <w:numId w:val="900"/>
        </w:numPr>
        <w:spacing w:before="0" w:after="0"/>
      </w:pPr>
      <w:r>
        <w:t>PCI DSS Requirements</w:t>
      </w:r>
    </w:p>
    <w:p>
      <w:pPr>
        <w:numPr>
          <w:ilvl w:val="2"/>
          <w:numId w:val="900"/>
        </w:numPr>
        <w:spacing w:before="0" w:after="0"/>
      </w:pPr>
      <w:r>
        <w:t>HIPAA Compliance</w:t>
      </w:r>
    </w:p>
    <w:p>
      <w:pPr>
        <w:numPr>
          <w:ilvl w:val="2"/>
          <w:numId w:val="900"/>
        </w:numPr>
        <w:spacing w:before="0" w:after="0"/>
      </w:pPr>
      <w:r>
        <w:t>SOC 2 Controls</w:t>
      </w:r>
    </w:p>
    <w:p>
      <w:pPr>
        <w:numPr>
          <w:ilvl w:val="2"/>
          <w:numId w:val="900"/>
        </w:numPr>
        <w:spacing w:before="0" w:after="0"/>
      </w:pPr>
      <w:r>
        <w:t>GDPR Considerations</w:t>
      </w:r>
    </w:p>
    <w:p>
      <w:pPr>
        <w:numPr>
          <w:ilvl w:val="1"/>
          <w:numId w:val="900"/>
        </w:numPr>
        <w:spacing w:before="0" w:after="0"/>
      </w:pPr>
      <w:r>
        <w:t>Audit Readiness for Containerized Environments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Compliance Automation</w:t>
      </w:r>
    </w:p>
    <w:p>
      <w:pPr>
        <w:numPr>
          <w:ilvl w:val="0"/>
          <w:numId w:val="900"/>
        </w:numPr>
        <w:spacing w:before="0" w:after="0"/>
      </w:pPr>
      <w:r>
        <w:t>Incident Response in Containerized Environments</w:t>
      </w:r>
    </w:p>
    <w:p>
      <w:pPr>
        <w:numPr>
          <w:ilvl w:val="1"/>
          <w:numId w:val="900"/>
        </w:numPr>
        <w:spacing w:before="0" w:after="0"/>
      </w:pPr>
      <w:r>
        <w:t>Detecting and Responding to Breaches</w:t>
      </w:r>
    </w:p>
    <w:p>
      <w:pPr>
        <w:numPr>
          <w:ilvl w:val="2"/>
          <w:numId w:val="900"/>
        </w:numPr>
        <w:spacing w:before="0" w:after="0"/>
      </w:pPr>
      <w:r>
        <w:t>Incident Detection Methods</w:t>
      </w:r>
    </w:p>
    <w:p>
      <w:pPr>
        <w:numPr>
          <w:ilvl w:val="2"/>
          <w:numId w:val="900"/>
        </w:numPr>
        <w:spacing w:before="0" w:after="0"/>
      </w:pPr>
      <w:r>
        <w:t>Response Team Coordination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1"/>
          <w:numId w:val="900"/>
        </w:numPr>
        <w:spacing w:before="0" w:after="0"/>
      </w:pPr>
      <w:r>
        <w:t>Forensic Analysis of Containers</w:t>
      </w:r>
    </w:p>
    <w:p>
      <w:pPr>
        <w:numPr>
          <w:ilvl w:val="2"/>
          <w:numId w:val="900"/>
        </w:numPr>
        <w:spacing w:before="0" w:after="0"/>
      </w:pPr>
      <w:r>
        <w:t>Container Image Analysis</w:t>
      </w:r>
    </w:p>
    <w:p>
      <w:pPr>
        <w:numPr>
          <w:ilvl w:val="2"/>
          <w:numId w:val="900"/>
        </w:numPr>
        <w:spacing w:before="0" w:after="0"/>
      </w:pPr>
      <w:r>
        <w:t>Runtime Artifact Collection</w:t>
      </w:r>
    </w:p>
    <w:p>
      <w:pPr>
        <w:numPr>
          <w:ilvl w:val="2"/>
          <w:numId w:val="900"/>
        </w:numPr>
        <w:spacing w:before="0" w:after="0"/>
      </w:pPr>
      <w:r>
        <w:t>Memory Dump Analysis</w:t>
      </w:r>
    </w:p>
    <w:p>
      <w:pPr>
        <w:numPr>
          <w:ilvl w:val="1"/>
          <w:numId w:val="900"/>
        </w:numPr>
        <w:spacing w:before="0" w:after="0"/>
      </w:pPr>
      <w:r>
        <w:t>Containment and Recovery Strategies</w:t>
      </w:r>
    </w:p>
    <w:p>
      <w:pPr>
        <w:numPr>
          <w:ilvl w:val="2"/>
          <w:numId w:val="900"/>
        </w:numPr>
        <w:spacing w:before="0" w:after="0"/>
      </w:pPr>
      <w:r>
        <w:t>Isolation Techniques</w:t>
      </w:r>
    </w:p>
    <w:p>
      <w:pPr>
        <w:numPr>
          <w:ilvl w:val="2"/>
          <w:numId w:val="900"/>
        </w:numPr>
        <w:spacing w:before="0" w:after="0"/>
      </w:pPr>
      <w:r>
        <w:t>Service Restoration</w:t>
      </w:r>
    </w:p>
    <w:p>
      <w:pPr>
        <w:numPr>
          <w:ilvl w:val="2"/>
          <w:numId w:val="900"/>
        </w:numPr>
        <w:spacing w:before="0" w:after="0"/>
      </w:pPr>
      <w:r>
        <w:t>Lessons Learned Process</w:t>
      </w:r>
    </w:p>
    <w:p>
      <w:pPr>
        <w:numPr>
          <w:ilvl w:val="0"/>
          <w:numId w:val="900"/>
        </w:numPr>
        <w:spacing w:before="0" w:after="0"/>
      </w:pPr>
      <w:r>
        <w:t>Future Trends in Container Security</w:t>
      </w:r>
    </w:p>
    <w:p>
      <w:pPr>
        <w:numPr>
          <w:ilvl w:val="1"/>
          <w:numId w:val="900"/>
        </w:numPr>
        <w:spacing w:before="0" w:after="0"/>
      </w:pPr>
      <w:r>
        <w:t>Rootless Containers</w:t>
      </w:r>
    </w:p>
    <w:p>
      <w:pPr>
        <w:numPr>
          <w:ilvl w:val="2"/>
          <w:numId w:val="900"/>
        </w:numPr>
        <w:spacing w:before="0" w:after="0"/>
      </w:pPr>
      <w:r>
        <w:t>Implementation Approaches</w:t>
      </w:r>
    </w:p>
    <w:p>
      <w:pPr>
        <w:numPr>
          <w:ilvl w:val="2"/>
          <w:numId w:val="900"/>
        </w:numPr>
        <w:spacing w:before="0" w:after="0"/>
      </w:pPr>
      <w:r>
        <w:t>Security Benefits</w:t>
      </w:r>
    </w:p>
    <w:p>
      <w:pPr>
        <w:numPr>
          <w:ilvl w:val="2"/>
          <w:numId w:val="900"/>
        </w:numPr>
        <w:spacing w:before="0" w:after="0"/>
      </w:pPr>
      <w:r>
        <w:t>Adoption Challenges</w:t>
      </w:r>
    </w:p>
    <w:p>
      <w:pPr>
        <w:numPr>
          <w:ilvl w:val="1"/>
          <w:numId w:val="900"/>
        </w:numPr>
        <w:spacing w:before="0" w:after="0"/>
      </w:pPr>
      <w:r>
        <w:t>Confidential Computing</w:t>
      </w:r>
    </w:p>
    <w:p>
      <w:pPr>
        <w:numPr>
          <w:ilvl w:val="2"/>
          <w:numId w:val="900"/>
        </w:numPr>
        <w:spacing w:before="0" w:after="0"/>
      </w:pPr>
      <w:r>
        <w:t>Trusted Execution Environments</w:t>
      </w:r>
    </w:p>
    <w:p>
      <w:pPr>
        <w:numPr>
          <w:ilvl w:val="2"/>
          <w:numId w:val="900"/>
        </w:numPr>
        <w:spacing w:before="0" w:after="0"/>
      </w:pPr>
      <w:r>
        <w:t>Encrypted Container Runtime</w:t>
      </w:r>
    </w:p>
    <w:p>
      <w:pPr>
        <w:numPr>
          <w:ilvl w:val="2"/>
          <w:numId w:val="900"/>
        </w:numPr>
        <w:spacing w:before="0" w:after="0"/>
      </w:pPr>
      <w:r>
        <w:t>Hardware Security Integration</w:t>
      </w:r>
    </w:p>
    <w:p>
      <w:pPr>
        <w:numPr>
          <w:ilvl w:val="1"/>
          <w:numId w:val="900"/>
        </w:numPr>
        <w:spacing w:before="0" w:after="0"/>
      </w:pPr>
      <w:r>
        <w:t>Emerging Security Tools and Standards</w:t>
      </w:r>
    </w:p>
    <w:p>
      <w:pPr>
        <w:numPr>
          <w:ilvl w:val="2"/>
          <w:numId w:val="900"/>
        </w:numPr>
        <w:spacing w:before="0" w:after="0"/>
      </w:pPr>
      <w:r>
        <w:t>Zero Trust Architecture</w:t>
      </w:r>
    </w:p>
    <w:p>
      <w:pPr>
        <w:numPr>
          <w:ilvl w:val="2"/>
          <w:numId w:val="900"/>
        </w:numPr>
        <w:spacing w:before="0" w:after="0"/>
      </w:pPr>
      <w:r>
        <w:t>Service Mesh Security</w:t>
      </w:r>
    </w:p>
    <w:p>
      <w:pPr>
        <w:numPr>
          <w:ilvl w:val="2"/>
          <w:numId w:val="900"/>
        </w:numPr>
        <w:spacing w:before="0" w:after="0"/>
      </w:pPr>
      <w:r>
        <w:t>Policy as Code</w:t>
      </w:r>
    </w:p>
    <w:p>
      <w:pPr>
        <w:numPr>
          <w:ilvl w:val="2"/>
          <w:numId w:val="900"/>
        </w:numPr>
        <w:spacing w:before="0" w:after="0"/>
      </w:pPr>
      <w:r>
        <w:t>Automated Security Testing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