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Day Trading</w:t>
      </w:r>
    </w:p>
    <w:p>
      <w:pPr>
        <w:pStyle w:val="Heading1"/>
      </w:pPr>
      <w:r>
        <w:t>Foundations of Day Trading</w:t>
      </w:r>
    </w:p>
    <w:p>
      <w:pPr>
        <w:numPr>
          <w:ilvl w:val="0"/>
          <w:numId w:val="900"/>
        </w:numPr>
        <w:spacing w:before="0" w:after="0"/>
      </w:pPr>
      <w:r>
        <w:t>Defining Day Trading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Buying and Selling Within the Same Day</w:t>
      </w:r>
    </w:p>
    <w:p>
      <w:pPr>
        <w:numPr>
          <w:ilvl w:val="2"/>
          <w:numId w:val="900"/>
        </w:numPr>
        <w:spacing w:before="0" w:after="0"/>
      </w:pPr>
      <w:r>
        <w:t>Focus on Short-Term Price Movements</w:t>
      </w:r>
    </w:p>
    <w:p>
      <w:pPr>
        <w:numPr>
          <w:ilvl w:val="2"/>
          <w:numId w:val="900"/>
        </w:numPr>
        <w:spacing w:before="0" w:after="0"/>
      </w:pPr>
      <w:r>
        <w:t>Use of Leverage and Margin</w:t>
      </w:r>
    </w:p>
    <w:p>
      <w:pPr>
        <w:numPr>
          <w:ilvl w:val="2"/>
          <w:numId w:val="900"/>
        </w:numPr>
        <w:spacing w:before="0" w:after="0"/>
      </w:pPr>
      <w:r>
        <w:t>Profit from Intraday Volatility</w:t>
      </w:r>
    </w:p>
    <w:p>
      <w:pPr>
        <w:numPr>
          <w:ilvl w:val="1"/>
          <w:numId w:val="900"/>
        </w:numPr>
        <w:spacing w:before="0" w:after="0"/>
      </w:pPr>
      <w:r>
        <w:t>Distinction from Other Trading Styles</w:t>
      </w:r>
    </w:p>
    <w:p>
      <w:pPr>
        <w:numPr>
          <w:ilvl w:val="2"/>
          <w:numId w:val="900"/>
        </w:numPr>
        <w:spacing w:before="0" w:after="0"/>
      </w:pPr>
      <w:r>
        <w:t>Swing Trading</w:t>
      </w:r>
    </w:p>
    <w:p>
      <w:pPr>
        <w:numPr>
          <w:ilvl w:val="3"/>
          <w:numId w:val="900"/>
        </w:numPr>
        <w:spacing w:before="0" w:after="0"/>
      </w:pPr>
      <w:r>
        <w:t>Holding Periods of Several Days to Weeks</w:t>
      </w:r>
    </w:p>
    <w:p>
      <w:pPr>
        <w:numPr>
          <w:ilvl w:val="3"/>
          <w:numId w:val="900"/>
        </w:numPr>
        <w:spacing w:before="0" w:after="0"/>
      </w:pPr>
      <w:r>
        <w:t>Targeting Larger Price Moves</w:t>
      </w:r>
    </w:p>
    <w:p>
      <w:pPr>
        <w:numPr>
          <w:ilvl w:val="3"/>
          <w:numId w:val="900"/>
        </w:numPr>
        <w:spacing w:before="0" w:after="0"/>
      </w:pPr>
      <w:r>
        <w:t>Less Screen Time Required</w:t>
      </w:r>
    </w:p>
    <w:p>
      <w:pPr>
        <w:numPr>
          <w:ilvl w:val="2"/>
          <w:numId w:val="900"/>
        </w:numPr>
        <w:spacing w:before="0" w:after="0"/>
      </w:pPr>
      <w:r>
        <w:t>Position Trading</w:t>
      </w:r>
    </w:p>
    <w:p>
      <w:pPr>
        <w:numPr>
          <w:ilvl w:val="3"/>
          <w:numId w:val="900"/>
        </w:numPr>
        <w:spacing w:before="0" w:after="0"/>
      </w:pPr>
      <w:r>
        <w:t>Long-Term Holding Periods</w:t>
      </w:r>
    </w:p>
    <w:p>
      <w:pPr>
        <w:numPr>
          <w:ilvl w:val="3"/>
          <w:numId w:val="900"/>
        </w:numPr>
        <w:spacing w:before="0" w:after="0"/>
      </w:pPr>
      <w:r>
        <w:t>Emphasis on Fundamental Analysis</w:t>
      </w:r>
    </w:p>
    <w:p>
      <w:pPr>
        <w:numPr>
          <w:ilvl w:val="3"/>
          <w:numId w:val="900"/>
        </w:numPr>
        <w:spacing w:before="0" w:after="0"/>
      </w:pPr>
      <w:r>
        <w:t>Lower Transaction Costs</w:t>
      </w:r>
    </w:p>
    <w:p>
      <w:pPr>
        <w:numPr>
          <w:ilvl w:val="2"/>
          <w:numId w:val="900"/>
        </w:numPr>
        <w:spacing w:before="0" w:after="0"/>
      </w:pPr>
      <w:r>
        <w:t>Investing</w:t>
      </w:r>
    </w:p>
    <w:p>
      <w:pPr>
        <w:numPr>
          <w:ilvl w:val="3"/>
          <w:numId w:val="900"/>
        </w:numPr>
        <w:spacing w:before="0" w:after="0"/>
      </w:pPr>
      <w:r>
        <w:t>Buy-and-Hold Approach</w:t>
      </w:r>
    </w:p>
    <w:p>
      <w:pPr>
        <w:numPr>
          <w:ilvl w:val="3"/>
          <w:numId w:val="900"/>
        </w:numPr>
        <w:spacing w:before="0" w:after="0"/>
      </w:pPr>
      <w:r>
        <w:t>Focus on Company Value and Growth</w:t>
      </w:r>
    </w:p>
    <w:p>
      <w:pPr>
        <w:numPr>
          <w:ilvl w:val="3"/>
          <w:numId w:val="900"/>
        </w:numPr>
        <w:spacing w:before="0" w:after="0"/>
      </w:pPr>
      <w:r>
        <w:t>Long-Term Wealth Building</w:t>
      </w:r>
    </w:p>
    <w:p>
      <w:pPr>
        <w:numPr>
          <w:ilvl w:val="0"/>
          <w:numId w:val="900"/>
        </w:numPr>
        <w:spacing w:before="0" w:after="0"/>
      </w:pPr>
      <w:r>
        <w:t>The Day Trader's Environment</w:t>
      </w:r>
    </w:p>
    <w:p>
      <w:pPr>
        <w:numPr>
          <w:ilvl w:val="1"/>
          <w:numId w:val="900"/>
        </w:numPr>
        <w:spacing w:before="0" w:after="0"/>
      </w:pPr>
      <w:r>
        <w:t>Market Hours and Sessions</w:t>
      </w:r>
    </w:p>
    <w:p>
      <w:pPr>
        <w:numPr>
          <w:ilvl w:val="2"/>
          <w:numId w:val="900"/>
        </w:numPr>
        <w:spacing w:before="0" w:after="0"/>
      </w:pPr>
      <w:r>
        <w:t>Pre-Market Trading</w:t>
      </w:r>
    </w:p>
    <w:p>
      <w:pPr>
        <w:numPr>
          <w:ilvl w:val="3"/>
          <w:numId w:val="900"/>
        </w:numPr>
        <w:spacing w:before="0" w:after="0"/>
      </w:pPr>
      <w:r>
        <w:t>Extended Hours Opportunities</w:t>
      </w:r>
    </w:p>
    <w:p>
      <w:pPr>
        <w:numPr>
          <w:ilvl w:val="3"/>
          <w:numId w:val="900"/>
        </w:numPr>
        <w:spacing w:before="0" w:after="0"/>
      </w:pPr>
      <w:r>
        <w:t>Lower Liquidity Considerations</w:t>
      </w:r>
    </w:p>
    <w:p>
      <w:pPr>
        <w:numPr>
          <w:ilvl w:val="2"/>
          <w:numId w:val="900"/>
        </w:numPr>
        <w:spacing w:before="0" w:after="0"/>
      </w:pPr>
      <w:r>
        <w:t>Regular Market Hours</w:t>
      </w:r>
    </w:p>
    <w:p>
      <w:pPr>
        <w:numPr>
          <w:ilvl w:val="3"/>
          <w:numId w:val="900"/>
        </w:numPr>
        <w:spacing w:before="0" w:after="0"/>
      </w:pPr>
      <w:r>
        <w:t>Peak Activity Periods</w:t>
      </w:r>
    </w:p>
    <w:p>
      <w:pPr>
        <w:numPr>
          <w:ilvl w:val="3"/>
          <w:numId w:val="900"/>
        </w:numPr>
        <w:spacing w:before="0" w:after="0"/>
      </w:pPr>
      <w:r>
        <w:t>Opening and Closing Volatility</w:t>
      </w:r>
    </w:p>
    <w:p>
      <w:pPr>
        <w:numPr>
          <w:ilvl w:val="2"/>
          <w:numId w:val="900"/>
        </w:numPr>
        <w:spacing w:before="0" w:after="0"/>
      </w:pPr>
      <w:r>
        <w:t>After-Hours Trading</w:t>
      </w:r>
    </w:p>
    <w:p>
      <w:pPr>
        <w:numPr>
          <w:ilvl w:val="3"/>
          <w:numId w:val="900"/>
        </w:numPr>
        <w:spacing w:before="0" w:after="0"/>
      </w:pPr>
      <w:r>
        <w:t>Limited Liquidity</w:t>
      </w:r>
    </w:p>
    <w:p>
      <w:pPr>
        <w:numPr>
          <w:ilvl w:val="3"/>
          <w:numId w:val="900"/>
        </w:numPr>
        <w:spacing w:before="0" w:after="0"/>
      </w:pPr>
      <w:r>
        <w:t>News-Driven Price Movements</w:t>
      </w:r>
    </w:p>
    <w:p>
      <w:pPr>
        <w:numPr>
          <w:ilvl w:val="2"/>
          <w:numId w:val="900"/>
        </w:numPr>
        <w:spacing w:before="0" w:after="0"/>
      </w:pPr>
      <w:r>
        <w:t>Global Market Sessions</w:t>
      </w:r>
    </w:p>
    <w:p>
      <w:pPr>
        <w:numPr>
          <w:ilvl w:val="3"/>
          <w:numId w:val="900"/>
        </w:numPr>
        <w:spacing w:before="0" w:after="0"/>
      </w:pPr>
      <w:r>
        <w:t>Asian Session Characteristics</w:t>
      </w:r>
    </w:p>
    <w:p>
      <w:pPr>
        <w:numPr>
          <w:ilvl w:val="3"/>
          <w:numId w:val="900"/>
        </w:numPr>
        <w:spacing w:before="0" w:after="0"/>
      </w:pPr>
      <w:r>
        <w:t>European Session Overlap</w:t>
      </w:r>
    </w:p>
    <w:p>
      <w:pPr>
        <w:numPr>
          <w:ilvl w:val="3"/>
          <w:numId w:val="900"/>
        </w:numPr>
        <w:spacing w:before="0" w:after="0"/>
      </w:pPr>
      <w:r>
        <w:t>US Session Dynamics</w:t>
      </w:r>
    </w:p>
    <w:p>
      <w:pPr>
        <w:numPr>
          <w:ilvl w:val="1"/>
          <w:numId w:val="900"/>
        </w:numPr>
        <w:spacing w:before="0" w:after="0"/>
      </w:pPr>
      <w:r>
        <w:t>The Role of Volatility and Liquidity</w:t>
      </w:r>
    </w:p>
    <w:p>
      <w:pPr>
        <w:numPr>
          <w:ilvl w:val="2"/>
          <w:numId w:val="900"/>
        </w:numPr>
        <w:spacing w:before="0" w:after="0"/>
      </w:pPr>
      <w:r>
        <w:t>Understanding Price Movement</w:t>
      </w:r>
    </w:p>
    <w:p>
      <w:pPr>
        <w:numPr>
          <w:ilvl w:val="3"/>
          <w:numId w:val="900"/>
        </w:numPr>
        <w:spacing w:before="0" w:after="0"/>
      </w:pPr>
      <w:r>
        <w:t>Volatility as Opportunity</w:t>
      </w:r>
    </w:p>
    <w:p>
      <w:pPr>
        <w:numPr>
          <w:ilvl w:val="3"/>
          <w:numId w:val="900"/>
        </w:numPr>
        <w:spacing w:before="0" w:after="0"/>
      </w:pPr>
      <w:r>
        <w:t>Measuring Daily Ranges</w:t>
      </w:r>
    </w:p>
    <w:p>
      <w:pPr>
        <w:numPr>
          <w:ilvl w:val="2"/>
          <w:numId w:val="900"/>
        </w:numPr>
        <w:spacing w:before="0" w:after="0"/>
      </w:pPr>
      <w:r>
        <w:t>Impact of Trading Volume</w:t>
      </w:r>
    </w:p>
    <w:p>
      <w:pPr>
        <w:numPr>
          <w:ilvl w:val="3"/>
          <w:numId w:val="900"/>
        </w:numPr>
        <w:spacing w:before="0" w:after="0"/>
      </w:pPr>
      <w:r>
        <w:t>Volume and Price Relationship</w:t>
      </w:r>
    </w:p>
    <w:p>
      <w:pPr>
        <w:numPr>
          <w:ilvl w:val="3"/>
          <w:numId w:val="900"/>
        </w:numPr>
        <w:spacing w:before="0" w:after="0"/>
      </w:pPr>
      <w:r>
        <w:t>High Volume Confirmation</w:t>
      </w:r>
    </w:p>
    <w:p>
      <w:pPr>
        <w:numPr>
          <w:ilvl w:val="2"/>
          <w:numId w:val="900"/>
        </w:numPr>
        <w:spacing w:before="0" w:after="0"/>
      </w:pPr>
      <w:r>
        <w:t>Identifying Liquid Instruments</w:t>
      </w:r>
    </w:p>
    <w:p>
      <w:pPr>
        <w:numPr>
          <w:ilvl w:val="3"/>
          <w:numId w:val="900"/>
        </w:numPr>
        <w:spacing w:before="0" w:after="0"/>
      </w:pPr>
      <w:r>
        <w:t>Bid-Ask Spread Analysis</w:t>
      </w:r>
    </w:p>
    <w:p>
      <w:pPr>
        <w:numPr>
          <w:ilvl w:val="3"/>
          <w:numId w:val="900"/>
        </w:numPr>
        <w:spacing w:before="0" w:after="0"/>
      </w:pPr>
      <w:r>
        <w:t>Average Daily Volume Requirements</w:t>
      </w:r>
    </w:p>
    <w:p>
      <w:pPr>
        <w:numPr>
          <w:ilvl w:val="1"/>
          <w:numId w:val="900"/>
        </w:numPr>
        <w:spacing w:before="0" w:after="0"/>
      </w:pPr>
      <w:r>
        <w:t>Market News and Events</w:t>
      </w:r>
    </w:p>
    <w:p>
      <w:pPr>
        <w:numPr>
          <w:ilvl w:val="2"/>
          <w:numId w:val="900"/>
        </w:numPr>
        <w:spacing w:before="0" w:after="0"/>
      </w:pPr>
      <w:r>
        <w:t>Economic Releases</w:t>
      </w:r>
    </w:p>
    <w:p>
      <w:pPr>
        <w:numPr>
          <w:ilvl w:val="3"/>
          <w:numId w:val="900"/>
        </w:numPr>
        <w:spacing w:before="0" w:after="0"/>
      </w:pPr>
      <w:r>
        <w:t>Federal Reserve Announcements</w:t>
      </w:r>
    </w:p>
    <w:p>
      <w:pPr>
        <w:numPr>
          <w:ilvl w:val="3"/>
          <w:numId w:val="900"/>
        </w:numPr>
        <w:spacing w:before="0" w:after="0"/>
      </w:pPr>
      <w:r>
        <w:t>Employment Data</w:t>
      </w:r>
    </w:p>
    <w:p>
      <w:pPr>
        <w:numPr>
          <w:ilvl w:val="3"/>
          <w:numId w:val="900"/>
        </w:numPr>
        <w:spacing w:before="0" w:after="0"/>
      </w:pPr>
      <w:r>
        <w:t>GDP and Inflation Reports</w:t>
      </w:r>
    </w:p>
    <w:p>
      <w:pPr>
        <w:numPr>
          <w:ilvl w:val="2"/>
          <w:numId w:val="900"/>
        </w:numPr>
        <w:spacing w:before="0" w:after="0"/>
      </w:pPr>
      <w:r>
        <w:t>Earnings Announcements</w:t>
      </w:r>
    </w:p>
    <w:p>
      <w:pPr>
        <w:numPr>
          <w:ilvl w:val="3"/>
          <w:numId w:val="900"/>
        </w:numPr>
        <w:spacing w:before="0" w:after="0"/>
      </w:pPr>
      <w:r>
        <w:t>Quarterly Earnings Impact</w:t>
      </w:r>
    </w:p>
    <w:p>
      <w:pPr>
        <w:numPr>
          <w:ilvl w:val="3"/>
          <w:numId w:val="900"/>
        </w:numPr>
        <w:spacing w:before="0" w:after="0"/>
      </w:pPr>
      <w:r>
        <w:t>Guidance and Forecasts</w:t>
      </w:r>
    </w:p>
    <w:p>
      <w:pPr>
        <w:numPr>
          <w:ilvl w:val="2"/>
          <w:numId w:val="900"/>
        </w:numPr>
        <w:spacing w:before="0" w:after="0"/>
      </w:pPr>
      <w:r>
        <w:t>Geopolitical Events</w:t>
      </w:r>
    </w:p>
    <w:p>
      <w:pPr>
        <w:numPr>
          <w:ilvl w:val="3"/>
          <w:numId w:val="900"/>
        </w:numPr>
        <w:spacing w:before="0" w:after="0"/>
      </w:pPr>
      <w:r>
        <w:t>Market Reaction Patterns</w:t>
      </w:r>
    </w:p>
    <w:p>
      <w:pPr>
        <w:numPr>
          <w:ilvl w:val="3"/>
          <w:numId w:val="900"/>
        </w:numPr>
        <w:spacing w:before="0" w:after="0"/>
      </w:pPr>
      <w:r>
        <w:t>Safe Haven Asset Movements</w:t>
      </w:r>
    </w:p>
    <w:p>
      <w:pPr>
        <w:numPr>
          <w:ilvl w:val="0"/>
          <w:numId w:val="900"/>
        </w:numPr>
        <w:spacing w:before="0" w:after="0"/>
      </w:pPr>
      <w:r>
        <w:t>Essential Requirements and Realities</w:t>
      </w:r>
    </w:p>
    <w:p>
      <w:pPr>
        <w:numPr>
          <w:ilvl w:val="1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Minimum Account Balances</w:t>
      </w:r>
    </w:p>
    <w:p>
      <w:pPr>
        <w:numPr>
          <w:ilvl w:val="3"/>
          <w:numId w:val="900"/>
        </w:numPr>
        <w:spacing w:before="0" w:after="0"/>
      </w:pPr>
      <w:r>
        <w:t>Pattern Day Trader Requirements</w:t>
      </w:r>
    </w:p>
    <w:p>
      <w:pPr>
        <w:numPr>
          <w:ilvl w:val="3"/>
          <w:numId w:val="900"/>
        </w:numPr>
        <w:spacing w:before="0" w:after="0"/>
      </w:pPr>
      <w:r>
        <w:t>Margin Account Minimums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3"/>
          <w:numId w:val="900"/>
        </w:numPr>
        <w:spacing w:before="0" w:after="0"/>
      </w:pPr>
      <w:r>
        <w:t>Initial Margin</w:t>
      </w:r>
    </w:p>
    <w:p>
      <w:pPr>
        <w:numPr>
          <w:ilvl w:val="3"/>
          <w:numId w:val="900"/>
        </w:numPr>
        <w:spacing w:before="0" w:after="0"/>
      </w:pPr>
      <w:r>
        <w:t>Maintenance Margin</w:t>
      </w:r>
    </w:p>
    <w:p>
      <w:pPr>
        <w:numPr>
          <w:ilvl w:val="3"/>
          <w:numId w:val="900"/>
        </w:numPr>
        <w:spacing w:before="0" w:after="0"/>
      </w:pPr>
      <w:r>
        <w:t>Buying Power Calculations</w:t>
      </w:r>
    </w:p>
    <w:p>
      <w:pPr>
        <w:numPr>
          <w:ilvl w:val="2"/>
          <w:numId w:val="900"/>
        </w:numPr>
        <w:spacing w:before="0" w:after="0"/>
      </w:pPr>
      <w:r>
        <w:t>Impact of Account Size on Strategy</w:t>
      </w:r>
    </w:p>
    <w:p>
      <w:pPr>
        <w:numPr>
          <w:ilvl w:val="3"/>
          <w:numId w:val="900"/>
        </w:numPr>
        <w:spacing w:before="0" w:after="0"/>
      </w:pPr>
      <w:r>
        <w:t>Small Account Limitations</w:t>
      </w:r>
    </w:p>
    <w:p>
      <w:pPr>
        <w:numPr>
          <w:ilvl w:val="3"/>
          <w:numId w:val="900"/>
        </w:numPr>
        <w:spacing w:before="0" w:after="0"/>
      </w:pPr>
      <w:r>
        <w:t>Scaling Strategies with Capital</w:t>
      </w:r>
    </w:p>
    <w:p>
      <w:pPr>
        <w:numPr>
          <w:ilvl w:val="1"/>
          <w:numId w:val="900"/>
        </w:numPr>
        <w:spacing w:before="0" w:after="0"/>
      </w:pPr>
      <w:r>
        <w:t>Time Commitment</w:t>
      </w:r>
    </w:p>
    <w:p>
      <w:pPr>
        <w:numPr>
          <w:ilvl w:val="2"/>
          <w:numId w:val="900"/>
        </w:numPr>
        <w:spacing w:before="0" w:after="0"/>
      </w:pPr>
      <w:r>
        <w:t>Full-Time vs Part-Time Day Trading</w:t>
      </w:r>
    </w:p>
    <w:p>
      <w:pPr>
        <w:numPr>
          <w:ilvl w:val="3"/>
          <w:numId w:val="900"/>
        </w:numPr>
        <w:spacing w:before="0" w:after="0"/>
      </w:pPr>
      <w:r>
        <w:t>Professional Trader Schedule</w:t>
      </w:r>
    </w:p>
    <w:p>
      <w:pPr>
        <w:numPr>
          <w:ilvl w:val="3"/>
          <w:numId w:val="900"/>
        </w:numPr>
        <w:spacing w:before="0" w:after="0"/>
      </w:pPr>
      <w:r>
        <w:t>Part-Time Constraints</w:t>
      </w:r>
    </w:p>
    <w:p>
      <w:pPr>
        <w:numPr>
          <w:ilvl w:val="2"/>
          <w:numId w:val="900"/>
        </w:numPr>
        <w:spacing w:before="0" w:after="0"/>
      </w:pPr>
      <w:r>
        <w:t>Pre-Market Preparation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Watchlist Creation</w:t>
      </w:r>
    </w:p>
    <w:p>
      <w:pPr>
        <w:numPr>
          <w:ilvl w:val="3"/>
          <w:numId w:val="900"/>
        </w:numPr>
        <w:spacing w:before="0" w:after="0"/>
      </w:pPr>
      <w:r>
        <w:t>News Review</w:t>
      </w:r>
    </w:p>
    <w:p>
      <w:pPr>
        <w:numPr>
          <w:ilvl w:val="2"/>
          <w:numId w:val="900"/>
        </w:numPr>
        <w:spacing w:before="0" w:after="0"/>
      </w:pPr>
      <w:r>
        <w:t>Post-Market Review</w:t>
      </w:r>
    </w:p>
    <w:p>
      <w:pPr>
        <w:numPr>
          <w:ilvl w:val="3"/>
          <w:numId w:val="900"/>
        </w:numPr>
        <w:spacing w:before="0" w:after="0"/>
      </w:pPr>
      <w:r>
        <w:t>Trade Analysis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Strategy Refinement</w:t>
      </w:r>
    </w:p>
    <w:p>
      <w:pPr>
        <w:numPr>
          <w:ilvl w:val="1"/>
          <w:numId w:val="900"/>
        </w:numPr>
        <w:spacing w:before="0" w:after="0"/>
      </w:pPr>
      <w:r>
        <w:t>Technological Infrastructure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3"/>
          <w:numId w:val="900"/>
        </w:numPr>
        <w:spacing w:before="0" w:after="0"/>
      </w:pPr>
      <w:r>
        <w:t>Computer Specifications</w:t>
      </w:r>
    </w:p>
    <w:p>
      <w:pPr>
        <w:numPr>
          <w:ilvl w:val="3"/>
          <w:numId w:val="900"/>
        </w:numPr>
        <w:spacing w:before="0" w:after="0"/>
      </w:pPr>
      <w:r>
        <w:t>Multiple Monitor Setups</w:t>
      </w:r>
    </w:p>
    <w:p>
      <w:pPr>
        <w:numPr>
          <w:ilvl w:val="3"/>
          <w:numId w:val="900"/>
        </w:numPr>
        <w:spacing w:before="0" w:after="0"/>
      </w:pPr>
      <w:r>
        <w:t>Processing Power Needs</w:t>
      </w:r>
    </w:p>
    <w:p>
      <w:pPr>
        <w:numPr>
          <w:ilvl w:val="2"/>
          <w:numId w:val="900"/>
        </w:numPr>
        <w:spacing w:before="0" w:after="0"/>
      </w:pPr>
      <w:r>
        <w:t>Internet Connectivity</w:t>
      </w:r>
    </w:p>
    <w:p>
      <w:pPr>
        <w:numPr>
          <w:ilvl w:val="3"/>
          <w:numId w:val="900"/>
        </w:numPr>
        <w:spacing w:before="0" w:after="0"/>
      </w:pPr>
      <w:r>
        <w:t>Speed Requirements</w:t>
      </w:r>
    </w:p>
    <w:p>
      <w:pPr>
        <w:numPr>
          <w:ilvl w:val="3"/>
          <w:numId w:val="900"/>
        </w:numPr>
        <w:spacing w:before="0" w:after="0"/>
      </w:pPr>
      <w:r>
        <w:t>Reliability Standards</w:t>
      </w:r>
    </w:p>
    <w:p>
      <w:pPr>
        <w:numPr>
          <w:ilvl w:val="3"/>
          <w:numId w:val="900"/>
        </w:numPr>
        <w:spacing w:before="0" w:after="0"/>
      </w:pPr>
      <w:r>
        <w:t>Backup Connection Options</w:t>
      </w:r>
    </w:p>
    <w:p>
      <w:pPr>
        <w:numPr>
          <w:ilvl w:val="2"/>
          <w:numId w:val="900"/>
        </w:numPr>
        <w:spacing w:before="0" w:after="0"/>
      </w:pPr>
      <w:r>
        <w:t>Trading Platforms</w:t>
      </w:r>
    </w:p>
    <w:p>
      <w:pPr>
        <w:numPr>
          <w:ilvl w:val="3"/>
          <w:numId w:val="900"/>
        </w:numPr>
        <w:spacing w:before="0" w:after="0"/>
      </w:pPr>
      <w:r>
        <w:t>Platform Selection Criteria</w:t>
      </w:r>
    </w:p>
    <w:p>
      <w:pPr>
        <w:numPr>
          <w:ilvl w:val="3"/>
          <w:numId w:val="900"/>
        </w:numPr>
        <w:spacing w:before="0" w:after="0"/>
      </w:pPr>
      <w:r>
        <w:t>Customization Capabilities</w:t>
      </w:r>
    </w:p>
    <w:p>
      <w:pPr>
        <w:numPr>
          <w:ilvl w:val="3"/>
          <w:numId w:val="900"/>
        </w:numPr>
        <w:spacing w:before="0" w:after="0"/>
      </w:pPr>
      <w:r>
        <w:t>Mobile vs Desktop Features</w:t>
      </w:r>
    </w:p>
    <w:p>
      <w:pPr>
        <w:numPr>
          <w:ilvl w:val="2"/>
          <w:numId w:val="900"/>
        </w:numPr>
        <w:spacing w:before="0" w:after="0"/>
      </w:pPr>
      <w:r>
        <w:t>Data Feeds and Market Information</w:t>
      </w:r>
    </w:p>
    <w:p>
      <w:pPr>
        <w:numPr>
          <w:ilvl w:val="3"/>
          <w:numId w:val="900"/>
        </w:numPr>
        <w:spacing w:before="0" w:after="0"/>
      </w:pPr>
      <w:r>
        <w:t>Real-Time Data Requirements</w:t>
      </w:r>
    </w:p>
    <w:p>
      <w:pPr>
        <w:numPr>
          <w:ilvl w:val="3"/>
          <w:numId w:val="900"/>
        </w:numPr>
        <w:spacing w:before="0" w:after="0"/>
      </w:pPr>
      <w:r>
        <w:t>Level 2 Data Access</w:t>
      </w:r>
    </w:p>
    <w:p>
      <w:pPr>
        <w:numPr>
          <w:ilvl w:val="3"/>
          <w:numId w:val="900"/>
        </w:numPr>
        <w:spacing w:before="0" w:after="0"/>
      </w:pPr>
      <w:r>
        <w:t>News Feed Integration</w:t>
      </w:r>
    </w:p>
    <w:p>
      <w:pPr>
        <w:numPr>
          <w:ilvl w:val="0"/>
          <w:numId w:val="900"/>
        </w:numPr>
        <w:spacing w:before="0" w:after="0"/>
      </w:pPr>
      <w:r>
        <w:t>Inherent Risks and Rewards</w:t>
      </w:r>
    </w:p>
    <w:p>
      <w:pPr>
        <w:numPr>
          <w:ilvl w:val="1"/>
          <w:numId w:val="900"/>
        </w:numPr>
        <w:spacing w:before="0" w:after="0"/>
      </w:pPr>
      <w:r>
        <w:t>Potential for Profit</w:t>
      </w:r>
    </w:p>
    <w:p>
      <w:pPr>
        <w:numPr>
          <w:ilvl w:val="2"/>
          <w:numId w:val="900"/>
        </w:numPr>
        <w:spacing w:before="0" w:after="0"/>
      </w:pPr>
      <w:r>
        <w:t>Daily Income Opportunities</w:t>
      </w:r>
    </w:p>
    <w:p>
      <w:pPr>
        <w:numPr>
          <w:ilvl w:val="2"/>
          <w:numId w:val="900"/>
        </w:numPr>
        <w:spacing w:before="0" w:after="0"/>
      </w:pPr>
      <w:r>
        <w:t>Compounding Returns</w:t>
      </w:r>
    </w:p>
    <w:p>
      <w:pPr>
        <w:numPr>
          <w:ilvl w:val="2"/>
          <w:numId w:val="900"/>
        </w:numPr>
        <w:spacing w:before="0" w:after="0"/>
      </w:pPr>
      <w:r>
        <w:t>Scalability of Successful Strategies</w:t>
      </w:r>
    </w:p>
    <w:p>
      <w:pPr>
        <w:numPr>
          <w:ilvl w:val="1"/>
          <w:numId w:val="900"/>
        </w:numPr>
        <w:spacing w:before="0" w:after="0"/>
      </w:pPr>
      <w:r>
        <w:t>High Probability of Loss</w:t>
      </w:r>
    </w:p>
    <w:p>
      <w:pPr>
        <w:numPr>
          <w:ilvl w:val="2"/>
          <w:numId w:val="900"/>
        </w:numPr>
        <w:spacing w:before="0" w:after="0"/>
      </w:pPr>
      <w:r>
        <w:t>Statistical Reality of Day Trading</w:t>
      </w:r>
    </w:p>
    <w:p>
      <w:pPr>
        <w:numPr>
          <w:ilvl w:val="2"/>
          <w:numId w:val="900"/>
        </w:numPr>
        <w:spacing w:before="0" w:after="0"/>
      </w:pPr>
      <w:r>
        <w:t>Common Causes of Failure</w:t>
      </w:r>
    </w:p>
    <w:p>
      <w:pPr>
        <w:numPr>
          <w:ilvl w:val="2"/>
          <w:numId w:val="900"/>
        </w:numPr>
        <w:spacing w:before="0" w:after="0"/>
      </w:pPr>
      <w:r>
        <w:t>Psychological Challenges</w:t>
      </w:r>
    </w:p>
    <w:p>
      <w:pPr>
        <w:numPr>
          <w:ilvl w:val="1"/>
          <w:numId w:val="900"/>
        </w:numPr>
        <w:spacing w:before="0" w:after="0"/>
      </w:pPr>
      <w:r>
        <w:t>Understanding Leverage Effects</w:t>
      </w:r>
    </w:p>
    <w:p>
      <w:pPr>
        <w:numPr>
          <w:ilvl w:val="2"/>
          <w:numId w:val="900"/>
        </w:numPr>
        <w:spacing w:before="0" w:after="0"/>
      </w:pPr>
      <w:r>
        <w:t>Amplified Gains and Losses</w:t>
      </w:r>
    </w:p>
    <w:p>
      <w:pPr>
        <w:numPr>
          <w:ilvl w:val="2"/>
          <w:numId w:val="900"/>
        </w:numPr>
        <w:spacing w:before="0" w:after="0"/>
      </w:pPr>
      <w:r>
        <w:t>Margin Call Mechanics</w:t>
      </w:r>
    </w:p>
    <w:p>
      <w:pPr>
        <w:numPr>
          <w:ilvl w:val="2"/>
          <w:numId w:val="900"/>
        </w:numPr>
        <w:spacing w:before="0" w:after="0"/>
      </w:pPr>
      <w:r>
        <w:t>Overleveraging Risks</w:t>
      </w:r>
    </w:p>
    <w:p>
      <w:pPr>
        <w:numPr>
          <w:ilvl w:val="1"/>
          <w:numId w:val="900"/>
        </w:numPr>
        <w:spacing w:before="0" w:after="0"/>
      </w:pPr>
      <w:r>
        <w:t>Regulatory Warnings</w:t>
      </w:r>
    </w:p>
    <w:p>
      <w:pPr>
        <w:numPr>
          <w:ilvl w:val="2"/>
          <w:numId w:val="900"/>
        </w:numPr>
        <w:spacing w:before="0" w:after="0"/>
      </w:pPr>
      <w:r>
        <w:t>SEC Disclaimers</w:t>
      </w:r>
    </w:p>
    <w:p>
      <w:pPr>
        <w:numPr>
          <w:ilvl w:val="2"/>
          <w:numId w:val="900"/>
        </w:numPr>
        <w:spacing w:before="0" w:after="0"/>
      </w:pPr>
      <w:r>
        <w:t>Broker Risk Disclosures</w:t>
      </w:r>
    </w:p>
    <w:p>
      <w:pPr>
        <w:numPr>
          <w:ilvl w:val="2"/>
          <w:numId w:val="900"/>
        </w:numPr>
        <w:spacing w:before="0" w:after="0"/>
      </w:pPr>
      <w:r>
        <w:t>Professional Trading Statistics</w:t>
      </w:r>
    </w:p>
    <w:p>
      <w:pPr>
        <w:pStyle w:val="Heading1"/>
      </w:pPr>
      <w:r>
        <w:t>Market Structure and Instruments</w:t>
      </w:r>
    </w:p>
    <w:p>
      <w:pPr>
        <w:numPr>
          <w:ilvl w:val="0"/>
          <w:numId w:val="900"/>
        </w:numPr>
        <w:spacing w:before="0" w:after="0"/>
      </w:pPr>
      <w:r>
        <w:t>Understanding Market Mechanics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Retail Traders</w:t>
      </w:r>
    </w:p>
    <w:p>
      <w:pPr>
        <w:numPr>
          <w:ilvl w:val="3"/>
          <w:numId w:val="900"/>
        </w:numPr>
        <w:spacing w:before="0" w:after="0"/>
      </w:pPr>
      <w:r>
        <w:t>Individual Investor Characteristics</w:t>
      </w:r>
    </w:p>
    <w:p>
      <w:pPr>
        <w:numPr>
          <w:ilvl w:val="3"/>
          <w:numId w:val="900"/>
        </w:numPr>
        <w:spacing w:before="0" w:after="0"/>
      </w:pPr>
      <w:r>
        <w:t>Typical Trading Patterns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Mutual Funds and Pension Funds</w:t>
      </w:r>
    </w:p>
    <w:p>
      <w:pPr>
        <w:numPr>
          <w:ilvl w:val="3"/>
          <w:numId w:val="900"/>
        </w:numPr>
        <w:spacing w:before="0" w:after="0"/>
      </w:pPr>
      <w:r>
        <w:t>Hedge Fund Strategies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3"/>
          <w:numId w:val="900"/>
        </w:numPr>
        <w:spacing w:before="0" w:after="0"/>
      </w:pPr>
      <w:r>
        <w:t>Liquidity Provision Role</w:t>
      </w:r>
    </w:p>
    <w:p>
      <w:pPr>
        <w:numPr>
          <w:ilvl w:val="3"/>
          <w:numId w:val="900"/>
        </w:numPr>
        <w:spacing w:before="0" w:after="0"/>
      </w:pPr>
      <w:r>
        <w:t>Bid-Ask Spread Management</w:t>
      </w:r>
    </w:p>
    <w:p>
      <w:pPr>
        <w:numPr>
          <w:ilvl w:val="2"/>
          <w:numId w:val="900"/>
        </w:numPr>
        <w:spacing w:before="0" w:after="0"/>
      </w:pPr>
      <w:r>
        <w:t>High-Frequency Traders</w:t>
      </w:r>
    </w:p>
    <w:p>
      <w:pPr>
        <w:numPr>
          <w:ilvl w:val="3"/>
          <w:numId w:val="900"/>
        </w:numPr>
        <w:spacing w:before="0" w:after="0"/>
      </w:pPr>
      <w:r>
        <w:t>Algorithmic Trading Impact</w:t>
      </w:r>
    </w:p>
    <w:p>
      <w:pPr>
        <w:numPr>
          <w:ilvl w:val="3"/>
          <w:numId w:val="900"/>
        </w:numPr>
        <w:spacing w:before="0" w:after="0"/>
      </w:pPr>
      <w:r>
        <w:t>Speed Advantages</w:t>
      </w:r>
    </w:p>
    <w:p>
      <w:pPr>
        <w:numPr>
          <w:ilvl w:val="1"/>
          <w:numId w:val="900"/>
        </w:numPr>
        <w:spacing w:before="0" w:after="0"/>
      </w:pPr>
      <w:r>
        <w:t>Order Flow Dynamics</w:t>
      </w:r>
    </w:p>
    <w:p>
      <w:pPr>
        <w:numPr>
          <w:ilvl w:val="2"/>
          <w:numId w:val="900"/>
        </w:numPr>
        <w:spacing w:before="0" w:after="0"/>
      </w:pPr>
      <w:r>
        <w:t>Bid-Ask Spread Mechanics</w:t>
      </w:r>
    </w:p>
    <w:p>
      <w:pPr>
        <w:numPr>
          <w:ilvl w:val="3"/>
          <w:numId w:val="900"/>
        </w:numPr>
        <w:spacing w:before="0" w:after="0"/>
      </w:pPr>
      <w:r>
        <w:t>Spread Components</w:t>
      </w:r>
    </w:p>
    <w:p>
      <w:pPr>
        <w:numPr>
          <w:ilvl w:val="3"/>
          <w:numId w:val="900"/>
        </w:numPr>
        <w:spacing w:before="0" w:after="0"/>
      </w:pPr>
      <w:r>
        <w:t>Spread Variations by Instrument</w:t>
      </w:r>
    </w:p>
    <w:p>
      <w:pPr>
        <w:numPr>
          <w:ilvl w:val="2"/>
          <w:numId w:val="900"/>
        </w:numPr>
        <w:spacing w:before="0" w:after="0"/>
      </w:pPr>
      <w:r>
        <w:t>Market Depth Analysis</w:t>
      </w:r>
    </w:p>
    <w:p>
      <w:pPr>
        <w:numPr>
          <w:ilvl w:val="3"/>
          <w:numId w:val="900"/>
        </w:numPr>
        <w:spacing w:before="0" w:after="0"/>
      </w:pPr>
      <w:r>
        <w:t>Level 2 Order Book</w:t>
      </w:r>
    </w:p>
    <w:p>
      <w:pPr>
        <w:numPr>
          <w:ilvl w:val="3"/>
          <w:numId w:val="900"/>
        </w:numPr>
        <w:spacing w:before="0" w:after="0"/>
      </w:pPr>
      <w:r>
        <w:t>Depth of Market Interpretation</w:t>
      </w:r>
    </w:p>
    <w:p>
      <w:pPr>
        <w:numPr>
          <w:ilvl w:val="2"/>
          <w:numId w:val="900"/>
        </w:numPr>
        <w:spacing w:before="0" w:after="0"/>
      </w:pPr>
      <w:r>
        <w:t>Order Book Dynamics</w:t>
      </w:r>
    </w:p>
    <w:p>
      <w:pPr>
        <w:numPr>
          <w:ilvl w:val="3"/>
          <w:numId w:val="900"/>
        </w:numPr>
        <w:spacing w:before="0" w:after="0"/>
      </w:pPr>
      <w:r>
        <w:t>Order Imbalances</w:t>
      </w:r>
    </w:p>
    <w:p>
      <w:pPr>
        <w:numPr>
          <w:ilvl w:val="3"/>
          <w:numId w:val="900"/>
        </w:numPr>
        <w:spacing w:before="0" w:after="0"/>
      </w:pPr>
      <w:r>
        <w:t>Hidden Liquidity</w:t>
      </w:r>
    </w:p>
    <w:p>
      <w:pPr>
        <w:numPr>
          <w:ilvl w:val="2"/>
          <w:numId w:val="900"/>
        </w:numPr>
        <w:spacing w:before="0" w:after="0"/>
      </w:pPr>
      <w:r>
        <w:t>Slippage Factors</w:t>
      </w:r>
    </w:p>
    <w:p>
      <w:pPr>
        <w:numPr>
          <w:ilvl w:val="3"/>
          <w:numId w:val="900"/>
        </w:numPr>
        <w:spacing w:before="0" w:after="0"/>
      </w:pPr>
      <w:r>
        <w:t>Market Impact Costs</w:t>
      </w:r>
    </w:p>
    <w:p>
      <w:pPr>
        <w:numPr>
          <w:ilvl w:val="3"/>
          <w:numId w:val="900"/>
        </w:numPr>
        <w:spacing w:before="0" w:after="0"/>
      </w:pPr>
      <w:r>
        <w:t>Execution Quality</w:t>
      </w:r>
    </w:p>
    <w:p>
      <w:pPr>
        <w:numPr>
          <w:ilvl w:val="1"/>
          <w:numId w:val="900"/>
        </w:numPr>
        <w:spacing w:before="0" w:after="0"/>
      </w:pPr>
      <w:r>
        <w:t>Market Types and Structure</w:t>
      </w:r>
    </w:p>
    <w:p>
      <w:pPr>
        <w:numPr>
          <w:ilvl w:val="2"/>
          <w:numId w:val="900"/>
        </w:numPr>
        <w:spacing w:before="0" w:after="0"/>
      </w:pPr>
      <w:r>
        <w:t>Auction Markets</w:t>
      </w:r>
    </w:p>
    <w:p>
      <w:pPr>
        <w:numPr>
          <w:ilvl w:val="3"/>
          <w:numId w:val="900"/>
        </w:numPr>
        <w:spacing w:before="0" w:after="0"/>
      </w:pPr>
      <w:r>
        <w:t>NYSE Specialist System</w:t>
      </w:r>
    </w:p>
    <w:p>
      <w:pPr>
        <w:numPr>
          <w:ilvl w:val="3"/>
          <w:numId w:val="900"/>
        </w:numPr>
        <w:spacing w:before="0" w:after="0"/>
      </w:pPr>
      <w:r>
        <w:t>Opening and Closing Auctions</w:t>
      </w:r>
    </w:p>
    <w:p>
      <w:pPr>
        <w:numPr>
          <w:ilvl w:val="2"/>
          <w:numId w:val="900"/>
        </w:numPr>
        <w:spacing w:before="0" w:after="0"/>
      </w:pPr>
      <w:r>
        <w:t>Dealer Markets</w:t>
      </w:r>
    </w:p>
    <w:p>
      <w:pPr>
        <w:numPr>
          <w:ilvl w:val="3"/>
          <w:numId w:val="900"/>
        </w:numPr>
        <w:spacing w:before="0" w:after="0"/>
      </w:pPr>
      <w:r>
        <w:t>NASDAQ Market Maker System</w:t>
      </w:r>
    </w:p>
    <w:p>
      <w:pPr>
        <w:numPr>
          <w:ilvl w:val="3"/>
          <w:numId w:val="900"/>
        </w:numPr>
        <w:spacing w:before="0" w:after="0"/>
      </w:pPr>
      <w:r>
        <w:t>Multiple Market Makers</w:t>
      </w:r>
    </w:p>
    <w:p>
      <w:pPr>
        <w:numPr>
          <w:ilvl w:val="2"/>
          <w:numId w:val="900"/>
        </w:numPr>
        <w:spacing w:before="0" w:after="0"/>
      </w:pPr>
      <w:r>
        <w:t>Electronic Communication Networks</w:t>
      </w:r>
    </w:p>
    <w:p>
      <w:pPr>
        <w:numPr>
          <w:ilvl w:val="3"/>
          <w:numId w:val="900"/>
        </w:numPr>
        <w:spacing w:before="0" w:after="0"/>
      </w:pPr>
      <w:r>
        <w:t>ECN Advantages</w:t>
      </w:r>
    </w:p>
    <w:p>
      <w:pPr>
        <w:numPr>
          <w:ilvl w:val="3"/>
          <w:numId w:val="900"/>
        </w:numPr>
        <w:spacing w:before="0" w:after="0"/>
      </w:pPr>
      <w:r>
        <w:t>Direct Market Access</w:t>
      </w:r>
    </w:p>
    <w:p>
      <w:pPr>
        <w:numPr>
          <w:ilvl w:val="0"/>
          <w:numId w:val="900"/>
        </w:numPr>
        <w:spacing w:before="0" w:after="0"/>
      </w:pPr>
      <w:r>
        <w:t>Financial Instruments for Day Trading</w:t>
      </w:r>
    </w:p>
    <w:p>
      <w:pPr>
        <w:numPr>
          <w:ilvl w:val="1"/>
          <w:numId w:val="900"/>
        </w:numPr>
        <w:spacing w:before="0" w:after="0"/>
      </w:pPr>
      <w:r>
        <w:t>Stocks and Equities</w:t>
      </w:r>
    </w:p>
    <w:p>
      <w:pPr>
        <w:numPr>
          <w:ilvl w:val="2"/>
          <w:numId w:val="900"/>
        </w:numPr>
        <w:spacing w:before="0" w:after="0"/>
      </w:pPr>
      <w:r>
        <w:t>Common Stock Characteristics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Dividend Considerations</w:t>
      </w:r>
    </w:p>
    <w:p>
      <w:pPr>
        <w:numPr>
          <w:ilvl w:val="2"/>
          <w:numId w:val="900"/>
        </w:numPr>
        <w:spacing w:before="0" w:after="0"/>
      </w:pPr>
      <w:r>
        <w:t>Preferred Stock Features</w:t>
      </w:r>
    </w:p>
    <w:p>
      <w:pPr>
        <w:numPr>
          <w:ilvl w:val="3"/>
          <w:numId w:val="900"/>
        </w:numPr>
        <w:spacing w:before="0" w:after="0"/>
      </w:pPr>
      <w:r>
        <w:t>Fixed Dividend Payments</w:t>
      </w:r>
    </w:p>
    <w:p>
      <w:pPr>
        <w:numPr>
          <w:ilvl w:val="3"/>
          <w:numId w:val="900"/>
        </w:numPr>
        <w:spacing w:before="0" w:after="0"/>
      </w:pPr>
      <w:r>
        <w:t>Conversion Options</w:t>
      </w:r>
    </w:p>
    <w:p>
      <w:pPr>
        <w:numPr>
          <w:ilvl w:val="2"/>
          <w:numId w:val="900"/>
        </w:numPr>
        <w:spacing w:before="0" w:after="0"/>
      </w:pPr>
      <w:r>
        <w:t>Stock Identification Systems</w:t>
      </w:r>
    </w:p>
    <w:p>
      <w:pPr>
        <w:numPr>
          <w:ilvl w:val="3"/>
          <w:numId w:val="900"/>
        </w:numPr>
        <w:spacing w:before="0" w:after="0"/>
      </w:pPr>
      <w:r>
        <w:t>Ticker Symbols</w:t>
      </w:r>
    </w:p>
    <w:p>
      <w:pPr>
        <w:numPr>
          <w:ilvl w:val="3"/>
          <w:numId w:val="900"/>
        </w:numPr>
        <w:spacing w:before="0" w:after="0"/>
      </w:pPr>
      <w:r>
        <w:t>CUSIP Numbers</w:t>
      </w:r>
    </w:p>
    <w:p>
      <w:pPr>
        <w:numPr>
          <w:ilvl w:val="2"/>
          <w:numId w:val="900"/>
        </w:numPr>
        <w:spacing w:before="0" w:after="0"/>
      </w:pPr>
      <w:r>
        <w:t>Sector Classifications</w:t>
      </w:r>
    </w:p>
    <w:p>
      <w:pPr>
        <w:numPr>
          <w:ilvl w:val="3"/>
          <w:numId w:val="900"/>
        </w:numPr>
        <w:spacing w:before="0" w:after="0"/>
      </w:pPr>
      <w:r>
        <w:t>Technology Stocks</w:t>
      </w:r>
    </w:p>
    <w:p>
      <w:pPr>
        <w:numPr>
          <w:ilvl w:val="3"/>
          <w:numId w:val="900"/>
        </w:numPr>
        <w:spacing w:before="0" w:after="0"/>
      </w:pPr>
      <w:r>
        <w:t>Financial Sector</w:t>
      </w:r>
    </w:p>
    <w:p>
      <w:pPr>
        <w:numPr>
          <w:ilvl w:val="3"/>
          <w:numId w:val="900"/>
        </w:numPr>
        <w:spacing w:before="0" w:after="0"/>
      </w:pPr>
      <w:r>
        <w:t>Healthcare Sector</w:t>
      </w:r>
    </w:p>
    <w:p>
      <w:pPr>
        <w:numPr>
          <w:ilvl w:val="3"/>
          <w:numId w:val="900"/>
        </w:numPr>
        <w:spacing w:before="0" w:after="0"/>
      </w:pPr>
      <w:r>
        <w:t>Energy Sector</w:t>
      </w:r>
    </w:p>
    <w:p>
      <w:pPr>
        <w:numPr>
          <w:ilvl w:val="1"/>
          <w:numId w:val="900"/>
        </w:numPr>
        <w:spacing w:before="0" w:after="0"/>
      </w:pPr>
      <w:r>
        <w:t>Exchange-Traded Funds</w:t>
      </w:r>
    </w:p>
    <w:p>
      <w:pPr>
        <w:numPr>
          <w:ilvl w:val="2"/>
          <w:numId w:val="900"/>
        </w:numPr>
        <w:spacing w:before="0" w:after="0"/>
      </w:pPr>
      <w:r>
        <w:t>Index ETFs</w:t>
      </w:r>
    </w:p>
    <w:p>
      <w:pPr>
        <w:numPr>
          <w:ilvl w:val="3"/>
          <w:numId w:val="900"/>
        </w:numPr>
        <w:spacing w:before="0" w:after="0"/>
      </w:pPr>
      <w:r>
        <w:t>S&amp;P 500 Tracking</w:t>
      </w:r>
    </w:p>
    <w:p>
      <w:pPr>
        <w:numPr>
          <w:ilvl w:val="3"/>
          <w:numId w:val="900"/>
        </w:numPr>
        <w:spacing w:before="0" w:after="0"/>
      </w:pPr>
      <w:r>
        <w:t>Broad Market Exposure</w:t>
      </w:r>
    </w:p>
    <w:p>
      <w:pPr>
        <w:numPr>
          <w:ilvl w:val="2"/>
          <w:numId w:val="900"/>
        </w:numPr>
        <w:spacing w:before="0" w:after="0"/>
      </w:pPr>
      <w:r>
        <w:t>Sector-Specific ETFs</w:t>
      </w:r>
    </w:p>
    <w:p>
      <w:pPr>
        <w:numPr>
          <w:ilvl w:val="3"/>
          <w:numId w:val="900"/>
        </w:numPr>
        <w:spacing w:before="0" w:after="0"/>
      </w:pPr>
      <w:r>
        <w:t>Industry Concentration</w:t>
      </w:r>
    </w:p>
    <w:p>
      <w:pPr>
        <w:numPr>
          <w:ilvl w:val="3"/>
          <w:numId w:val="900"/>
        </w:numPr>
        <w:spacing w:before="0" w:after="0"/>
      </w:pPr>
      <w:r>
        <w:t>Thematic Investing</w:t>
      </w:r>
    </w:p>
    <w:p>
      <w:pPr>
        <w:numPr>
          <w:ilvl w:val="2"/>
          <w:numId w:val="900"/>
        </w:numPr>
        <w:spacing w:before="0" w:after="0"/>
      </w:pPr>
      <w:r>
        <w:t>Leveraged ETFs</w:t>
      </w:r>
    </w:p>
    <w:p>
      <w:pPr>
        <w:numPr>
          <w:ilvl w:val="3"/>
          <w:numId w:val="900"/>
        </w:numPr>
        <w:spacing w:before="0" w:after="0"/>
      </w:pPr>
      <w:r>
        <w:t>2x and 3x Leverage</w:t>
      </w:r>
    </w:p>
    <w:p>
      <w:pPr>
        <w:numPr>
          <w:ilvl w:val="3"/>
          <w:numId w:val="900"/>
        </w:numPr>
        <w:spacing w:before="0" w:after="0"/>
      </w:pPr>
      <w:r>
        <w:t>Daily Reset Mechanics</w:t>
      </w:r>
    </w:p>
    <w:p>
      <w:pPr>
        <w:numPr>
          <w:ilvl w:val="2"/>
          <w:numId w:val="900"/>
        </w:numPr>
        <w:spacing w:before="0" w:after="0"/>
      </w:pPr>
      <w:r>
        <w:t>Inverse ETFs</w:t>
      </w:r>
    </w:p>
    <w:p>
      <w:pPr>
        <w:numPr>
          <w:ilvl w:val="3"/>
          <w:numId w:val="900"/>
        </w:numPr>
        <w:spacing w:before="0" w:after="0"/>
      </w:pPr>
      <w:r>
        <w:t>Short Market Exposure</w:t>
      </w:r>
    </w:p>
    <w:p>
      <w:pPr>
        <w:numPr>
          <w:ilvl w:val="3"/>
          <w:numId w:val="900"/>
        </w:numPr>
        <w:spacing w:before="0" w:after="0"/>
      </w:pPr>
      <w:r>
        <w:t>Hedging Applications</w:t>
      </w:r>
    </w:p>
    <w:p>
      <w:pPr>
        <w:numPr>
          <w:ilvl w:val="1"/>
          <w:numId w:val="900"/>
        </w:numPr>
        <w:spacing w:before="0" w:after="0"/>
      </w:pPr>
      <w:r>
        <w:t>Options Trading</w:t>
      </w:r>
    </w:p>
    <w:p>
      <w:pPr>
        <w:numPr>
          <w:ilvl w:val="2"/>
          <w:numId w:val="900"/>
        </w:numPr>
        <w:spacing w:before="0" w:after="0"/>
      </w:pPr>
      <w:r>
        <w:t>Call Options</w:t>
      </w:r>
    </w:p>
    <w:p>
      <w:pPr>
        <w:numPr>
          <w:ilvl w:val="3"/>
          <w:numId w:val="900"/>
        </w:numPr>
        <w:spacing w:before="0" w:after="0"/>
      </w:pPr>
      <w:r>
        <w:t>Right to Buy</w:t>
      </w:r>
    </w:p>
    <w:p>
      <w:pPr>
        <w:numPr>
          <w:ilvl w:val="3"/>
          <w:numId w:val="900"/>
        </w:numPr>
        <w:spacing w:before="0" w:after="0"/>
      </w:pPr>
      <w:r>
        <w:t>Bullish Strategies</w:t>
      </w:r>
    </w:p>
    <w:p>
      <w:pPr>
        <w:numPr>
          <w:ilvl w:val="2"/>
          <w:numId w:val="900"/>
        </w:numPr>
        <w:spacing w:before="0" w:after="0"/>
      </w:pPr>
      <w:r>
        <w:t>Put Options</w:t>
      </w:r>
    </w:p>
    <w:p>
      <w:pPr>
        <w:numPr>
          <w:ilvl w:val="3"/>
          <w:numId w:val="900"/>
        </w:numPr>
        <w:spacing w:before="0" w:after="0"/>
      </w:pPr>
      <w:r>
        <w:t>Right to Sell</w:t>
      </w:r>
    </w:p>
    <w:p>
      <w:pPr>
        <w:numPr>
          <w:ilvl w:val="3"/>
          <w:numId w:val="900"/>
        </w:numPr>
        <w:spacing w:before="0" w:after="0"/>
      </w:pPr>
      <w:r>
        <w:t>Bearish Strategies</w:t>
      </w:r>
    </w:p>
    <w:p>
      <w:pPr>
        <w:numPr>
          <w:ilvl w:val="2"/>
          <w:numId w:val="900"/>
        </w:numPr>
        <w:spacing w:before="0" w:after="0"/>
      </w:pPr>
      <w:r>
        <w:t>Option Pricing Factors</w:t>
      </w:r>
    </w:p>
    <w:p>
      <w:pPr>
        <w:numPr>
          <w:ilvl w:val="3"/>
          <w:numId w:val="900"/>
        </w:numPr>
        <w:spacing w:before="0" w:after="0"/>
      </w:pPr>
      <w:r>
        <w:t>Intrinsic Value</w:t>
      </w:r>
    </w:p>
    <w:p>
      <w:pPr>
        <w:numPr>
          <w:ilvl w:val="3"/>
          <w:numId w:val="900"/>
        </w:numPr>
        <w:spacing w:before="0" w:after="0"/>
      </w:pPr>
      <w:r>
        <w:t>Time Value</w:t>
      </w:r>
    </w:p>
    <w:p>
      <w:pPr>
        <w:numPr>
          <w:ilvl w:val="3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The Greeks</w:t>
      </w:r>
    </w:p>
    <w:p>
      <w:pPr>
        <w:numPr>
          <w:ilvl w:val="3"/>
          <w:numId w:val="900"/>
        </w:numPr>
        <w:spacing w:before="0" w:after="0"/>
      </w:pPr>
      <w:r>
        <w:t>Delta Sensitivity</w:t>
      </w:r>
    </w:p>
    <w:p>
      <w:pPr>
        <w:numPr>
          <w:ilvl w:val="3"/>
          <w:numId w:val="900"/>
        </w:numPr>
        <w:spacing w:before="0" w:after="0"/>
      </w:pPr>
      <w:r>
        <w:t>Gamma Acceleration</w:t>
      </w:r>
    </w:p>
    <w:p>
      <w:pPr>
        <w:numPr>
          <w:ilvl w:val="3"/>
          <w:numId w:val="900"/>
        </w:numPr>
        <w:spacing w:before="0" w:after="0"/>
      </w:pPr>
      <w:r>
        <w:t>Theta Time Decay</w:t>
      </w:r>
    </w:p>
    <w:p>
      <w:pPr>
        <w:numPr>
          <w:ilvl w:val="3"/>
          <w:numId w:val="900"/>
        </w:numPr>
        <w:spacing w:before="0" w:after="0"/>
      </w:pPr>
      <w:r>
        <w:t>Vega Volatility Impact</w:t>
      </w:r>
    </w:p>
    <w:p>
      <w:pPr>
        <w:numPr>
          <w:ilvl w:val="1"/>
          <w:numId w:val="900"/>
        </w:numPr>
        <w:spacing w:before="0" w:after="0"/>
      </w:pPr>
      <w:r>
        <w:t>Futures Contracts</w:t>
      </w:r>
    </w:p>
    <w:p>
      <w:pPr>
        <w:numPr>
          <w:ilvl w:val="2"/>
          <w:numId w:val="900"/>
        </w:numPr>
        <w:spacing w:before="0" w:after="0"/>
      </w:pPr>
      <w:r>
        <w:t>Contract Specifications</w:t>
      </w:r>
    </w:p>
    <w:p>
      <w:pPr>
        <w:numPr>
          <w:ilvl w:val="3"/>
          <w:numId w:val="900"/>
        </w:numPr>
        <w:spacing w:before="0" w:after="0"/>
      </w:pPr>
      <w:r>
        <w:t>Underlying Assets</w:t>
      </w:r>
    </w:p>
    <w:p>
      <w:pPr>
        <w:numPr>
          <w:ilvl w:val="3"/>
          <w:numId w:val="900"/>
        </w:numPr>
        <w:spacing w:before="0" w:after="0"/>
      </w:pPr>
      <w:r>
        <w:t>Contract Sizes</w:t>
      </w:r>
    </w:p>
    <w:p>
      <w:pPr>
        <w:numPr>
          <w:ilvl w:val="3"/>
          <w:numId w:val="900"/>
        </w:numPr>
        <w:spacing w:before="0" w:after="0"/>
      </w:pPr>
      <w:r>
        <w:t>Delivery Months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3"/>
          <w:numId w:val="900"/>
        </w:numPr>
        <w:spacing w:before="0" w:after="0"/>
      </w:pPr>
      <w:r>
        <w:t>Initial Margin</w:t>
      </w:r>
    </w:p>
    <w:p>
      <w:pPr>
        <w:numPr>
          <w:ilvl w:val="3"/>
          <w:numId w:val="900"/>
        </w:numPr>
        <w:spacing w:before="0" w:after="0"/>
      </w:pPr>
      <w:r>
        <w:t>Maintenance Margin</w:t>
      </w:r>
    </w:p>
    <w:p>
      <w:pPr>
        <w:numPr>
          <w:ilvl w:val="3"/>
          <w:numId w:val="900"/>
        </w:numPr>
        <w:spacing w:before="0" w:after="0"/>
      </w:pPr>
      <w:r>
        <w:t>Mark-to-Market</w:t>
      </w:r>
    </w:p>
    <w:p>
      <w:pPr>
        <w:numPr>
          <w:ilvl w:val="2"/>
          <w:numId w:val="900"/>
        </w:numPr>
        <w:spacing w:before="0" w:after="0"/>
      </w:pPr>
      <w:r>
        <w:t>Settlement Procedures</w:t>
      </w:r>
    </w:p>
    <w:p>
      <w:pPr>
        <w:numPr>
          <w:ilvl w:val="3"/>
          <w:numId w:val="900"/>
        </w:numPr>
        <w:spacing w:before="0" w:after="0"/>
      </w:pPr>
      <w:r>
        <w:t>Physical Delivery</w:t>
      </w:r>
    </w:p>
    <w:p>
      <w:pPr>
        <w:numPr>
          <w:ilvl w:val="3"/>
          <w:numId w:val="900"/>
        </w:numPr>
        <w:spacing w:before="0" w:after="0"/>
      </w:pPr>
      <w:r>
        <w:t>Cash Settlement</w:t>
      </w:r>
    </w:p>
    <w:p>
      <w:pPr>
        <w:numPr>
          <w:ilvl w:val="3"/>
          <w:numId w:val="900"/>
        </w:numPr>
        <w:spacing w:before="0" w:after="0"/>
      </w:pPr>
      <w:r>
        <w:t>Contract Expiration</w:t>
      </w:r>
    </w:p>
    <w:p>
      <w:pPr>
        <w:numPr>
          <w:ilvl w:val="1"/>
          <w:numId w:val="900"/>
        </w:numPr>
        <w:spacing w:before="0" w:after="0"/>
      </w:pPr>
      <w:r>
        <w:t>Foreign Exchange Markets</w:t>
      </w:r>
    </w:p>
    <w:p>
      <w:pPr>
        <w:numPr>
          <w:ilvl w:val="2"/>
          <w:numId w:val="900"/>
        </w:numPr>
        <w:spacing w:before="0" w:after="0"/>
      </w:pPr>
      <w:r>
        <w:t>Major Currency Pairs</w:t>
      </w:r>
    </w:p>
    <w:p>
      <w:pPr>
        <w:numPr>
          <w:ilvl w:val="3"/>
          <w:numId w:val="900"/>
        </w:numPr>
        <w:spacing w:before="0" w:after="0"/>
      </w:pPr>
      <w:r>
        <w:t>EUR/USD Characteristics</w:t>
      </w:r>
    </w:p>
    <w:p>
      <w:pPr>
        <w:numPr>
          <w:ilvl w:val="3"/>
          <w:numId w:val="900"/>
        </w:numPr>
        <w:spacing w:before="0" w:after="0"/>
      </w:pPr>
      <w:r>
        <w:t>GBP/USD Trading</w:t>
      </w:r>
    </w:p>
    <w:p>
      <w:pPr>
        <w:numPr>
          <w:ilvl w:val="3"/>
          <w:numId w:val="900"/>
        </w:numPr>
        <w:spacing w:before="0" w:after="0"/>
      </w:pPr>
      <w:r>
        <w:t>USD/JPY Patterns</w:t>
      </w:r>
    </w:p>
    <w:p>
      <w:pPr>
        <w:numPr>
          <w:ilvl w:val="2"/>
          <w:numId w:val="900"/>
        </w:numPr>
        <w:spacing w:before="0" w:after="0"/>
      </w:pPr>
      <w:r>
        <w:t>Minor Currency Pairs</w:t>
      </w:r>
    </w:p>
    <w:p>
      <w:pPr>
        <w:numPr>
          <w:ilvl w:val="3"/>
          <w:numId w:val="900"/>
        </w:numPr>
        <w:spacing w:before="0" w:after="0"/>
      </w:pPr>
      <w:r>
        <w:t>Cross-Currency Trading</w:t>
      </w:r>
    </w:p>
    <w:p>
      <w:pPr>
        <w:numPr>
          <w:ilvl w:val="3"/>
          <w:numId w:val="900"/>
        </w:numPr>
        <w:spacing w:before="0" w:after="0"/>
      </w:pPr>
      <w:r>
        <w:t>Exotic Pair Considerations</w:t>
      </w:r>
    </w:p>
    <w:p>
      <w:pPr>
        <w:numPr>
          <w:ilvl w:val="2"/>
          <w:numId w:val="900"/>
        </w:numPr>
        <w:spacing w:before="0" w:after="0"/>
      </w:pPr>
      <w:r>
        <w:t>Forex Market Structure</w:t>
      </w:r>
    </w:p>
    <w:p>
      <w:pPr>
        <w:numPr>
          <w:ilvl w:val="3"/>
          <w:numId w:val="900"/>
        </w:numPr>
        <w:spacing w:before="0" w:after="0"/>
      </w:pPr>
      <w:r>
        <w:t>Pip Value Calculations</w:t>
      </w:r>
    </w:p>
    <w:p>
      <w:pPr>
        <w:numPr>
          <w:ilvl w:val="3"/>
          <w:numId w:val="900"/>
        </w:numPr>
        <w:spacing w:before="0" w:after="0"/>
      </w:pPr>
      <w:r>
        <w:t>Lot Size Standards</w:t>
      </w:r>
    </w:p>
    <w:p>
      <w:pPr>
        <w:numPr>
          <w:ilvl w:val="3"/>
          <w:numId w:val="900"/>
        </w:numPr>
        <w:spacing w:before="0" w:after="0"/>
      </w:pPr>
      <w:r>
        <w:t>Spread Variations</w:t>
      </w:r>
    </w:p>
    <w:p>
      <w:pPr>
        <w:numPr>
          <w:ilvl w:val="1"/>
          <w:numId w:val="900"/>
        </w:numPr>
        <w:spacing w:before="0" w:after="0"/>
      </w:pPr>
      <w:r>
        <w:t>Cryptocurrency Trading</w:t>
      </w:r>
    </w:p>
    <w:p>
      <w:pPr>
        <w:numPr>
          <w:ilvl w:val="2"/>
          <w:numId w:val="900"/>
        </w:numPr>
        <w:spacing w:before="0" w:after="0"/>
      </w:pPr>
      <w:r>
        <w:t>Major Cryptocurrencies</w:t>
      </w:r>
    </w:p>
    <w:p>
      <w:pPr>
        <w:numPr>
          <w:ilvl w:val="3"/>
          <w:numId w:val="900"/>
        </w:numPr>
        <w:spacing w:before="0" w:after="0"/>
      </w:pPr>
      <w:r>
        <w:t>Bitcoin Trading Characteristics</w:t>
      </w:r>
    </w:p>
    <w:p>
      <w:pPr>
        <w:numPr>
          <w:ilvl w:val="3"/>
          <w:numId w:val="900"/>
        </w:numPr>
        <w:spacing w:before="0" w:after="0"/>
      </w:pPr>
      <w:r>
        <w:t>Ethereum Market Dynamics</w:t>
      </w:r>
    </w:p>
    <w:p>
      <w:pPr>
        <w:numPr>
          <w:ilvl w:val="2"/>
          <w:numId w:val="900"/>
        </w:numPr>
        <w:spacing w:before="0" w:after="0"/>
      </w:pPr>
      <w:r>
        <w:t>Altcoin Considerations</w:t>
      </w:r>
    </w:p>
    <w:p>
      <w:pPr>
        <w:numPr>
          <w:ilvl w:val="3"/>
          <w:numId w:val="900"/>
        </w:numPr>
        <w:spacing w:before="0" w:after="0"/>
      </w:pPr>
      <w:r>
        <w:t>Volatility Patterns</w:t>
      </w:r>
    </w:p>
    <w:p>
      <w:pPr>
        <w:numPr>
          <w:ilvl w:val="3"/>
          <w:numId w:val="900"/>
        </w:numPr>
        <w:spacing w:before="0" w:after="0"/>
      </w:pPr>
      <w:r>
        <w:t>Liquidity Concerns</w:t>
      </w:r>
    </w:p>
    <w:p>
      <w:pPr>
        <w:numPr>
          <w:ilvl w:val="2"/>
          <w:numId w:val="900"/>
        </w:numPr>
        <w:spacing w:before="0" w:after="0"/>
      </w:pPr>
      <w:r>
        <w:t>Crypto Exchange Features</w:t>
      </w:r>
    </w:p>
    <w:p>
      <w:pPr>
        <w:numPr>
          <w:ilvl w:val="3"/>
          <w:numId w:val="900"/>
        </w:numPr>
        <w:spacing w:before="0" w:after="0"/>
      </w:pPr>
      <w:r>
        <w:t>24/7 Trading</w:t>
      </w:r>
    </w:p>
    <w:p>
      <w:pPr>
        <w:numPr>
          <w:ilvl w:val="3"/>
          <w:numId w:val="900"/>
        </w:numPr>
        <w:spacing w:before="0" w:after="0"/>
      </w:pPr>
      <w:r>
        <w:t>Regulatory Considerations</w:t>
      </w:r>
    </w:p>
    <w:p>
      <w:pPr>
        <w:numPr>
          <w:ilvl w:val="0"/>
          <w:numId w:val="900"/>
        </w:numPr>
        <w:spacing w:before="0" w:after="0"/>
      </w:pPr>
      <w:r>
        <w:t>Broker Selection and Setup</w:t>
      </w:r>
    </w:p>
    <w:p>
      <w:pPr>
        <w:numPr>
          <w:ilvl w:val="1"/>
          <w:numId w:val="900"/>
        </w:numPr>
        <w:spacing w:before="0" w:after="0"/>
      </w:pPr>
      <w:r>
        <w:t>Broker Categories</w:t>
      </w:r>
    </w:p>
    <w:p>
      <w:pPr>
        <w:numPr>
          <w:ilvl w:val="2"/>
          <w:numId w:val="900"/>
        </w:numPr>
        <w:spacing w:before="0" w:after="0"/>
      </w:pPr>
      <w:r>
        <w:t>Direct Access Brokers</w:t>
      </w:r>
    </w:p>
    <w:p>
      <w:pPr>
        <w:numPr>
          <w:ilvl w:val="3"/>
          <w:numId w:val="900"/>
        </w:numPr>
        <w:spacing w:before="0" w:after="0"/>
      </w:pPr>
      <w:r>
        <w:t>Professional Trading Features</w:t>
      </w:r>
    </w:p>
    <w:p>
      <w:pPr>
        <w:numPr>
          <w:ilvl w:val="3"/>
          <w:numId w:val="900"/>
        </w:numPr>
        <w:spacing w:before="0" w:after="0"/>
      </w:pPr>
      <w:r>
        <w:t>Advanced Order Types</w:t>
      </w:r>
    </w:p>
    <w:p>
      <w:pPr>
        <w:numPr>
          <w:ilvl w:val="3"/>
          <w:numId w:val="900"/>
        </w:numPr>
        <w:spacing w:before="0" w:after="0"/>
      </w:pPr>
      <w:r>
        <w:t>Level 2 Data Access</w:t>
      </w:r>
    </w:p>
    <w:p>
      <w:pPr>
        <w:numPr>
          <w:ilvl w:val="2"/>
          <w:numId w:val="900"/>
        </w:numPr>
        <w:spacing w:before="0" w:after="0"/>
      </w:pPr>
      <w:r>
        <w:t>Retail Discount Brokers</w:t>
      </w:r>
    </w:p>
    <w:p>
      <w:pPr>
        <w:numPr>
          <w:ilvl w:val="3"/>
          <w:numId w:val="900"/>
        </w:numPr>
        <w:spacing w:before="0" w:after="0"/>
      </w:pPr>
      <w:r>
        <w:t>Simplified Interfaces</w:t>
      </w:r>
    </w:p>
    <w:p>
      <w:pPr>
        <w:numPr>
          <w:ilvl w:val="3"/>
          <w:numId w:val="900"/>
        </w:numPr>
        <w:spacing w:before="0" w:after="0"/>
      </w:pPr>
      <w:r>
        <w:t>Lower Cost Structure</w:t>
      </w:r>
    </w:p>
    <w:p>
      <w:pPr>
        <w:numPr>
          <w:ilvl w:val="3"/>
          <w:numId w:val="900"/>
        </w:numPr>
        <w:spacing w:before="0" w:after="0"/>
      </w:pPr>
      <w:r>
        <w:t>Limited Day Trading Features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Commission Structures</w:t>
      </w:r>
    </w:p>
    <w:p>
      <w:pPr>
        <w:numPr>
          <w:ilvl w:val="3"/>
          <w:numId w:val="900"/>
        </w:numPr>
        <w:spacing w:before="0" w:after="0"/>
      </w:pPr>
      <w:r>
        <w:t>Per-Trade Pricing</w:t>
      </w:r>
    </w:p>
    <w:p>
      <w:pPr>
        <w:numPr>
          <w:ilvl w:val="3"/>
          <w:numId w:val="900"/>
        </w:numPr>
        <w:spacing w:before="0" w:after="0"/>
      </w:pPr>
      <w:r>
        <w:t>Per-Share Pricing</w:t>
      </w:r>
    </w:p>
    <w:p>
      <w:pPr>
        <w:numPr>
          <w:ilvl w:val="3"/>
          <w:numId w:val="900"/>
        </w:numPr>
        <w:spacing w:before="0" w:after="0"/>
      </w:pPr>
      <w:r>
        <w:t>Hidden Fee Analysis</w:t>
      </w:r>
    </w:p>
    <w:p>
      <w:pPr>
        <w:numPr>
          <w:ilvl w:val="2"/>
          <w:numId w:val="900"/>
        </w:numPr>
        <w:spacing w:before="0" w:after="0"/>
      </w:pPr>
      <w:r>
        <w:t>Platform Capabilities</w:t>
      </w:r>
    </w:p>
    <w:p>
      <w:pPr>
        <w:numPr>
          <w:ilvl w:val="3"/>
          <w:numId w:val="900"/>
        </w:numPr>
        <w:spacing w:before="0" w:after="0"/>
      </w:pPr>
      <w:r>
        <w:t>Charting Tools Quality</w:t>
      </w:r>
    </w:p>
    <w:p>
      <w:pPr>
        <w:numPr>
          <w:ilvl w:val="3"/>
          <w:numId w:val="900"/>
        </w:numPr>
        <w:spacing w:before="0" w:after="0"/>
      </w:pPr>
      <w:r>
        <w:t>Order Execution Speed</w:t>
      </w:r>
    </w:p>
    <w:p>
      <w:pPr>
        <w:numPr>
          <w:ilvl w:val="3"/>
          <w:numId w:val="900"/>
        </w:numPr>
        <w:spacing w:before="0" w:after="0"/>
      </w:pPr>
      <w:r>
        <w:t>Research Integration</w:t>
      </w:r>
    </w:p>
    <w:p>
      <w:pPr>
        <w:numPr>
          <w:ilvl w:val="2"/>
          <w:numId w:val="900"/>
        </w:numPr>
        <w:spacing w:before="0" w:after="0"/>
      </w:pPr>
      <w:r>
        <w:t>Execution Quality</w:t>
      </w:r>
    </w:p>
    <w:p>
      <w:pPr>
        <w:numPr>
          <w:ilvl w:val="3"/>
          <w:numId w:val="900"/>
        </w:numPr>
        <w:spacing w:before="0" w:after="0"/>
      </w:pPr>
      <w:r>
        <w:t>Order Routing Practices</w:t>
      </w:r>
    </w:p>
    <w:p>
      <w:pPr>
        <w:numPr>
          <w:ilvl w:val="3"/>
          <w:numId w:val="900"/>
        </w:numPr>
        <w:spacing w:before="0" w:after="0"/>
      </w:pPr>
      <w:r>
        <w:t>Fill Quality Metrics</w:t>
      </w:r>
    </w:p>
    <w:p>
      <w:pPr>
        <w:numPr>
          <w:ilvl w:val="3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FINRA Registration</w:t>
      </w:r>
    </w:p>
    <w:p>
      <w:pPr>
        <w:numPr>
          <w:ilvl w:val="3"/>
          <w:numId w:val="900"/>
        </w:numPr>
        <w:spacing w:before="0" w:after="0"/>
      </w:pPr>
      <w:r>
        <w:t>SEC Oversight</w:t>
      </w:r>
    </w:p>
    <w:p>
      <w:pPr>
        <w:numPr>
          <w:ilvl w:val="3"/>
          <w:numId w:val="900"/>
        </w:numPr>
        <w:spacing w:before="0" w:after="0"/>
      </w:pPr>
      <w:r>
        <w:t>SIPC Protection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Technical Support Quality</w:t>
      </w:r>
    </w:p>
    <w:p>
      <w:pPr>
        <w:numPr>
          <w:ilvl w:val="3"/>
          <w:numId w:val="900"/>
        </w:numPr>
        <w:spacing w:before="0" w:after="0"/>
      </w:pPr>
      <w:r>
        <w:t>Trading Desk Access</w:t>
      </w:r>
    </w:p>
    <w:p>
      <w:pPr>
        <w:numPr>
          <w:ilvl w:val="3"/>
          <w:numId w:val="900"/>
        </w:numPr>
        <w:spacing w:before="0" w:after="0"/>
      </w:pPr>
      <w:r>
        <w:t>Educational Resources</w:t>
      </w:r>
    </w:p>
    <w:p>
      <w:pPr>
        <w:pStyle w:val="Heading1"/>
      </w:pPr>
      <w:r>
        <w:t>Technical Analysis Foundations</w:t>
      </w:r>
    </w:p>
    <w:p>
      <w:pPr>
        <w:numPr>
          <w:ilvl w:val="0"/>
          <w:numId w:val="900"/>
        </w:numPr>
        <w:spacing w:before="0" w:after="0"/>
      </w:pPr>
      <w:r>
        <w:t>Core Principles and Philosophy</w:t>
      </w:r>
    </w:p>
    <w:p>
      <w:pPr>
        <w:numPr>
          <w:ilvl w:val="1"/>
          <w:numId w:val="900"/>
        </w:numPr>
        <w:spacing w:before="0" w:after="0"/>
      </w:pPr>
      <w:r>
        <w:t>Dow Theory Foundations</w:t>
      </w:r>
    </w:p>
    <w:p>
      <w:pPr>
        <w:numPr>
          <w:ilvl w:val="2"/>
          <w:numId w:val="900"/>
        </w:numPr>
        <w:spacing w:before="0" w:after="0"/>
      </w:pPr>
      <w:r>
        <w:t>Market Trend Concepts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Market Phases</w:t>
      </w:r>
    </w:p>
    <w:p>
      <w:pPr>
        <w:numPr>
          <w:ilvl w:val="1"/>
          <w:numId w:val="900"/>
        </w:numPr>
        <w:spacing w:before="0" w:after="0"/>
      </w:pPr>
      <w:r>
        <w:t>Market Efficiency Assumptions</w:t>
      </w:r>
    </w:p>
    <w:p>
      <w:pPr>
        <w:numPr>
          <w:ilvl w:val="2"/>
          <w:numId w:val="900"/>
        </w:numPr>
        <w:spacing w:before="0" w:after="0"/>
      </w:pPr>
      <w:r>
        <w:t>Price Discounts All Information</w:t>
      </w:r>
    </w:p>
    <w:p>
      <w:pPr>
        <w:numPr>
          <w:ilvl w:val="2"/>
          <w:numId w:val="900"/>
        </w:numPr>
        <w:spacing w:before="0" w:after="0"/>
      </w:pPr>
      <w:r>
        <w:t>Historical Pattern Recognition</w:t>
      </w:r>
    </w:p>
    <w:p>
      <w:pPr>
        <w:numPr>
          <w:ilvl w:val="2"/>
          <w:numId w:val="900"/>
        </w:numPr>
        <w:spacing w:before="0" w:after="0"/>
      </w:pPr>
      <w:r>
        <w:t>Trend Persistence</w:t>
      </w:r>
    </w:p>
    <w:p>
      <w:pPr>
        <w:numPr>
          <w:ilvl w:val="1"/>
          <w:numId w:val="900"/>
        </w:numPr>
        <w:spacing w:before="0" w:after="0"/>
      </w:pPr>
      <w:r>
        <w:t>Technical vs Fundamental Analysis</w:t>
      </w:r>
    </w:p>
    <w:p>
      <w:pPr>
        <w:numPr>
          <w:ilvl w:val="2"/>
          <w:numId w:val="900"/>
        </w:numPr>
        <w:spacing w:before="0" w:after="0"/>
      </w:pPr>
      <w:r>
        <w:t>Price Action Focus</w:t>
      </w:r>
    </w:p>
    <w:p>
      <w:pPr>
        <w:numPr>
          <w:ilvl w:val="2"/>
          <w:numId w:val="900"/>
        </w:numPr>
        <w:spacing w:before="0" w:after="0"/>
      </w:pPr>
      <w:r>
        <w:t>Timing Advantages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0"/>
          <w:numId w:val="900"/>
        </w:numPr>
        <w:spacing w:before="0" w:after="0"/>
      </w:pPr>
      <w:r>
        <w:t>Chart Construction and Types</w:t>
      </w:r>
    </w:p>
    <w:p>
      <w:pPr>
        <w:numPr>
          <w:ilvl w:val="1"/>
          <w:numId w:val="900"/>
        </w:numPr>
        <w:spacing w:before="0" w:after="0"/>
      </w:pPr>
      <w:r>
        <w:t>Basic Chart Types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Closing Price Connections</w:t>
      </w:r>
    </w:p>
    <w:p>
      <w:pPr>
        <w:numPr>
          <w:ilvl w:val="3"/>
          <w:numId w:val="900"/>
        </w:numPr>
        <w:spacing w:before="0" w:after="0"/>
      </w:pPr>
      <w:r>
        <w:t>Trend Visualization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OHLC Data Representation</w:t>
      </w:r>
    </w:p>
    <w:p>
      <w:pPr>
        <w:numPr>
          <w:ilvl w:val="3"/>
          <w:numId w:val="900"/>
        </w:numPr>
        <w:spacing w:before="0" w:after="0"/>
      </w:pPr>
      <w:r>
        <w:t>Price Range Display</w:t>
      </w:r>
    </w:p>
    <w:p>
      <w:pPr>
        <w:numPr>
          <w:ilvl w:val="2"/>
          <w:numId w:val="900"/>
        </w:numPr>
        <w:spacing w:before="0" w:after="0"/>
      </w:pPr>
      <w:r>
        <w:t>Candlestick Charts</w:t>
      </w:r>
    </w:p>
    <w:p>
      <w:pPr>
        <w:numPr>
          <w:ilvl w:val="3"/>
          <w:numId w:val="900"/>
        </w:numPr>
        <w:spacing w:before="0" w:after="0"/>
      </w:pPr>
      <w:r>
        <w:t>Japanese Candlestick Origins</w:t>
      </w:r>
    </w:p>
    <w:p>
      <w:pPr>
        <w:numPr>
          <w:ilvl w:val="3"/>
          <w:numId w:val="900"/>
        </w:numPr>
        <w:spacing w:before="0" w:after="0"/>
      </w:pPr>
      <w:r>
        <w:t>Body and Shadow Interpretation</w:t>
      </w:r>
    </w:p>
    <w:p>
      <w:pPr>
        <w:numPr>
          <w:ilvl w:val="2"/>
          <w:numId w:val="900"/>
        </w:numPr>
        <w:spacing w:before="0" w:after="0"/>
      </w:pPr>
      <w:r>
        <w:t>Heikin-Ashi Charts</w:t>
      </w:r>
    </w:p>
    <w:p>
      <w:pPr>
        <w:numPr>
          <w:ilvl w:val="3"/>
          <w:numId w:val="900"/>
        </w:numPr>
        <w:spacing w:before="0" w:after="0"/>
      </w:pPr>
      <w:r>
        <w:t>Smoothed Price Action</w:t>
      </w:r>
    </w:p>
    <w:p>
      <w:pPr>
        <w:numPr>
          <w:ilvl w:val="3"/>
          <w:numId w:val="900"/>
        </w:numPr>
        <w:spacing w:before="0" w:after="0"/>
      </w:pPr>
      <w:r>
        <w:t>Trend Clarity Enhancement</w:t>
      </w:r>
    </w:p>
    <w:p>
      <w:pPr>
        <w:numPr>
          <w:ilvl w:val="1"/>
          <w:numId w:val="900"/>
        </w:numPr>
        <w:spacing w:before="0" w:after="0"/>
      </w:pPr>
      <w:r>
        <w:t>Timeframe Analysis</w:t>
      </w:r>
    </w:p>
    <w:p>
      <w:pPr>
        <w:numPr>
          <w:ilvl w:val="2"/>
          <w:numId w:val="900"/>
        </w:numPr>
        <w:spacing w:before="0" w:after="0"/>
      </w:pPr>
      <w:r>
        <w:t>Tick Charts</w:t>
      </w:r>
    </w:p>
    <w:p>
      <w:pPr>
        <w:numPr>
          <w:ilvl w:val="3"/>
          <w:numId w:val="900"/>
        </w:numPr>
        <w:spacing w:before="0" w:after="0"/>
      </w:pPr>
      <w:r>
        <w:t>Volume-Based Intervals</w:t>
      </w:r>
    </w:p>
    <w:p>
      <w:pPr>
        <w:numPr>
          <w:ilvl w:val="3"/>
          <w:numId w:val="900"/>
        </w:numPr>
        <w:spacing w:before="0" w:after="0"/>
      </w:pPr>
      <w:r>
        <w:t>High-Frequency Analysis</w:t>
      </w:r>
    </w:p>
    <w:p>
      <w:pPr>
        <w:numPr>
          <w:ilvl w:val="2"/>
          <w:numId w:val="900"/>
        </w:numPr>
        <w:spacing w:before="0" w:after="0"/>
      </w:pPr>
      <w:r>
        <w:t>Time-Based Charts</w:t>
      </w:r>
    </w:p>
    <w:p>
      <w:pPr>
        <w:numPr>
          <w:ilvl w:val="3"/>
          <w:numId w:val="900"/>
        </w:numPr>
        <w:spacing w:before="0" w:after="0"/>
      </w:pPr>
      <w:r>
        <w:t>1-Minute Charts</w:t>
      </w:r>
    </w:p>
    <w:p>
      <w:pPr>
        <w:numPr>
          <w:ilvl w:val="3"/>
          <w:numId w:val="900"/>
        </w:numPr>
        <w:spacing w:before="0" w:after="0"/>
      </w:pPr>
      <w:r>
        <w:t>5-Minute Charts</w:t>
      </w:r>
    </w:p>
    <w:p>
      <w:pPr>
        <w:numPr>
          <w:ilvl w:val="3"/>
          <w:numId w:val="900"/>
        </w:numPr>
        <w:spacing w:before="0" w:after="0"/>
      </w:pPr>
      <w:r>
        <w:t>15-Minute Charts</w:t>
      </w:r>
    </w:p>
    <w:p>
      <w:pPr>
        <w:numPr>
          <w:ilvl w:val="3"/>
          <w:numId w:val="900"/>
        </w:numPr>
        <w:spacing w:before="0" w:after="0"/>
      </w:pPr>
      <w:r>
        <w:t>Hourly Charts</w:t>
      </w:r>
    </w:p>
    <w:p>
      <w:pPr>
        <w:numPr>
          <w:ilvl w:val="2"/>
          <w:numId w:val="900"/>
        </w:numPr>
        <w:spacing w:before="0" w:after="0"/>
      </w:pPr>
      <w:r>
        <w:t>Multi-Timeframe Approach</w:t>
      </w:r>
    </w:p>
    <w:p>
      <w:pPr>
        <w:numPr>
          <w:ilvl w:val="3"/>
          <w:numId w:val="900"/>
        </w:numPr>
        <w:spacing w:before="0" w:after="0"/>
      </w:pPr>
      <w:r>
        <w:t>Higher Timeframe Context</w:t>
      </w:r>
    </w:p>
    <w:p>
      <w:pPr>
        <w:numPr>
          <w:ilvl w:val="3"/>
          <w:numId w:val="900"/>
        </w:numPr>
        <w:spacing w:before="0" w:after="0"/>
      </w:pPr>
      <w:r>
        <w:t>Lower Timeframe Entry</w:t>
      </w:r>
    </w:p>
    <w:p>
      <w:pPr>
        <w:numPr>
          <w:ilvl w:val="1"/>
          <w:numId w:val="900"/>
        </w:numPr>
        <w:spacing w:before="0" w:after="0"/>
      </w:pPr>
      <w:r>
        <w:t>Chart Scaling and Display</w:t>
      </w:r>
    </w:p>
    <w:p>
      <w:pPr>
        <w:numPr>
          <w:ilvl w:val="2"/>
          <w:numId w:val="900"/>
        </w:numPr>
        <w:spacing w:before="0" w:after="0"/>
      </w:pPr>
      <w:r>
        <w:t>Linear vs Logarithmic Scaling</w:t>
      </w:r>
    </w:p>
    <w:p>
      <w:pPr>
        <w:numPr>
          <w:ilvl w:val="2"/>
          <w:numId w:val="900"/>
        </w:numPr>
        <w:spacing w:before="0" w:after="0"/>
      </w:pPr>
      <w:r>
        <w:t>Zoom and Pan Functions</w:t>
      </w:r>
    </w:p>
    <w:p>
      <w:pPr>
        <w:numPr>
          <w:ilvl w:val="2"/>
          <w:numId w:val="900"/>
        </w:numPr>
        <w:spacing w:before="0" w:after="0"/>
      </w:pPr>
      <w:r>
        <w:t>Price and Time Axis Adjustment</w:t>
      </w:r>
    </w:p>
    <w:p>
      <w:pPr>
        <w:numPr>
          <w:ilvl w:val="0"/>
          <w:numId w:val="900"/>
        </w:numPr>
        <w:spacing w:before="0" w:after="0"/>
      </w:pPr>
      <w:r>
        <w:t>Price Action Analysis</w:t>
      </w:r>
    </w:p>
    <w:p>
      <w:pPr>
        <w:numPr>
          <w:ilvl w:val="1"/>
          <w:numId w:val="900"/>
        </w:numPr>
        <w:spacing w:before="0" w:after="0"/>
      </w:pPr>
      <w:r>
        <w:t>Candlestick Pattern Recognition</w:t>
      </w:r>
    </w:p>
    <w:p>
      <w:pPr>
        <w:numPr>
          <w:ilvl w:val="2"/>
          <w:numId w:val="900"/>
        </w:numPr>
        <w:spacing w:before="0" w:after="0"/>
      </w:pPr>
      <w:r>
        <w:t>Single Candle Patterns</w:t>
      </w:r>
    </w:p>
    <w:p>
      <w:pPr>
        <w:numPr>
          <w:ilvl w:val="3"/>
          <w:numId w:val="900"/>
        </w:numPr>
        <w:spacing w:before="0" w:after="0"/>
      </w:pPr>
      <w:r>
        <w:t>Doji Variations</w:t>
      </w:r>
    </w:p>
    <w:p>
      <w:pPr>
        <w:numPr>
          <w:ilvl w:val="3"/>
          <w:numId w:val="900"/>
        </w:numPr>
        <w:spacing w:before="0" w:after="0"/>
      </w:pPr>
      <w:r>
        <w:t>Hammer and Hanging Man</w:t>
      </w:r>
    </w:p>
    <w:p>
      <w:pPr>
        <w:numPr>
          <w:ilvl w:val="3"/>
          <w:numId w:val="900"/>
        </w:numPr>
        <w:spacing w:before="0" w:after="0"/>
      </w:pPr>
      <w:r>
        <w:t>Shooting Star and Inverted Hammer</w:t>
      </w:r>
    </w:p>
    <w:p>
      <w:pPr>
        <w:numPr>
          <w:ilvl w:val="3"/>
          <w:numId w:val="900"/>
        </w:numPr>
        <w:spacing w:before="0" w:after="0"/>
      </w:pPr>
      <w:r>
        <w:t>Spinning Tops</w:t>
      </w:r>
    </w:p>
    <w:p>
      <w:pPr>
        <w:numPr>
          <w:ilvl w:val="3"/>
          <w:numId w:val="900"/>
        </w:numPr>
        <w:spacing w:before="0" w:after="0"/>
      </w:pPr>
      <w:r>
        <w:t>Marubozu Patterns</w:t>
      </w:r>
    </w:p>
    <w:p>
      <w:pPr>
        <w:numPr>
          <w:ilvl w:val="2"/>
          <w:numId w:val="900"/>
        </w:numPr>
        <w:spacing w:before="0" w:after="0"/>
      </w:pPr>
      <w:r>
        <w:t>Two-Candle Patterns</w:t>
      </w:r>
    </w:p>
    <w:p>
      <w:pPr>
        <w:numPr>
          <w:ilvl w:val="3"/>
          <w:numId w:val="900"/>
        </w:numPr>
        <w:spacing w:before="0" w:after="0"/>
      </w:pPr>
      <w:r>
        <w:t>Bullish and Bearish Engulfing</w:t>
      </w:r>
    </w:p>
    <w:p>
      <w:pPr>
        <w:numPr>
          <w:ilvl w:val="3"/>
          <w:numId w:val="900"/>
        </w:numPr>
        <w:spacing w:before="0" w:after="0"/>
      </w:pPr>
      <w:r>
        <w:t>Harami Patterns</w:t>
      </w:r>
    </w:p>
    <w:p>
      <w:pPr>
        <w:numPr>
          <w:ilvl w:val="3"/>
          <w:numId w:val="900"/>
        </w:numPr>
        <w:spacing w:before="0" w:after="0"/>
      </w:pPr>
      <w:r>
        <w:t>Piercing Line and Dark Cloud Cover</w:t>
      </w:r>
    </w:p>
    <w:p>
      <w:pPr>
        <w:numPr>
          <w:ilvl w:val="3"/>
          <w:numId w:val="900"/>
        </w:numPr>
        <w:spacing w:before="0" w:after="0"/>
      </w:pPr>
      <w:r>
        <w:t>Tweezer Tops and Bottoms</w:t>
      </w:r>
    </w:p>
    <w:p>
      <w:pPr>
        <w:numPr>
          <w:ilvl w:val="2"/>
          <w:numId w:val="900"/>
        </w:numPr>
        <w:spacing w:before="0" w:after="0"/>
      </w:pPr>
      <w:r>
        <w:t>Three-Candle Patterns</w:t>
      </w:r>
    </w:p>
    <w:p>
      <w:pPr>
        <w:numPr>
          <w:ilvl w:val="3"/>
          <w:numId w:val="900"/>
        </w:numPr>
        <w:spacing w:before="0" w:after="0"/>
      </w:pPr>
      <w:r>
        <w:t>Morning Star Formation</w:t>
      </w:r>
    </w:p>
    <w:p>
      <w:pPr>
        <w:numPr>
          <w:ilvl w:val="3"/>
          <w:numId w:val="900"/>
        </w:numPr>
        <w:spacing w:before="0" w:after="0"/>
      </w:pPr>
      <w:r>
        <w:t>Evening Star Formation</w:t>
      </w:r>
    </w:p>
    <w:p>
      <w:pPr>
        <w:numPr>
          <w:ilvl w:val="3"/>
          <w:numId w:val="900"/>
        </w:numPr>
        <w:spacing w:before="0" w:after="0"/>
      </w:pPr>
      <w:r>
        <w:t>Three White Soldiers</w:t>
      </w:r>
    </w:p>
    <w:p>
      <w:pPr>
        <w:numPr>
          <w:ilvl w:val="3"/>
          <w:numId w:val="900"/>
        </w:numPr>
        <w:spacing w:before="0" w:after="0"/>
      </w:pPr>
      <w:r>
        <w:t>Three Black Crows</w:t>
      </w:r>
    </w:p>
    <w:p>
      <w:pPr>
        <w:numPr>
          <w:ilvl w:val="1"/>
          <w:numId w:val="900"/>
        </w:numPr>
        <w:spacing w:before="0" w:after="0"/>
      </w:pPr>
      <w:r>
        <w:t>Support and Resistance Analysis</w:t>
      </w:r>
    </w:p>
    <w:p>
      <w:pPr>
        <w:numPr>
          <w:ilvl w:val="2"/>
          <w:numId w:val="900"/>
        </w:numPr>
        <w:spacing w:before="0" w:after="0"/>
      </w:pPr>
      <w:r>
        <w:t>Identifying Key Levels</w:t>
      </w:r>
    </w:p>
    <w:p>
      <w:pPr>
        <w:numPr>
          <w:ilvl w:val="3"/>
          <w:numId w:val="900"/>
        </w:numPr>
        <w:spacing w:before="0" w:after="0"/>
      </w:pPr>
      <w:r>
        <w:t>Historical Price Points</w:t>
      </w:r>
    </w:p>
    <w:p>
      <w:pPr>
        <w:numPr>
          <w:ilvl w:val="3"/>
          <w:numId w:val="900"/>
        </w:numPr>
        <w:spacing w:before="0" w:after="0"/>
      </w:pPr>
      <w:r>
        <w:t>Round Number Psychology</w:t>
      </w:r>
    </w:p>
    <w:p>
      <w:pPr>
        <w:numPr>
          <w:ilvl w:val="3"/>
          <w:numId w:val="900"/>
        </w:numPr>
        <w:spacing w:before="0" w:after="0"/>
      </w:pPr>
      <w:r>
        <w:t>Previous Highs and Lows</w:t>
      </w:r>
    </w:p>
    <w:p>
      <w:pPr>
        <w:numPr>
          <w:ilvl w:val="2"/>
          <w:numId w:val="900"/>
        </w:numPr>
        <w:spacing w:before="0" w:after="0"/>
      </w:pPr>
      <w:r>
        <w:t>Dynamic Support and Resistance</w:t>
      </w:r>
    </w:p>
    <w:p>
      <w:pPr>
        <w:numPr>
          <w:ilvl w:val="3"/>
          <w:numId w:val="900"/>
        </w:numPr>
        <w:spacing w:before="0" w:after="0"/>
      </w:pPr>
      <w:r>
        <w:t>Moving Average Levels</w:t>
      </w:r>
    </w:p>
    <w:p>
      <w:pPr>
        <w:numPr>
          <w:ilvl w:val="3"/>
          <w:numId w:val="900"/>
        </w:numPr>
        <w:spacing w:before="0" w:after="0"/>
      </w:pPr>
      <w:r>
        <w:t>Trendline Support</w:t>
      </w:r>
    </w:p>
    <w:p>
      <w:pPr>
        <w:numPr>
          <w:ilvl w:val="2"/>
          <w:numId w:val="900"/>
        </w:numPr>
        <w:spacing w:before="0" w:after="0"/>
      </w:pPr>
      <w:r>
        <w:t>Role Reversal Concepts</w:t>
      </w:r>
    </w:p>
    <w:p>
      <w:pPr>
        <w:numPr>
          <w:ilvl w:val="3"/>
          <w:numId w:val="900"/>
        </w:numPr>
        <w:spacing w:before="0" w:after="0"/>
      </w:pPr>
      <w:r>
        <w:t>Support Becoming Resistance</w:t>
      </w:r>
    </w:p>
    <w:p>
      <w:pPr>
        <w:numPr>
          <w:ilvl w:val="3"/>
          <w:numId w:val="900"/>
        </w:numPr>
        <w:spacing w:before="0" w:after="0"/>
      </w:pPr>
      <w:r>
        <w:t>Resistance Becoming Support</w:t>
      </w:r>
    </w:p>
    <w:p>
      <w:pPr>
        <w:numPr>
          <w:ilvl w:val="1"/>
          <w:numId w:val="900"/>
        </w:numPr>
        <w:spacing w:before="0" w:after="0"/>
      </w:pPr>
      <w:r>
        <w:t>Trend Analysis Techniques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Higher Highs and Higher Lows</w:t>
      </w:r>
    </w:p>
    <w:p>
      <w:pPr>
        <w:numPr>
          <w:ilvl w:val="3"/>
          <w:numId w:val="900"/>
        </w:numPr>
        <w:spacing w:before="0" w:after="0"/>
      </w:pPr>
      <w:r>
        <w:t>Lower Highs and Lower Lows</w:t>
      </w:r>
    </w:p>
    <w:p>
      <w:pPr>
        <w:numPr>
          <w:ilvl w:val="3"/>
          <w:numId w:val="900"/>
        </w:numPr>
        <w:spacing w:before="0" w:after="0"/>
      </w:pPr>
      <w:r>
        <w:t>Sideways Market Recognition</w:t>
      </w:r>
    </w:p>
    <w:p>
      <w:pPr>
        <w:numPr>
          <w:ilvl w:val="2"/>
          <w:numId w:val="900"/>
        </w:numPr>
        <w:spacing w:before="0" w:after="0"/>
      </w:pPr>
      <w:r>
        <w:t>Trendline Construction</w:t>
      </w:r>
    </w:p>
    <w:p>
      <w:pPr>
        <w:numPr>
          <w:ilvl w:val="3"/>
          <w:numId w:val="900"/>
        </w:numPr>
        <w:spacing w:before="0" w:after="0"/>
      </w:pPr>
      <w:r>
        <w:t>Drawing Valid Trendlines</w:t>
      </w:r>
    </w:p>
    <w:p>
      <w:pPr>
        <w:numPr>
          <w:ilvl w:val="3"/>
          <w:numId w:val="900"/>
        </w:numPr>
        <w:spacing w:before="0" w:after="0"/>
      </w:pPr>
      <w:r>
        <w:t>Trendline Breaks</w:t>
      </w:r>
    </w:p>
    <w:p>
      <w:pPr>
        <w:numPr>
          <w:ilvl w:val="3"/>
          <w:numId w:val="900"/>
        </w:numPr>
        <w:spacing w:before="0" w:after="0"/>
      </w:pPr>
      <w:r>
        <w:t>Channel Formation</w:t>
      </w:r>
    </w:p>
    <w:p>
      <w:pPr>
        <w:numPr>
          <w:ilvl w:val="2"/>
          <w:numId w:val="900"/>
        </w:numPr>
        <w:spacing w:before="0" w:after="0"/>
      </w:pPr>
      <w:r>
        <w:t>Trend Strength Assessment</w:t>
      </w:r>
    </w:p>
    <w:p>
      <w:pPr>
        <w:numPr>
          <w:ilvl w:val="3"/>
          <w:numId w:val="900"/>
        </w:numPr>
        <w:spacing w:before="0" w:after="0"/>
      </w:pPr>
      <w:r>
        <w:t>Angle of Ascent/Descent</w:t>
      </w:r>
    </w:p>
    <w:p>
      <w:pPr>
        <w:numPr>
          <w:ilvl w:val="3"/>
          <w:numId w:val="900"/>
        </w:numPr>
        <w:spacing w:before="0" w:after="0"/>
      </w:pPr>
      <w:r>
        <w:t>Volume Confirmation</w:t>
      </w:r>
    </w:p>
    <w:p>
      <w:pPr>
        <w:numPr>
          <w:ilvl w:val="3"/>
          <w:numId w:val="900"/>
        </w:numPr>
        <w:spacing w:before="0" w:after="0"/>
      </w:pPr>
      <w:r>
        <w:t>Pullback Characteristics</w:t>
      </w:r>
    </w:p>
    <w:p>
      <w:pPr>
        <w:numPr>
          <w:ilvl w:val="1"/>
          <w:numId w:val="900"/>
        </w:numPr>
        <w:spacing w:before="0" w:after="0"/>
      </w:pPr>
      <w:r>
        <w:t>Volume Analysis</w:t>
      </w:r>
    </w:p>
    <w:p>
      <w:pPr>
        <w:numPr>
          <w:ilvl w:val="2"/>
          <w:numId w:val="900"/>
        </w:numPr>
        <w:spacing w:before="0" w:after="0"/>
      </w:pPr>
      <w:r>
        <w:t>Volume Patterns</w:t>
      </w:r>
    </w:p>
    <w:p>
      <w:pPr>
        <w:numPr>
          <w:ilvl w:val="3"/>
          <w:numId w:val="900"/>
        </w:numPr>
        <w:spacing w:before="0" w:after="0"/>
      </w:pPr>
      <w:r>
        <w:t>Volume Spikes</w:t>
      </w:r>
    </w:p>
    <w:p>
      <w:pPr>
        <w:numPr>
          <w:ilvl w:val="3"/>
          <w:numId w:val="900"/>
        </w:numPr>
        <w:spacing w:before="0" w:after="0"/>
      </w:pPr>
      <w:r>
        <w:t>Volume Climax</w:t>
      </w:r>
    </w:p>
    <w:p>
      <w:pPr>
        <w:numPr>
          <w:ilvl w:val="3"/>
          <w:numId w:val="900"/>
        </w:numPr>
        <w:spacing w:before="0" w:after="0"/>
      </w:pPr>
      <w:r>
        <w:t>Volume Divergence</w:t>
      </w:r>
    </w:p>
    <w:p>
      <w:pPr>
        <w:numPr>
          <w:ilvl w:val="2"/>
          <w:numId w:val="900"/>
        </w:numPr>
        <w:spacing w:before="0" w:after="0"/>
      </w:pPr>
      <w:r>
        <w:t>Price-Volume Relationships</w:t>
      </w:r>
    </w:p>
    <w:p>
      <w:pPr>
        <w:numPr>
          <w:ilvl w:val="3"/>
          <w:numId w:val="900"/>
        </w:numPr>
        <w:spacing w:before="0" w:after="0"/>
      </w:pPr>
      <w:r>
        <w:t>Volume Confirmation</w:t>
      </w:r>
    </w:p>
    <w:p>
      <w:pPr>
        <w:numPr>
          <w:ilvl w:val="3"/>
          <w:numId w:val="900"/>
        </w:numPr>
        <w:spacing w:before="0" w:after="0"/>
      </w:pPr>
      <w:r>
        <w:t>Volume Leading Price</w:t>
      </w:r>
    </w:p>
    <w:p>
      <w:pPr>
        <w:numPr>
          <w:ilvl w:val="3"/>
          <w:numId w:val="900"/>
        </w:numPr>
        <w:spacing w:before="0" w:after="0"/>
      </w:pPr>
      <w:r>
        <w:t>Accumulation and Distribution</w:t>
      </w:r>
    </w:p>
    <w:p>
      <w:pPr>
        <w:numPr>
          <w:ilvl w:val="0"/>
          <w:numId w:val="900"/>
        </w:numPr>
        <w:spacing w:before="0" w:after="0"/>
      </w:pPr>
      <w:r>
        <w:t>Technical Indicators</w:t>
      </w:r>
    </w:p>
    <w:p>
      <w:pPr>
        <w:numPr>
          <w:ilvl w:val="1"/>
          <w:numId w:val="900"/>
        </w:numPr>
        <w:spacing w:before="0" w:after="0"/>
      </w:pPr>
      <w:r>
        <w:t>Trend-Following Indicators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Simple Moving Average Calculation</w:t>
      </w:r>
    </w:p>
    <w:p>
      <w:pPr>
        <w:numPr>
          <w:ilvl w:val="3"/>
          <w:numId w:val="900"/>
        </w:numPr>
        <w:spacing w:before="0" w:after="0"/>
      </w:pPr>
      <w:r>
        <w:t>Exponential Moving Average Weighting</w:t>
      </w:r>
    </w:p>
    <w:p>
      <w:pPr>
        <w:numPr>
          <w:ilvl w:val="3"/>
          <w:numId w:val="900"/>
        </w:numPr>
        <w:spacing w:before="0" w:after="0"/>
      </w:pPr>
      <w:r>
        <w:t>Moving Average Crossovers</w:t>
      </w:r>
    </w:p>
    <w:p>
      <w:pPr>
        <w:numPr>
          <w:ilvl w:val="3"/>
          <w:numId w:val="900"/>
        </w:numPr>
        <w:spacing w:before="0" w:after="0"/>
      </w:pPr>
      <w:r>
        <w:t>Multiple Moving Average Systems</w:t>
      </w:r>
    </w:p>
    <w:p>
      <w:pPr>
        <w:numPr>
          <w:ilvl w:val="2"/>
          <w:numId w:val="900"/>
        </w:numPr>
        <w:spacing w:before="0" w:after="0"/>
      </w:pPr>
      <w:r>
        <w:t>MACD Analysis</w:t>
      </w:r>
    </w:p>
    <w:p>
      <w:pPr>
        <w:numPr>
          <w:ilvl w:val="3"/>
          <w:numId w:val="900"/>
        </w:numPr>
        <w:spacing w:before="0" w:after="0"/>
      </w:pPr>
      <w:r>
        <w:t>Signal Line Crossovers</w:t>
      </w:r>
    </w:p>
    <w:p>
      <w:pPr>
        <w:numPr>
          <w:ilvl w:val="3"/>
          <w:numId w:val="900"/>
        </w:numPr>
        <w:spacing w:before="0" w:after="0"/>
      </w:pPr>
      <w:r>
        <w:t>Histogram Interpretation</w:t>
      </w:r>
    </w:p>
    <w:p>
      <w:pPr>
        <w:numPr>
          <w:ilvl w:val="3"/>
          <w:numId w:val="900"/>
        </w:numPr>
        <w:spacing w:before="0" w:after="0"/>
      </w:pPr>
      <w:r>
        <w:t>Divergence Signals</w:t>
      </w:r>
    </w:p>
    <w:p>
      <w:pPr>
        <w:numPr>
          <w:ilvl w:val="2"/>
          <w:numId w:val="900"/>
        </w:numPr>
        <w:spacing w:before="0" w:after="0"/>
      </w:pPr>
      <w:r>
        <w:t>Parabolic SAR</w:t>
      </w:r>
    </w:p>
    <w:p>
      <w:pPr>
        <w:numPr>
          <w:ilvl w:val="3"/>
          <w:numId w:val="900"/>
        </w:numPr>
        <w:spacing w:before="0" w:after="0"/>
      </w:pPr>
      <w:r>
        <w:t>Stop and Reverse Signals</w:t>
      </w:r>
    </w:p>
    <w:p>
      <w:pPr>
        <w:numPr>
          <w:ilvl w:val="3"/>
          <w:numId w:val="900"/>
        </w:numPr>
        <w:spacing w:before="0" w:after="0"/>
      </w:pPr>
      <w:r>
        <w:t>Trend Following Application</w:t>
      </w:r>
    </w:p>
    <w:p>
      <w:pPr>
        <w:numPr>
          <w:ilvl w:val="1"/>
          <w:numId w:val="900"/>
        </w:numPr>
        <w:spacing w:before="0" w:after="0"/>
      </w:pPr>
      <w:r>
        <w:t>Momentum Oscillators</w:t>
      </w:r>
    </w:p>
    <w:p>
      <w:pPr>
        <w:numPr>
          <w:ilvl w:val="2"/>
          <w:numId w:val="900"/>
        </w:numPr>
        <w:spacing w:before="0" w:after="0"/>
      </w:pPr>
      <w:r>
        <w:t>Relative Strength Index</w:t>
      </w:r>
    </w:p>
    <w:p>
      <w:pPr>
        <w:numPr>
          <w:ilvl w:val="3"/>
          <w:numId w:val="900"/>
        </w:numPr>
        <w:spacing w:before="0" w:after="0"/>
      </w:pPr>
      <w:r>
        <w:t>Overbought and Oversold Levels</w:t>
      </w:r>
    </w:p>
    <w:p>
      <w:pPr>
        <w:numPr>
          <w:ilvl w:val="3"/>
          <w:numId w:val="900"/>
        </w:numPr>
        <w:spacing w:before="0" w:after="0"/>
      </w:pPr>
      <w:r>
        <w:t>RSI Divergence</w:t>
      </w:r>
    </w:p>
    <w:p>
      <w:pPr>
        <w:numPr>
          <w:ilvl w:val="3"/>
          <w:numId w:val="900"/>
        </w:numPr>
        <w:spacing w:before="0" w:after="0"/>
      </w:pPr>
      <w:r>
        <w:t>RSI Trendlines</w:t>
      </w:r>
    </w:p>
    <w:p>
      <w:pPr>
        <w:numPr>
          <w:ilvl w:val="2"/>
          <w:numId w:val="900"/>
        </w:numPr>
        <w:spacing w:before="0" w:after="0"/>
      </w:pPr>
      <w:r>
        <w:t>Stochastic Oscillator</w:t>
      </w:r>
    </w:p>
    <w:p>
      <w:pPr>
        <w:numPr>
          <w:ilvl w:val="3"/>
          <w:numId w:val="900"/>
        </w:numPr>
        <w:spacing w:before="0" w:after="0"/>
      </w:pPr>
      <w:r>
        <w:t>%K and %D Lines</w:t>
      </w:r>
    </w:p>
    <w:p>
      <w:pPr>
        <w:numPr>
          <w:ilvl w:val="3"/>
          <w:numId w:val="900"/>
        </w:numPr>
        <w:spacing w:before="0" w:after="0"/>
      </w:pPr>
      <w:r>
        <w:t>Slow vs Fast Stochastic</w:t>
      </w:r>
    </w:p>
    <w:p>
      <w:pPr>
        <w:numPr>
          <w:ilvl w:val="3"/>
          <w:numId w:val="900"/>
        </w:numPr>
        <w:spacing w:before="0" w:after="0"/>
      </w:pPr>
      <w:r>
        <w:t>Stochastic Divergence</w:t>
      </w:r>
    </w:p>
    <w:p>
      <w:pPr>
        <w:numPr>
          <w:ilvl w:val="2"/>
          <w:numId w:val="900"/>
        </w:numPr>
        <w:spacing w:before="0" w:after="0"/>
      </w:pPr>
      <w:r>
        <w:t>Williams %R</w:t>
      </w:r>
    </w:p>
    <w:p>
      <w:pPr>
        <w:numPr>
          <w:ilvl w:val="3"/>
          <w:numId w:val="900"/>
        </w:numPr>
        <w:spacing w:before="0" w:after="0"/>
      </w:pPr>
      <w:r>
        <w:t>Overbought/Oversold Identification</w:t>
      </w:r>
    </w:p>
    <w:p>
      <w:pPr>
        <w:numPr>
          <w:ilvl w:val="3"/>
          <w:numId w:val="900"/>
        </w:numPr>
        <w:spacing w:before="0" w:after="0"/>
      </w:pPr>
      <w:r>
        <w:t>Momentum Confirmation</w:t>
      </w:r>
    </w:p>
    <w:p>
      <w:pPr>
        <w:numPr>
          <w:ilvl w:val="2"/>
          <w:numId w:val="900"/>
        </w:numPr>
        <w:spacing w:before="0" w:after="0"/>
      </w:pPr>
      <w:r>
        <w:t>Commodity Channel Index</w:t>
      </w:r>
    </w:p>
    <w:p>
      <w:pPr>
        <w:numPr>
          <w:ilvl w:val="3"/>
          <w:numId w:val="900"/>
        </w:numPr>
        <w:spacing w:before="0" w:after="0"/>
      </w:pPr>
      <w:r>
        <w:t>CCI Calculation Method</w:t>
      </w:r>
    </w:p>
    <w:p>
      <w:pPr>
        <w:numPr>
          <w:ilvl w:val="3"/>
          <w:numId w:val="900"/>
        </w:numPr>
        <w:spacing w:before="0" w:after="0"/>
      </w:pPr>
      <w:r>
        <w:t>Extreme Reading Interpretation</w:t>
      </w:r>
    </w:p>
    <w:p>
      <w:pPr>
        <w:numPr>
          <w:ilvl w:val="1"/>
          <w:numId w:val="900"/>
        </w:numPr>
        <w:spacing w:before="0" w:after="0"/>
      </w:pPr>
      <w:r>
        <w:t>Volatility Indicators</w:t>
      </w:r>
    </w:p>
    <w:p>
      <w:pPr>
        <w:numPr>
          <w:ilvl w:val="2"/>
          <w:numId w:val="900"/>
        </w:numPr>
        <w:spacing w:before="0" w:after="0"/>
      </w:pPr>
      <w:r>
        <w:t>Bollinger Bands</w:t>
      </w:r>
    </w:p>
    <w:p>
      <w:pPr>
        <w:numPr>
          <w:ilvl w:val="3"/>
          <w:numId w:val="900"/>
        </w:numPr>
        <w:spacing w:before="0" w:after="0"/>
      </w:pPr>
      <w:r>
        <w:t>Standard Deviation Bands</w:t>
      </w:r>
    </w:p>
    <w:p>
      <w:pPr>
        <w:numPr>
          <w:ilvl w:val="3"/>
          <w:numId w:val="900"/>
        </w:numPr>
        <w:spacing w:before="0" w:after="0"/>
      </w:pPr>
      <w:r>
        <w:t>Band Squeeze and Expansion</w:t>
      </w:r>
    </w:p>
    <w:p>
      <w:pPr>
        <w:numPr>
          <w:ilvl w:val="3"/>
          <w:numId w:val="900"/>
        </w:numPr>
        <w:spacing w:before="0" w:after="0"/>
      </w:pPr>
      <w:r>
        <w:t>Price Band Interaction</w:t>
      </w:r>
    </w:p>
    <w:p>
      <w:pPr>
        <w:numPr>
          <w:ilvl w:val="2"/>
          <w:numId w:val="900"/>
        </w:numPr>
        <w:spacing w:before="0" w:after="0"/>
      </w:pPr>
      <w:r>
        <w:t>Average True Range</w:t>
      </w:r>
    </w:p>
    <w:p>
      <w:pPr>
        <w:numPr>
          <w:ilvl w:val="3"/>
          <w:numId w:val="900"/>
        </w:numPr>
        <w:spacing w:before="0" w:after="0"/>
      </w:pPr>
      <w:r>
        <w:t>Volatility Measurement</w:t>
      </w:r>
    </w:p>
    <w:p>
      <w:pPr>
        <w:numPr>
          <w:ilvl w:val="3"/>
          <w:numId w:val="900"/>
        </w:numPr>
        <w:spacing w:before="0" w:after="0"/>
      </w:pPr>
      <w:r>
        <w:t>Stop Loss Placement</w:t>
      </w:r>
    </w:p>
    <w:p>
      <w:pPr>
        <w:numPr>
          <w:ilvl w:val="3"/>
          <w:numId w:val="900"/>
        </w:numPr>
        <w:spacing w:before="0" w:after="0"/>
      </w:pPr>
      <w:r>
        <w:t>Position Sizing Applications</w:t>
      </w:r>
    </w:p>
    <w:p>
      <w:pPr>
        <w:numPr>
          <w:ilvl w:val="2"/>
          <w:numId w:val="900"/>
        </w:numPr>
        <w:spacing w:before="0" w:after="0"/>
      </w:pPr>
      <w:r>
        <w:t>Keltner Channels</w:t>
      </w:r>
    </w:p>
    <w:p>
      <w:pPr>
        <w:numPr>
          <w:ilvl w:val="3"/>
          <w:numId w:val="900"/>
        </w:numPr>
        <w:spacing w:before="0" w:after="0"/>
      </w:pPr>
      <w:r>
        <w:t>ATR-Based Channels</w:t>
      </w:r>
    </w:p>
    <w:p>
      <w:pPr>
        <w:numPr>
          <w:ilvl w:val="3"/>
          <w:numId w:val="900"/>
        </w:numPr>
        <w:spacing w:before="0" w:after="0"/>
      </w:pPr>
      <w:r>
        <w:t>Trend and Range Identification</w:t>
      </w:r>
    </w:p>
    <w:p>
      <w:pPr>
        <w:numPr>
          <w:ilvl w:val="1"/>
          <w:numId w:val="900"/>
        </w:numPr>
        <w:spacing w:before="0" w:after="0"/>
      </w:pPr>
      <w:r>
        <w:t>Volume-Based Indicators</w:t>
      </w:r>
    </w:p>
    <w:p>
      <w:pPr>
        <w:numPr>
          <w:ilvl w:val="2"/>
          <w:numId w:val="900"/>
        </w:numPr>
        <w:spacing w:before="0" w:after="0"/>
      </w:pPr>
      <w:r>
        <w:t>On-Balance Volume</w:t>
      </w:r>
    </w:p>
    <w:p>
      <w:pPr>
        <w:numPr>
          <w:ilvl w:val="3"/>
          <w:numId w:val="900"/>
        </w:numPr>
        <w:spacing w:before="0" w:after="0"/>
      </w:pPr>
      <w:r>
        <w:t>Volume Flow Analysis</w:t>
      </w:r>
    </w:p>
    <w:p>
      <w:pPr>
        <w:numPr>
          <w:ilvl w:val="3"/>
          <w:numId w:val="900"/>
        </w:numPr>
        <w:spacing w:before="0" w:after="0"/>
      </w:pPr>
      <w:r>
        <w:t>OBV Divergence</w:t>
      </w:r>
    </w:p>
    <w:p>
      <w:pPr>
        <w:numPr>
          <w:ilvl w:val="2"/>
          <w:numId w:val="900"/>
        </w:numPr>
        <w:spacing w:before="0" w:after="0"/>
      </w:pPr>
      <w:r>
        <w:t>Volume-Weighted Average Price</w:t>
      </w:r>
    </w:p>
    <w:p>
      <w:pPr>
        <w:numPr>
          <w:ilvl w:val="3"/>
          <w:numId w:val="900"/>
        </w:numPr>
        <w:spacing w:before="0" w:after="0"/>
      </w:pPr>
      <w:r>
        <w:t>Institutional Reference Point</w:t>
      </w:r>
    </w:p>
    <w:p>
      <w:pPr>
        <w:numPr>
          <w:ilvl w:val="3"/>
          <w:numId w:val="900"/>
        </w:numPr>
        <w:spacing w:before="0" w:after="0"/>
      </w:pPr>
      <w:r>
        <w:t>VWAP as Support/Resistance</w:t>
      </w:r>
    </w:p>
    <w:p>
      <w:pPr>
        <w:numPr>
          <w:ilvl w:val="2"/>
          <w:numId w:val="900"/>
        </w:numPr>
        <w:spacing w:before="0" w:after="0"/>
      </w:pPr>
      <w:r>
        <w:t>Accumulation/Distribution Line</w:t>
      </w:r>
    </w:p>
    <w:p>
      <w:pPr>
        <w:numPr>
          <w:ilvl w:val="3"/>
          <w:numId w:val="900"/>
        </w:numPr>
        <w:spacing w:before="0" w:after="0"/>
      </w:pPr>
      <w:r>
        <w:t>Money Flow Analysis</w:t>
      </w:r>
    </w:p>
    <w:p>
      <w:pPr>
        <w:numPr>
          <w:ilvl w:val="3"/>
          <w:numId w:val="900"/>
        </w:numPr>
        <w:spacing w:before="0" w:after="0"/>
      </w:pPr>
      <w:r>
        <w:t>A/D Line Divergence</w:t>
      </w:r>
    </w:p>
    <w:p>
      <w:pPr>
        <w:numPr>
          <w:ilvl w:val="0"/>
          <w:numId w:val="900"/>
        </w:numPr>
        <w:spacing w:before="0" w:after="0"/>
      </w:pPr>
      <w:r>
        <w:t>Chart Pattern Recognition</w:t>
      </w:r>
    </w:p>
    <w:p>
      <w:pPr>
        <w:numPr>
          <w:ilvl w:val="1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Head and Shoulders</w:t>
      </w:r>
    </w:p>
    <w:p>
      <w:pPr>
        <w:numPr>
          <w:ilvl w:val="3"/>
          <w:numId w:val="900"/>
        </w:numPr>
        <w:spacing w:before="0" w:after="0"/>
      </w:pPr>
      <w:r>
        <w:t>Pattern Formation Rules</w:t>
      </w:r>
    </w:p>
    <w:p>
      <w:pPr>
        <w:numPr>
          <w:ilvl w:val="3"/>
          <w:numId w:val="900"/>
        </w:numPr>
        <w:spacing w:before="0" w:after="0"/>
      </w:pPr>
      <w:r>
        <w:t>Neckline Significance</w:t>
      </w:r>
    </w:p>
    <w:p>
      <w:pPr>
        <w:numPr>
          <w:ilvl w:val="3"/>
          <w:numId w:val="900"/>
        </w:numPr>
        <w:spacing w:before="0" w:after="0"/>
      </w:pPr>
      <w:r>
        <w:t>Price Target Calculation</w:t>
      </w:r>
    </w:p>
    <w:p>
      <w:pPr>
        <w:numPr>
          <w:ilvl w:val="2"/>
          <w:numId w:val="900"/>
        </w:numPr>
        <w:spacing w:before="0" w:after="0"/>
      </w:pPr>
      <w:r>
        <w:t>Inverse Head and Shoulders</w:t>
      </w:r>
    </w:p>
    <w:p>
      <w:pPr>
        <w:numPr>
          <w:ilvl w:val="3"/>
          <w:numId w:val="900"/>
        </w:numPr>
        <w:spacing w:before="0" w:after="0"/>
      </w:pPr>
      <w:r>
        <w:t>Bullish Reversal Signal</w:t>
      </w:r>
    </w:p>
    <w:p>
      <w:pPr>
        <w:numPr>
          <w:ilvl w:val="3"/>
          <w:numId w:val="900"/>
        </w:numPr>
        <w:spacing w:before="0" w:after="0"/>
      </w:pPr>
      <w:r>
        <w:t>Volume Confirmation</w:t>
      </w:r>
    </w:p>
    <w:p>
      <w:pPr>
        <w:numPr>
          <w:ilvl w:val="2"/>
          <w:numId w:val="900"/>
        </w:numPr>
        <w:spacing w:before="0" w:after="0"/>
      </w:pPr>
      <w:r>
        <w:t>Double Tops and Bottoms</w:t>
      </w:r>
    </w:p>
    <w:p>
      <w:pPr>
        <w:numPr>
          <w:ilvl w:val="3"/>
          <w:numId w:val="900"/>
        </w:numPr>
        <w:spacing w:before="0" w:after="0"/>
      </w:pPr>
      <w:r>
        <w:t>Pattern Validation</w:t>
      </w:r>
    </w:p>
    <w:p>
      <w:pPr>
        <w:numPr>
          <w:ilvl w:val="3"/>
          <w:numId w:val="900"/>
        </w:numPr>
        <w:spacing w:before="0" w:after="0"/>
      </w:pPr>
      <w:r>
        <w:t>Failure Rates</w:t>
      </w:r>
    </w:p>
    <w:p>
      <w:pPr>
        <w:numPr>
          <w:ilvl w:val="2"/>
          <w:numId w:val="900"/>
        </w:numPr>
        <w:spacing w:before="0" w:after="0"/>
      </w:pPr>
      <w:r>
        <w:t>Triple Tops and Bottoms</w:t>
      </w:r>
    </w:p>
    <w:p>
      <w:pPr>
        <w:numPr>
          <w:ilvl w:val="3"/>
          <w:numId w:val="900"/>
        </w:numPr>
        <w:spacing w:before="0" w:after="0"/>
      </w:pPr>
      <w:r>
        <w:t>Strong Reversal Signals</w:t>
      </w:r>
    </w:p>
    <w:p>
      <w:pPr>
        <w:numPr>
          <w:ilvl w:val="3"/>
          <w:numId w:val="900"/>
        </w:numPr>
        <w:spacing w:before="0" w:after="0"/>
      </w:pPr>
      <w:r>
        <w:t>Breakout Confirmation</w:t>
      </w:r>
    </w:p>
    <w:p>
      <w:pPr>
        <w:numPr>
          <w:ilvl w:val="1"/>
          <w:numId w:val="900"/>
        </w:numPr>
        <w:spacing w:before="0" w:after="0"/>
      </w:pPr>
      <w:r>
        <w:t>Continuation Patterns</w:t>
      </w:r>
    </w:p>
    <w:p>
      <w:pPr>
        <w:numPr>
          <w:ilvl w:val="2"/>
          <w:numId w:val="900"/>
        </w:numPr>
        <w:spacing w:before="0" w:after="0"/>
      </w:pPr>
      <w:r>
        <w:t>Triangle Patterns</w:t>
      </w:r>
    </w:p>
    <w:p>
      <w:pPr>
        <w:numPr>
          <w:ilvl w:val="3"/>
          <w:numId w:val="900"/>
        </w:numPr>
        <w:spacing w:before="0" w:after="0"/>
      </w:pPr>
      <w:r>
        <w:t>Symmetrical Triangle Formation</w:t>
      </w:r>
    </w:p>
    <w:p>
      <w:pPr>
        <w:numPr>
          <w:ilvl w:val="3"/>
          <w:numId w:val="900"/>
        </w:numPr>
        <w:spacing w:before="0" w:after="0"/>
      </w:pPr>
      <w:r>
        <w:t>Ascending Triangle Bullish Bias</w:t>
      </w:r>
    </w:p>
    <w:p>
      <w:pPr>
        <w:numPr>
          <w:ilvl w:val="3"/>
          <w:numId w:val="900"/>
        </w:numPr>
        <w:spacing w:before="0" w:after="0"/>
      </w:pPr>
      <w:r>
        <w:t>Descending Triangle Bearish Bias</w:t>
      </w:r>
    </w:p>
    <w:p>
      <w:pPr>
        <w:numPr>
          <w:ilvl w:val="2"/>
          <w:numId w:val="900"/>
        </w:numPr>
        <w:spacing w:before="0" w:after="0"/>
      </w:pPr>
      <w:r>
        <w:t>Flag and Pennant Patterns</w:t>
      </w:r>
    </w:p>
    <w:p>
      <w:pPr>
        <w:numPr>
          <w:ilvl w:val="3"/>
          <w:numId w:val="900"/>
        </w:numPr>
        <w:spacing w:before="0" w:after="0"/>
      </w:pPr>
      <w:r>
        <w:t>Brief Consolidation Patterns</w:t>
      </w:r>
    </w:p>
    <w:p>
      <w:pPr>
        <w:numPr>
          <w:ilvl w:val="3"/>
          <w:numId w:val="900"/>
        </w:numPr>
        <w:spacing w:before="0" w:after="0"/>
      </w:pPr>
      <w:r>
        <w:t>Trend Continuation Signals</w:t>
      </w:r>
    </w:p>
    <w:p>
      <w:pPr>
        <w:numPr>
          <w:ilvl w:val="2"/>
          <w:numId w:val="900"/>
        </w:numPr>
        <w:spacing w:before="0" w:after="0"/>
      </w:pPr>
      <w:r>
        <w:t>Rectangle Patterns</w:t>
      </w:r>
    </w:p>
    <w:p>
      <w:pPr>
        <w:numPr>
          <w:ilvl w:val="3"/>
          <w:numId w:val="900"/>
        </w:numPr>
        <w:spacing w:before="0" w:after="0"/>
      </w:pPr>
      <w:r>
        <w:t>Horizontal Support and Resistance</w:t>
      </w:r>
    </w:p>
    <w:p>
      <w:pPr>
        <w:numPr>
          <w:ilvl w:val="3"/>
          <w:numId w:val="900"/>
        </w:numPr>
        <w:spacing w:before="0" w:after="0"/>
      </w:pPr>
      <w:r>
        <w:t>Breakout Direction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Gap Classifications</w:t>
      </w:r>
    </w:p>
    <w:p>
      <w:pPr>
        <w:numPr>
          <w:ilvl w:val="3"/>
          <w:numId w:val="900"/>
        </w:numPr>
        <w:spacing w:before="0" w:after="0"/>
      </w:pPr>
      <w:r>
        <w:t>Common Gap Characteristics</w:t>
      </w:r>
    </w:p>
    <w:p>
      <w:pPr>
        <w:numPr>
          <w:ilvl w:val="3"/>
          <w:numId w:val="900"/>
        </w:numPr>
        <w:spacing w:before="0" w:after="0"/>
      </w:pPr>
      <w:r>
        <w:t>Breakaway Gap Significance</w:t>
      </w:r>
    </w:p>
    <w:p>
      <w:pPr>
        <w:numPr>
          <w:ilvl w:val="3"/>
          <w:numId w:val="900"/>
        </w:numPr>
        <w:spacing w:before="0" w:after="0"/>
      </w:pPr>
      <w:r>
        <w:t>Runaway Gap Implications</w:t>
      </w:r>
    </w:p>
    <w:p>
      <w:pPr>
        <w:numPr>
          <w:ilvl w:val="3"/>
          <w:numId w:val="900"/>
        </w:numPr>
        <w:spacing w:before="0" w:after="0"/>
      </w:pPr>
      <w:r>
        <w:t>Exhaustion Gap Reversal Signals</w:t>
      </w:r>
    </w:p>
    <w:p>
      <w:pPr>
        <w:numPr>
          <w:ilvl w:val="2"/>
          <w:numId w:val="900"/>
        </w:numPr>
        <w:spacing w:before="0" w:after="0"/>
      </w:pPr>
      <w:r>
        <w:t>Gap Trading Strategies</w:t>
      </w:r>
    </w:p>
    <w:p>
      <w:pPr>
        <w:numPr>
          <w:ilvl w:val="3"/>
          <w:numId w:val="900"/>
        </w:numPr>
        <w:spacing w:before="0" w:after="0"/>
      </w:pPr>
      <w:r>
        <w:t>Gap Fill Expectations</w:t>
      </w:r>
    </w:p>
    <w:p>
      <w:pPr>
        <w:numPr>
          <w:ilvl w:val="3"/>
          <w:numId w:val="900"/>
        </w:numPr>
        <w:spacing w:before="0" w:after="0"/>
      </w:pPr>
      <w:r>
        <w:t>Gap and Go Patterns</w:t>
      </w:r>
    </w:p>
    <w:p>
      <w:pPr>
        <w:pStyle w:val="Heading1"/>
      </w:pPr>
      <w:r>
        <w:t>Strategy Development and Implementation</w:t>
      </w:r>
    </w:p>
    <w:p>
      <w:pPr>
        <w:numPr>
          <w:ilvl w:val="0"/>
          <w:numId w:val="900"/>
        </w:numPr>
        <w:spacing w:before="0" w:after="0"/>
      </w:pPr>
      <w:r>
        <w:t>Trading Style Definition</w:t>
      </w:r>
    </w:p>
    <w:p>
      <w:pPr>
        <w:numPr>
          <w:ilvl w:val="1"/>
          <w:numId w:val="900"/>
        </w:numPr>
        <w:spacing w:before="0" w:after="0"/>
      </w:pPr>
      <w:r>
        <w:t>Scalping Strategies</w:t>
      </w:r>
    </w:p>
    <w:p>
      <w:pPr>
        <w:numPr>
          <w:ilvl w:val="2"/>
          <w:numId w:val="900"/>
        </w:numPr>
        <w:spacing w:before="0" w:after="0"/>
      </w:pPr>
      <w:r>
        <w:t>Ultra-Short Timeframes</w:t>
      </w:r>
    </w:p>
    <w:p>
      <w:pPr>
        <w:numPr>
          <w:ilvl w:val="2"/>
          <w:numId w:val="900"/>
        </w:numPr>
        <w:spacing w:before="0" w:after="0"/>
      </w:pPr>
      <w:r>
        <w:t>High-Frequency Execution</w:t>
      </w:r>
    </w:p>
    <w:p>
      <w:pPr>
        <w:numPr>
          <w:ilvl w:val="2"/>
          <w:numId w:val="900"/>
        </w:numPr>
        <w:spacing w:before="0" w:after="0"/>
      </w:pPr>
      <w:r>
        <w:t>Small Profit Targets</w:t>
      </w:r>
    </w:p>
    <w:p>
      <w:pPr>
        <w:numPr>
          <w:ilvl w:val="2"/>
          <w:numId w:val="900"/>
        </w:numPr>
        <w:spacing w:before="0" w:after="0"/>
      </w:pPr>
      <w:r>
        <w:t>Tight Risk Management</w:t>
      </w:r>
    </w:p>
    <w:p>
      <w:pPr>
        <w:numPr>
          <w:ilvl w:val="1"/>
          <w:numId w:val="900"/>
        </w:numPr>
        <w:spacing w:before="0" w:after="0"/>
      </w:pPr>
      <w:r>
        <w:t>Momentum Trading</w:t>
      </w:r>
    </w:p>
    <w:p>
      <w:pPr>
        <w:numPr>
          <w:ilvl w:val="2"/>
          <w:numId w:val="900"/>
        </w:numPr>
        <w:spacing w:before="0" w:after="0"/>
      </w:pPr>
      <w:r>
        <w:t>Trend Following Approach</w:t>
      </w:r>
    </w:p>
    <w:p>
      <w:pPr>
        <w:numPr>
          <w:ilvl w:val="2"/>
          <w:numId w:val="900"/>
        </w:numPr>
        <w:spacing w:before="0" w:after="0"/>
      </w:pPr>
      <w:r>
        <w:t>News-Driven Movements</w:t>
      </w:r>
    </w:p>
    <w:p>
      <w:pPr>
        <w:numPr>
          <w:ilvl w:val="2"/>
          <w:numId w:val="900"/>
        </w:numPr>
        <w:spacing w:before="0" w:after="0"/>
      </w:pPr>
      <w:r>
        <w:t>Breakout Strategies</w:t>
      </w:r>
    </w:p>
    <w:p>
      <w:pPr>
        <w:numPr>
          <w:ilvl w:val="2"/>
          <w:numId w:val="900"/>
        </w:numPr>
        <w:spacing w:before="0" w:after="0"/>
      </w:pPr>
      <w:r>
        <w:t>Volume Confirmation</w:t>
      </w:r>
    </w:p>
    <w:p>
      <w:pPr>
        <w:numPr>
          <w:ilvl w:val="1"/>
          <w:numId w:val="900"/>
        </w:numPr>
        <w:spacing w:before="0" w:after="0"/>
      </w:pPr>
      <w:r>
        <w:t>Range Trading</w:t>
      </w:r>
    </w:p>
    <w:p>
      <w:pPr>
        <w:numPr>
          <w:ilvl w:val="2"/>
          <w:numId w:val="900"/>
        </w:numPr>
        <w:spacing w:before="0" w:after="0"/>
      </w:pPr>
      <w:r>
        <w:t>Sideways Market Exploitation</w:t>
      </w:r>
    </w:p>
    <w:p>
      <w:pPr>
        <w:numPr>
          <w:ilvl w:val="2"/>
          <w:numId w:val="900"/>
        </w:numPr>
        <w:spacing w:before="0" w:after="0"/>
      </w:pPr>
      <w:r>
        <w:t>Support and Resistance Bounces</w:t>
      </w:r>
    </w:p>
    <w:p>
      <w:pPr>
        <w:numPr>
          <w:ilvl w:val="2"/>
          <w:numId w:val="900"/>
        </w:numPr>
        <w:spacing w:before="0" w:after="0"/>
      </w:pPr>
      <w:r>
        <w:t>Mean Reversion Concepts</w:t>
      </w:r>
    </w:p>
    <w:p>
      <w:pPr>
        <w:numPr>
          <w:ilvl w:val="2"/>
          <w:numId w:val="900"/>
        </w:numPr>
        <w:spacing w:before="0" w:after="0"/>
      </w:pPr>
      <w:r>
        <w:t>Oscillator Applications</w:t>
      </w:r>
    </w:p>
    <w:p>
      <w:pPr>
        <w:numPr>
          <w:ilvl w:val="1"/>
          <w:numId w:val="900"/>
        </w:numPr>
        <w:spacing w:before="0" w:after="0"/>
      </w:pPr>
      <w:r>
        <w:t>Breakout Trading</w:t>
      </w:r>
    </w:p>
    <w:p>
      <w:pPr>
        <w:numPr>
          <w:ilvl w:val="2"/>
          <w:numId w:val="900"/>
        </w:numPr>
        <w:spacing w:before="0" w:after="0"/>
      </w:pPr>
      <w:r>
        <w:t>Pattern Breakout Identification</w:t>
      </w:r>
    </w:p>
    <w:p>
      <w:pPr>
        <w:numPr>
          <w:ilvl w:val="2"/>
          <w:numId w:val="900"/>
        </w:numPr>
        <w:spacing w:before="0" w:after="0"/>
      </w:pPr>
      <w:r>
        <w:t>False Breakout Avoidance</w:t>
      </w:r>
    </w:p>
    <w:p>
      <w:pPr>
        <w:numPr>
          <w:ilvl w:val="2"/>
          <w:numId w:val="900"/>
        </w:numPr>
        <w:spacing w:before="0" w:after="0"/>
      </w:pPr>
      <w:r>
        <w:t>Volume Confirmation Requirements</w:t>
      </w:r>
    </w:p>
    <w:p>
      <w:pPr>
        <w:numPr>
          <w:ilvl w:val="2"/>
          <w:numId w:val="900"/>
        </w:numPr>
        <w:spacing w:before="0" w:after="0"/>
      </w:pPr>
      <w:r>
        <w:t>Momentum Follow-Through</w:t>
      </w:r>
    </w:p>
    <w:p>
      <w:pPr>
        <w:numPr>
          <w:ilvl w:val="1"/>
          <w:numId w:val="900"/>
        </w:numPr>
        <w:spacing w:before="0" w:after="0"/>
      </w:pPr>
      <w:r>
        <w:t>Reversal Trading</w:t>
      </w:r>
    </w:p>
    <w:p>
      <w:pPr>
        <w:numPr>
          <w:ilvl w:val="2"/>
          <w:numId w:val="900"/>
        </w:numPr>
        <w:spacing w:before="0" w:after="0"/>
      </w:pPr>
      <w:r>
        <w:t>Overbought/Oversold Conditions</w:t>
      </w:r>
    </w:p>
    <w:p>
      <w:pPr>
        <w:numPr>
          <w:ilvl w:val="2"/>
          <w:numId w:val="900"/>
        </w:numPr>
        <w:spacing w:before="0" w:after="0"/>
      </w:pPr>
      <w:r>
        <w:t>Divergence Signals</w:t>
      </w:r>
    </w:p>
    <w:p>
      <w:pPr>
        <w:numPr>
          <w:ilvl w:val="2"/>
          <w:numId w:val="900"/>
        </w:numPr>
        <w:spacing w:before="0" w:after="0"/>
      </w:pPr>
      <w:r>
        <w:t>Counter-Trend Risks</w:t>
      </w:r>
    </w:p>
    <w:p>
      <w:pPr>
        <w:numPr>
          <w:ilvl w:val="2"/>
          <w:numId w:val="900"/>
        </w:numPr>
        <w:spacing w:before="0" w:after="0"/>
      </w:pPr>
      <w:r>
        <w:t>Timing Precision Requirements</w:t>
      </w:r>
    </w:p>
    <w:p>
      <w:pPr>
        <w:numPr>
          <w:ilvl w:val="0"/>
          <w:numId w:val="900"/>
        </w:numPr>
        <w:spacing w:before="0" w:after="0"/>
      </w:pPr>
      <w:r>
        <w:t>Trading Plan Construction</w:t>
      </w:r>
    </w:p>
    <w:p>
      <w:pPr>
        <w:numPr>
          <w:ilvl w:val="1"/>
          <w:numId w:val="900"/>
        </w:numPr>
        <w:spacing w:before="0" w:after="0"/>
      </w:pPr>
      <w:r>
        <w:t>Entry Criteria Development</w:t>
      </w:r>
    </w:p>
    <w:p>
      <w:pPr>
        <w:numPr>
          <w:ilvl w:val="2"/>
          <w:numId w:val="900"/>
        </w:numPr>
        <w:spacing w:before="0" w:after="0"/>
      </w:pPr>
      <w:r>
        <w:t>Technical Setup Requirements</w:t>
      </w:r>
    </w:p>
    <w:p>
      <w:pPr>
        <w:numPr>
          <w:ilvl w:val="2"/>
          <w:numId w:val="900"/>
        </w:numPr>
        <w:spacing w:before="0" w:after="0"/>
      </w:pPr>
      <w:r>
        <w:t>Confirmation Signal Rules</w:t>
      </w:r>
    </w:p>
    <w:p>
      <w:pPr>
        <w:numPr>
          <w:ilvl w:val="2"/>
          <w:numId w:val="900"/>
        </w:numPr>
        <w:spacing w:before="0" w:after="0"/>
      </w:pPr>
      <w:r>
        <w:t>Multiple Timeframe Alignment</w:t>
      </w:r>
    </w:p>
    <w:p>
      <w:pPr>
        <w:numPr>
          <w:ilvl w:val="2"/>
          <w:numId w:val="900"/>
        </w:numPr>
        <w:spacing w:before="0" w:after="0"/>
      </w:pPr>
      <w:r>
        <w:t>Risk Assessment Parameters</w:t>
      </w:r>
    </w:p>
    <w:p>
      <w:pPr>
        <w:numPr>
          <w:ilvl w:val="1"/>
          <w:numId w:val="900"/>
        </w:numPr>
        <w:spacing w:before="0" w:after="0"/>
      </w:pPr>
      <w:r>
        <w:t>Exit Strategy Formulation</w:t>
      </w:r>
    </w:p>
    <w:p>
      <w:pPr>
        <w:numPr>
          <w:ilvl w:val="2"/>
          <w:numId w:val="900"/>
        </w:numPr>
        <w:spacing w:before="0" w:after="0"/>
      </w:pPr>
      <w:r>
        <w:t>Profit Target Setting</w:t>
      </w:r>
    </w:p>
    <w:p>
      <w:pPr>
        <w:numPr>
          <w:ilvl w:val="3"/>
          <w:numId w:val="900"/>
        </w:numPr>
        <w:spacing w:before="0" w:after="0"/>
      </w:pPr>
      <w:r>
        <w:t>Fixed Target Levels</w:t>
      </w:r>
    </w:p>
    <w:p>
      <w:pPr>
        <w:numPr>
          <w:ilvl w:val="3"/>
          <w:numId w:val="900"/>
        </w:numPr>
        <w:spacing w:before="0" w:after="0"/>
      </w:pPr>
      <w:r>
        <w:t>Trailing Profit Targets</w:t>
      </w:r>
    </w:p>
    <w:p>
      <w:pPr>
        <w:numPr>
          <w:ilvl w:val="3"/>
          <w:numId w:val="900"/>
        </w:numPr>
        <w:spacing w:before="0" w:after="0"/>
      </w:pPr>
      <w:r>
        <w:t>Partial Position Scaling</w:t>
      </w:r>
    </w:p>
    <w:p>
      <w:pPr>
        <w:numPr>
          <w:ilvl w:val="2"/>
          <w:numId w:val="900"/>
        </w:numPr>
        <w:spacing w:before="0" w:after="0"/>
      </w:pPr>
      <w:r>
        <w:t>Stop Loss Placement</w:t>
      </w:r>
    </w:p>
    <w:p>
      <w:pPr>
        <w:numPr>
          <w:ilvl w:val="3"/>
          <w:numId w:val="900"/>
        </w:numPr>
        <w:spacing w:before="0" w:after="0"/>
      </w:pPr>
      <w:r>
        <w:t>Technical Stop Levels</w:t>
      </w:r>
    </w:p>
    <w:p>
      <w:pPr>
        <w:numPr>
          <w:ilvl w:val="3"/>
          <w:numId w:val="900"/>
        </w:numPr>
        <w:spacing w:before="0" w:after="0"/>
      </w:pPr>
      <w:r>
        <w:t>Percentage-Based Stops</w:t>
      </w:r>
    </w:p>
    <w:p>
      <w:pPr>
        <w:numPr>
          <w:ilvl w:val="3"/>
          <w:numId w:val="900"/>
        </w:numPr>
        <w:spacing w:before="0" w:after="0"/>
      </w:pPr>
      <w:r>
        <w:t>Time-Based Exits</w:t>
      </w:r>
    </w:p>
    <w:p>
      <w:pPr>
        <w:numPr>
          <w:ilvl w:val="3"/>
          <w:numId w:val="900"/>
        </w:numPr>
        <w:spacing w:before="0" w:after="0"/>
      </w:pPr>
      <w:r>
        <w:t>Trailing Stop Strategies</w:t>
      </w:r>
    </w:p>
    <w:p>
      <w:pPr>
        <w:numPr>
          <w:ilvl w:val="1"/>
          <w:numId w:val="900"/>
        </w:numPr>
        <w:spacing w:before="0" w:after="0"/>
      </w:pPr>
      <w:r>
        <w:t>Position Management Rules</w:t>
      </w:r>
    </w:p>
    <w:p>
      <w:pPr>
        <w:numPr>
          <w:ilvl w:val="2"/>
          <w:numId w:val="900"/>
        </w:numPr>
        <w:spacing w:before="0" w:after="0"/>
      </w:pPr>
      <w:r>
        <w:t>Position Sizing Guidelines</w:t>
      </w:r>
    </w:p>
    <w:p>
      <w:pPr>
        <w:numPr>
          <w:ilvl w:val="2"/>
          <w:numId w:val="900"/>
        </w:numPr>
        <w:spacing w:before="0" w:after="0"/>
      </w:pPr>
      <w:r>
        <w:t>Maximum Risk Per Trade</w:t>
      </w:r>
    </w:p>
    <w:p>
      <w:pPr>
        <w:numPr>
          <w:ilvl w:val="2"/>
          <w:numId w:val="900"/>
        </w:numPr>
        <w:spacing w:before="0" w:after="0"/>
      </w:pPr>
      <w:r>
        <w:t>Correlation Considerations</w:t>
      </w:r>
    </w:p>
    <w:p>
      <w:pPr>
        <w:numPr>
          <w:ilvl w:val="2"/>
          <w:numId w:val="900"/>
        </w:numPr>
        <w:spacing w:before="0" w:after="0"/>
      </w:pPr>
      <w:r>
        <w:t>Portfolio Heat Management</w:t>
      </w:r>
    </w:p>
    <w:p>
      <w:pPr>
        <w:numPr>
          <w:ilvl w:val="1"/>
          <w:numId w:val="900"/>
        </w:numPr>
        <w:spacing w:before="0" w:after="0"/>
      </w:pPr>
      <w:r>
        <w:t>Market Selection Criteria</w:t>
      </w:r>
    </w:p>
    <w:p>
      <w:pPr>
        <w:numPr>
          <w:ilvl w:val="2"/>
          <w:numId w:val="900"/>
        </w:numPr>
        <w:spacing w:before="0" w:after="0"/>
      </w:pPr>
      <w:r>
        <w:t>Volatility Requirements</w:t>
      </w:r>
    </w:p>
    <w:p>
      <w:pPr>
        <w:numPr>
          <w:ilvl w:val="2"/>
          <w:numId w:val="900"/>
        </w:numPr>
        <w:spacing w:before="0" w:after="0"/>
      </w:pPr>
      <w:r>
        <w:t>Liquidity Standards</w:t>
      </w:r>
    </w:p>
    <w:p>
      <w:pPr>
        <w:numPr>
          <w:ilvl w:val="2"/>
          <w:numId w:val="900"/>
        </w:numPr>
        <w:spacing w:before="0" w:after="0"/>
      </w:pPr>
      <w:r>
        <w:t>Spread Considerations</w:t>
      </w:r>
    </w:p>
    <w:p>
      <w:pPr>
        <w:numPr>
          <w:ilvl w:val="2"/>
          <w:numId w:val="900"/>
        </w:numPr>
        <w:spacing w:before="0" w:after="0"/>
      </w:pPr>
      <w:r>
        <w:t>News Sensitivity Assessment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Optimal Trading Hours</w:t>
      </w:r>
    </w:p>
    <w:p>
      <w:pPr>
        <w:numPr>
          <w:ilvl w:val="2"/>
          <w:numId w:val="900"/>
        </w:numPr>
        <w:spacing w:before="0" w:after="0"/>
      </w:pPr>
      <w:r>
        <w:t>Market Session Preferences</w:t>
      </w:r>
    </w:p>
    <w:p>
      <w:pPr>
        <w:numPr>
          <w:ilvl w:val="2"/>
          <w:numId w:val="900"/>
        </w:numPr>
        <w:spacing w:before="0" w:after="0"/>
      </w:pPr>
      <w:r>
        <w:t>Economic Calendar Awareness</w:t>
      </w:r>
    </w:p>
    <w:p>
      <w:pPr>
        <w:numPr>
          <w:ilvl w:val="2"/>
          <w:numId w:val="900"/>
        </w:numPr>
        <w:spacing w:before="0" w:after="0"/>
      </w:pPr>
      <w:r>
        <w:t>Earnings Season Adjustments</w:t>
      </w:r>
    </w:p>
    <w:p>
      <w:pPr>
        <w:numPr>
          <w:ilvl w:val="0"/>
          <w:numId w:val="900"/>
        </w:numPr>
        <w:spacing w:before="0" w:after="0"/>
      </w:pPr>
      <w:r>
        <w:t>Strategy Testing and Validation</w:t>
      </w:r>
    </w:p>
    <w:p>
      <w:pPr>
        <w:numPr>
          <w:ilvl w:val="1"/>
          <w:numId w:val="900"/>
        </w:numPr>
        <w:spacing w:before="0" w:after="0"/>
      </w:pPr>
      <w:r>
        <w:t>Historical Backtesting</w:t>
      </w:r>
    </w:p>
    <w:p>
      <w:pPr>
        <w:numPr>
          <w:ilvl w:val="2"/>
          <w:numId w:val="900"/>
        </w:numPr>
        <w:spacing w:before="0" w:after="0"/>
      </w:pPr>
      <w:r>
        <w:t>Manual Chart Analysis</w:t>
      </w:r>
    </w:p>
    <w:p>
      <w:pPr>
        <w:numPr>
          <w:ilvl w:val="2"/>
          <w:numId w:val="900"/>
        </w:numPr>
        <w:spacing w:before="0" w:after="0"/>
      </w:pPr>
      <w:r>
        <w:t>Trade Simulation Process</w:t>
      </w:r>
    </w:p>
    <w:p>
      <w:pPr>
        <w:numPr>
          <w:ilvl w:val="2"/>
          <w:numId w:val="900"/>
        </w:numPr>
        <w:spacing w:before="0" w:after="0"/>
      </w:pPr>
      <w:r>
        <w:t>Result Documentation</w:t>
      </w:r>
    </w:p>
    <w:p>
      <w:pPr>
        <w:numPr>
          <w:ilvl w:val="2"/>
          <w:numId w:val="900"/>
        </w:numPr>
        <w:spacing w:before="0" w:after="0"/>
      </w:pPr>
      <w:r>
        <w:t>Performance Metric Calculation</w:t>
      </w:r>
    </w:p>
    <w:p>
      <w:pPr>
        <w:numPr>
          <w:ilvl w:val="1"/>
          <w:numId w:val="900"/>
        </w:numPr>
        <w:spacing w:before="0" w:after="0"/>
      </w:pPr>
      <w:r>
        <w:t>Automated Backtesting</w:t>
      </w:r>
    </w:p>
    <w:p>
      <w:pPr>
        <w:numPr>
          <w:ilvl w:val="2"/>
          <w:numId w:val="900"/>
        </w:numPr>
        <w:spacing w:before="0" w:after="0"/>
      </w:pPr>
      <w:r>
        <w:t>Software Platform Selection</w:t>
      </w:r>
    </w:p>
    <w:p>
      <w:pPr>
        <w:numPr>
          <w:ilvl w:val="2"/>
          <w:numId w:val="900"/>
        </w:numPr>
        <w:spacing w:before="0" w:after="0"/>
      </w:pPr>
      <w:r>
        <w:t>Strategy Coding Requirements</w:t>
      </w:r>
    </w:p>
    <w:p>
      <w:pPr>
        <w:numPr>
          <w:ilvl w:val="2"/>
          <w:numId w:val="900"/>
        </w:numPr>
        <w:spacing w:before="0" w:after="0"/>
      </w:pPr>
      <w:r>
        <w:t>Data Quality Considerations</w:t>
      </w:r>
    </w:p>
    <w:p>
      <w:pPr>
        <w:numPr>
          <w:ilvl w:val="2"/>
          <w:numId w:val="900"/>
        </w:numPr>
        <w:spacing w:before="0" w:after="0"/>
      </w:pPr>
      <w:r>
        <w:t>Optimization Dangers</w:t>
      </w:r>
    </w:p>
    <w:p>
      <w:pPr>
        <w:numPr>
          <w:ilvl w:val="1"/>
          <w:numId w:val="900"/>
        </w:numPr>
        <w:spacing w:before="0" w:after="0"/>
      </w:pPr>
      <w:r>
        <w:t>Performance Metrics Analysis</w:t>
      </w:r>
    </w:p>
    <w:p>
      <w:pPr>
        <w:numPr>
          <w:ilvl w:val="2"/>
          <w:numId w:val="900"/>
        </w:numPr>
        <w:spacing w:before="0" w:after="0"/>
      </w:pPr>
      <w:r>
        <w:t>Profitability Measures</w:t>
      </w:r>
    </w:p>
    <w:p>
      <w:pPr>
        <w:numPr>
          <w:ilvl w:val="3"/>
          <w:numId w:val="900"/>
        </w:numPr>
        <w:spacing w:before="0" w:after="0"/>
      </w:pPr>
      <w:r>
        <w:t>Total Return</w:t>
      </w:r>
    </w:p>
    <w:p>
      <w:pPr>
        <w:numPr>
          <w:ilvl w:val="3"/>
          <w:numId w:val="900"/>
        </w:numPr>
        <w:spacing w:before="0" w:after="0"/>
      </w:pPr>
      <w:r>
        <w:t>Average Return Per Trade</w:t>
      </w:r>
    </w:p>
    <w:p>
      <w:pPr>
        <w:numPr>
          <w:ilvl w:val="3"/>
          <w:numId w:val="900"/>
        </w:numPr>
        <w:spacing w:before="0" w:after="0"/>
      </w:pPr>
      <w:r>
        <w:t>Profit Factor</w:t>
      </w:r>
    </w:p>
    <w:p>
      <w:pPr>
        <w:numPr>
          <w:ilvl w:val="2"/>
          <w:numId w:val="900"/>
        </w:numPr>
        <w:spacing w:before="0" w:after="0"/>
      </w:pPr>
      <w:r>
        <w:t>Risk Metrics</w:t>
      </w:r>
    </w:p>
    <w:p>
      <w:pPr>
        <w:numPr>
          <w:ilvl w:val="3"/>
          <w:numId w:val="900"/>
        </w:numPr>
        <w:spacing w:before="0" w:after="0"/>
      </w:pPr>
      <w:r>
        <w:t>Maximum Drawdown</w:t>
      </w:r>
    </w:p>
    <w:p>
      <w:pPr>
        <w:numPr>
          <w:ilvl w:val="3"/>
          <w:numId w:val="900"/>
        </w:numPr>
        <w:spacing w:before="0" w:after="0"/>
      </w:pPr>
      <w:r>
        <w:t>Sharpe Ratio</w:t>
      </w:r>
    </w:p>
    <w:p>
      <w:pPr>
        <w:numPr>
          <w:ilvl w:val="3"/>
          <w:numId w:val="900"/>
        </w:numPr>
        <w:spacing w:before="0" w:after="0"/>
      </w:pPr>
      <w:r>
        <w:t>Sortino Ratio</w:t>
      </w:r>
    </w:p>
    <w:p>
      <w:pPr>
        <w:numPr>
          <w:ilvl w:val="2"/>
          <w:numId w:val="900"/>
        </w:numPr>
        <w:spacing w:before="0" w:after="0"/>
      </w:pPr>
      <w:r>
        <w:t>Consistency Measures</w:t>
      </w:r>
    </w:p>
    <w:p>
      <w:pPr>
        <w:numPr>
          <w:ilvl w:val="3"/>
          <w:numId w:val="900"/>
        </w:numPr>
        <w:spacing w:before="0" w:after="0"/>
      </w:pPr>
      <w:r>
        <w:t>Win Rate Percentage</w:t>
      </w:r>
    </w:p>
    <w:p>
      <w:pPr>
        <w:numPr>
          <w:ilvl w:val="3"/>
          <w:numId w:val="900"/>
        </w:numPr>
        <w:spacing w:before="0" w:after="0"/>
      </w:pPr>
      <w:r>
        <w:t>Average Win vs Average Loss</w:t>
      </w:r>
    </w:p>
    <w:p>
      <w:pPr>
        <w:numPr>
          <w:ilvl w:val="3"/>
          <w:numId w:val="900"/>
        </w:numPr>
        <w:spacing w:before="0" w:after="0"/>
      </w:pPr>
      <w:r>
        <w:t>Consecutive Loss Streaks</w:t>
      </w:r>
    </w:p>
    <w:p>
      <w:pPr>
        <w:numPr>
          <w:ilvl w:val="1"/>
          <w:numId w:val="900"/>
        </w:numPr>
        <w:spacing w:before="0" w:after="0"/>
      </w:pPr>
      <w:r>
        <w:t>Forward Testing</w:t>
      </w:r>
    </w:p>
    <w:p>
      <w:pPr>
        <w:numPr>
          <w:ilvl w:val="2"/>
          <w:numId w:val="900"/>
        </w:numPr>
        <w:spacing w:before="0" w:after="0"/>
      </w:pPr>
      <w:r>
        <w:t>Paper Trading Implementation</w:t>
      </w:r>
    </w:p>
    <w:p>
      <w:pPr>
        <w:numPr>
          <w:ilvl w:val="2"/>
          <w:numId w:val="900"/>
        </w:numPr>
        <w:spacing w:before="0" w:after="0"/>
      </w:pPr>
      <w:r>
        <w:t>Real-Time Strategy Validation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Strategy Refinement Process</w:t>
      </w:r>
    </w:p>
    <w:p>
      <w:pPr>
        <w:pStyle w:val="Heading1"/>
      </w:pPr>
      <w:r>
        <w:t>Order Execution and Trade Management</w:t>
      </w:r>
    </w:p>
    <w:p>
      <w:pPr>
        <w:numPr>
          <w:ilvl w:val="0"/>
          <w:numId w:val="900"/>
        </w:numPr>
        <w:spacing w:before="0" w:after="0"/>
      </w:pPr>
      <w:r>
        <w:t>Order Types and Applications</w:t>
      </w:r>
    </w:p>
    <w:p>
      <w:pPr>
        <w:numPr>
          <w:ilvl w:val="1"/>
          <w:numId w:val="900"/>
        </w:numPr>
        <w:spacing w:before="0" w:after="0"/>
      </w:pPr>
      <w:r>
        <w:t>Market Orders</w:t>
      </w:r>
    </w:p>
    <w:p>
      <w:pPr>
        <w:numPr>
          <w:ilvl w:val="2"/>
          <w:numId w:val="900"/>
        </w:numPr>
        <w:spacing w:before="0" w:after="0"/>
      </w:pPr>
      <w:r>
        <w:t>Immediate Execution Priority</w:t>
      </w:r>
    </w:p>
    <w:p>
      <w:pPr>
        <w:numPr>
          <w:ilvl w:val="2"/>
          <w:numId w:val="900"/>
        </w:numPr>
        <w:spacing w:before="0" w:after="0"/>
      </w:pPr>
      <w:r>
        <w:t>Slippage Considerations</w:t>
      </w:r>
    </w:p>
    <w:p>
      <w:pPr>
        <w:numPr>
          <w:ilvl w:val="2"/>
          <w:numId w:val="900"/>
        </w:numPr>
        <w:spacing w:before="0" w:after="0"/>
      </w:pPr>
      <w:r>
        <w:t>Appropriate Use Cases</w:t>
      </w:r>
    </w:p>
    <w:p>
      <w:pPr>
        <w:numPr>
          <w:ilvl w:val="1"/>
          <w:numId w:val="900"/>
        </w:numPr>
        <w:spacing w:before="0" w:after="0"/>
      </w:pPr>
      <w:r>
        <w:t>Limit Orders</w:t>
      </w:r>
    </w:p>
    <w:p>
      <w:pPr>
        <w:numPr>
          <w:ilvl w:val="2"/>
          <w:numId w:val="900"/>
        </w:numPr>
        <w:spacing w:before="0" w:after="0"/>
      </w:pPr>
      <w:r>
        <w:t>Price Control Benefits</w:t>
      </w:r>
    </w:p>
    <w:p>
      <w:pPr>
        <w:numPr>
          <w:ilvl w:val="2"/>
          <w:numId w:val="900"/>
        </w:numPr>
        <w:spacing w:before="0" w:after="0"/>
      </w:pPr>
      <w:r>
        <w:t>Execution Risk Factors</w:t>
      </w:r>
    </w:p>
    <w:p>
      <w:pPr>
        <w:numPr>
          <w:ilvl w:val="2"/>
          <w:numId w:val="900"/>
        </w:numPr>
        <w:spacing w:before="0" w:after="0"/>
      </w:pPr>
      <w:r>
        <w:t>Queue Position Importance</w:t>
      </w:r>
    </w:p>
    <w:p>
      <w:pPr>
        <w:numPr>
          <w:ilvl w:val="1"/>
          <w:numId w:val="900"/>
        </w:numPr>
        <w:spacing w:before="0" w:after="0"/>
      </w:pPr>
      <w:r>
        <w:t>Stop Orders</w:t>
      </w:r>
    </w:p>
    <w:p>
      <w:pPr>
        <w:numPr>
          <w:ilvl w:val="2"/>
          <w:numId w:val="900"/>
        </w:numPr>
        <w:spacing w:before="0" w:after="0"/>
      </w:pPr>
      <w:r>
        <w:t>Stop Loss Protection</w:t>
      </w:r>
    </w:p>
    <w:p>
      <w:pPr>
        <w:numPr>
          <w:ilvl w:val="2"/>
          <w:numId w:val="900"/>
        </w:numPr>
        <w:spacing w:before="0" w:after="0"/>
      </w:pPr>
      <w:r>
        <w:t>Stop Market vs Stop Limit</w:t>
      </w:r>
    </w:p>
    <w:p>
      <w:pPr>
        <w:numPr>
          <w:ilvl w:val="2"/>
          <w:numId w:val="900"/>
        </w:numPr>
        <w:spacing w:before="0" w:after="0"/>
      </w:pPr>
      <w:r>
        <w:t>Slippage on Stop Execution</w:t>
      </w:r>
    </w:p>
    <w:p>
      <w:pPr>
        <w:numPr>
          <w:ilvl w:val="1"/>
          <w:numId w:val="900"/>
        </w:numPr>
        <w:spacing w:before="0" w:after="0"/>
      </w:pPr>
      <w:r>
        <w:t>Advanced Order Types</w:t>
      </w:r>
    </w:p>
    <w:p>
      <w:pPr>
        <w:numPr>
          <w:ilvl w:val="2"/>
          <w:numId w:val="900"/>
        </w:numPr>
        <w:spacing w:before="0" w:after="0"/>
      </w:pPr>
      <w:r>
        <w:t>Trailing Stop Orders</w:t>
      </w:r>
    </w:p>
    <w:p>
      <w:pPr>
        <w:numPr>
          <w:ilvl w:val="2"/>
          <w:numId w:val="900"/>
        </w:numPr>
        <w:spacing w:before="0" w:after="0"/>
      </w:pPr>
      <w:r>
        <w:t>One-Cancels-Other Orders</w:t>
      </w:r>
    </w:p>
    <w:p>
      <w:pPr>
        <w:numPr>
          <w:ilvl w:val="2"/>
          <w:numId w:val="900"/>
        </w:numPr>
        <w:spacing w:before="0" w:after="0"/>
      </w:pPr>
      <w:r>
        <w:t>Bracket Order Systems</w:t>
      </w:r>
    </w:p>
    <w:p>
      <w:pPr>
        <w:numPr>
          <w:ilvl w:val="2"/>
          <w:numId w:val="900"/>
        </w:numPr>
        <w:spacing w:before="0" w:after="0"/>
      </w:pPr>
      <w:r>
        <w:t>Conditional Order Logic</w:t>
      </w:r>
    </w:p>
    <w:p>
      <w:pPr>
        <w:numPr>
          <w:ilvl w:val="0"/>
          <w:numId w:val="900"/>
        </w:numPr>
        <w:spacing w:before="0" w:after="0"/>
      </w:pPr>
      <w:r>
        <w:t>Platform Utilization</w:t>
      </w:r>
    </w:p>
    <w:p>
      <w:pPr>
        <w:numPr>
          <w:ilvl w:val="1"/>
          <w:numId w:val="900"/>
        </w:numPr>
        <w:spacing w:before="0" w:after="0"/>
      </w:pPr>
      <w:r>
        <w:t>Charting Interface</w:t>
      </w:r>
    </w:p>
    <w:p>
      <w:pPr>
        <w:numPr>
          <w:ilvl w:val="2"/>
          <w:numId w:val="900"/>
        </w:numPr>
        <w:spacing w:before="0" w:after="0"/>
      </w:pPr>
      <w:r>
        <w:t>Technical Indicator Application</w:t>
      </w:r>
    </w:p>
    <w:p>
      <w:pPr>
        <w:numPr>
          <w:ilvl w:val="2"/>
          <w:numId w:val="900"/>
        </w:numPr>
        <w:spacing w:before="0" w:after="0"/>
      </w:pPr>
      <w:r>
        <w:t>Drawing Tool Usage</w:t>
      </w:r>
    </w:p>
    <w:p>
      <w:pPr>
        <w:numPr>
          <w:ilvl w:val="2"/>
          <w:numId w:val="900"/>
        </w:numPr>
        <w:spacing w:before="0" w:after="0"/>
      </w:pPr>
      <w:r>
        <w:t>Alert System Setup</w:t>
      </w:r>
    </w:p>
    <w:p>
      <w:pPr>
        <w:numPr>
          <w:ilvl w:val="1"/>
          <w:numId w:val="900"/>
        </w:numPr>
        <w:spacing w:before="0" w:after="0"/>
      </w:pPr>
      <w:r>
        <w:t>Order Entry Systems</w:t>
      </w:r>
    </w:p>
    <w:p>
      <w:pPr>
        <w:numPr>
          <w:ilvl w:val="2"/>
          <w:numId w:val="900"/>
        </w:numPr>
        <w:spacing w:before="0" w:after="0"/>
      </w:pPr>
      <w:r>
        <w:t>Hotkey Configuration</w:t>
      </w:r>
    </w:p>
    <w:p>
      <w:pPr>
        <w:numPr>
          <w:ilvl w:val="2"/>
          <w:numId w:val="900"/>
        </w:numPr>
        <w:spacing w:before="0" w:after="0"/>
      </w:pPr>
      <w:r>
        <w:t>Order Ticket Customization</w:t>
      </w:r>
    </w:p>
    <w:p>
      <w:pPr>
        <w:numPr>
          <w:ilvl w:val="2"/>
          <w:numId w:val="900"/>
        </w:numPr>
        <w:spacing w:before="0" w:after="0"/>
      </w:pPr>
      <w:r>
        <w:t>Quick Order Features</w:t>
      </w:r>
    </w:p>
    <w:p>
      <w:pPr>
        <w:numPr>
          <w:ilvl w:val="1"/>
          <w:numId w:val="900"/>
        </w:numPr>
        <w:spacing w:before="0" w:after="0"/>
      </w:pPr>
      <w:r>
        <w:t>Market Data Interpretation</w:t>
      </w:r>
    </w:p>
    <w:p>
      <w:pPr>
        <w:numPr>
          <w:ilvl w:val="2"/>
          <w:numId w:val="900"/>
        </w:numPr>
        <w:spacing w:before="0" w:after="0"/>
      </w:pPr>
      <w:r>
        <w:t>Level 2 Order Book Reading</w:t>
      </w:r>
    </w:p>
    <w:p>
      <w:pPr>
        <w:numPr>
          <w:ilvl w:val="2"/>
          <w:numId w:val="900"/>
        </w:numPr>
        <w:spacing w:before="0" w:after="0"/>
      </w:pPr>
      <w:r>
        <w:t>Time and Sales Analysis</w:t>
      </w:r>
    </w:p>
    <w:p>
      <w:pPr>
        <w:numPr>
          <w:ilvl w:val="2"/>
          <w:numId w:val="900"/>
        </w:numPr>
        <w:spacing w:before="0" w:after="0"/>
      </w:pPr>
      <w:r>
        <w:t>Market Depth Assessment</w:t>
      </w:r>
    </w:p>
    <w:p>
      <w:pPr>
        <w:numPr>
          <w:ilvl w:val="1"/>
          <w:numId w:val="900"/>
        </w:numPr>
        <w:spacing w:before="0" w:after="0"/>
      </w:pPr>
      <w:r>
        <w:t>Risk Management Tools</w:t>
      </w:r>
    </w:p>
    <w:p>
      <w:pPr>
        <w:numPr>
          <w:ilvl w:val="2"/>
          <w:numId w:val="900"/>
        </w:numPr>
        <w:spacing w:before="0" w:after="0"/>
      </w:pPr>
      <w:r>
        <w:t>Position Monitoring</w:t>
      </w:r>
    </w:p>
    <w:p>
      <w:pPr>
        <w:numPr>
          <w:ilvl w:val="2"/>
          <w:numId w:val="900"/>
        </w:numPr>
        <w:spacing w:before="0" w:after="0"/>
      </w:pPr>
      <w:r>
        <w:t>P&amp;L Tracking</w:t>
      </w:r>
    </w:p>
    <w:p>
      <w:pPr>
        <w:numPr>
          <w:ilvl w:val="2"/>
          <w:numId w:val="900"/>
        </w:numPr>
        <w:spacing w:before="0" w:after="0"/>
      </w:pPr>
      <w:r>
        <w:t>Risk Limit Alerts</w:t>
      </w:r>
    </w:p>
    <w:p>
      <w:pPr>
        <w:numPr>
          <w:ilvl w:val="0"/>
          <w:numId w:val="900"/>
        </w:numPr>
        <w:spacing w:before="0" w:after="0"/>
      </w:pPr>
      <w:r>
        <w:t>Active Trade Management</w:t>
      </w:r>
    </w:p>
    <w:p>
      <w:pPr>
        <w:numPr>
          <w:ilvl w:val="1"/>
          <w:numId w:val="900"/>
        </w:numPr>
        <w:spacing w:before="0" w:after="0"/>
      </w:pPr>
      <w:r>
        <w:t>Position Monitoring</w:t>
      </w:r>
    </w:p>
    <w:p>
      <w:pPr>
        <w:numPr>
          <w:ilvl w:val="2"/>
          <w:numId w:val="900"/>
        </w:numPr>
        <w:spacing w:before="0" w:after="0"/>
      </w:pPr>
      <w:r>
        <w:t>Real-Time P&amp;L Tracking</w:t>
      </w:r>
    </w:p>
    <w:p>
      <w:pPr>
        <w:numPr>
          <w:ilvl w:val="2"/>
          <w:numId w:val="900"/>
        </w:numPr>
        <w:spacing w:before="0" w:after="0"/>
      </w:pPr>
      <w:r>
        <w:t>Technical Level Watching</w:t>
      </w:r>
    </w:p>
    <w:p>
      <w:pPr>
        <w:numPr>
          <w:ilvl w:val="2"/>
          <w:numId w:val="900"/>
        </w:numPr>
        <w:spacing w:before="0" w:after="0"/>
      </w:pPr>
      <w:r>
        <w:t>News Impact Assessment</w:t>
      </w:r>
    </w:p>
    <w:p>
      <w:pPr>
        <w:numPr>
          <w:ilvl w:val="1"/>
          <w:numId w:val="900"/>
        </w:numPr>
        <w:spacing w:before="0" w:after="0"/>
      </w:pPr>
      <w:r>
        <w:t>Dynamic Exit Strategies</w:t>
      </w:r>
    </w:p>
    <w:p>
      <w:pPr>
        <w:numPr>
          <w:ilvl w:val="2"/>
          <w:numId w:val="900"/>
        </w:numPr>
        <w:spacing w:before="0" w:after="0"/>
      </w:pPr>
      <w:r>
        <w:t>Profit Target Adjustments</w:t>
      </w:r>
    </w:p>
    <w:p>
      <w:pPr>
        <w:numPr>
          <w:ilvl w:val="2"/>
          <w:numId w:val="900"/>
        </w:numPr>
        <w:spacing w:before="0" w:after="0"/>
      </w:pPr>
      <w:r>
        <w:t>Stop Loss Modifications</w:t>
      </w:r>
    </w:p>
    <w:p>
      <w:pPr>
        <w:numPr>
          <w:ilvl w:val="2"/>
          <w:numId w:val="900"/>
        </w:numPr>
        <w:spacing w:before="0" w:after="0"/>
      </w:pPr>
      <w:r>
        <w:t>Partial Position Closing</w:t>
      </w:r>
    </w:p>
    <w:p>
      <w:pPr>
        <w:numPr>
          <w:ilvl w:val="1"/>
          <w:numId w:val="900"/>
        </w:numPr>
        <w:spacing w:before="0" w:after="0"/>
      </w:pPr>
      <w:r>
        <w:t>Risk Control Measures</w:t>
      </w:r>
    </w:p>
    <w:p>
      <w:pPr>
        <w:numPr>
          <w:ilvl w:val="2"/>
          <w:numId w:val="900"/>
        </w:numPr>
        <w:spacing w:before="0" w:after="0"/>
      </w:pPr>
      <w:r>
        <w:t>Maximum Loss Limits</w:t>
      </w:r>
    </w:p>
    <w:p>
      <w:pPr>
        <w:numPr>
          <w:ilvl w:val="2"/>
          <w:numId w:val="900"/>
        </w:numPr>
        <w:spacing w:before="0" w:after="0"/>
      </w:pPr>
      <w:r>
        <w:t>Time-Based Exits</w:t>
      </w:r>
    </w:p>
    <w:p>
      <w:pPr>
        <w:numPr>
          <w:ilvl w:val="2"/>
          <w:numId w:val="900"/>
        </w:numPr>
        <w:spacing w:before="0" w:after="0"/>
      </w:pPr>
      <w:r>
        <w:t>Correlation Risk Management</w:t>
      </w:r>
    </w:p>
    <w:p>
      <w:pPr>
        <w:numPr>
          <w:ilvl w:val="1"/>
          <w:numId w:val="900"/>
        </w:numPr>
        <w:spacing w:before="0" w:after="0"/>
      </w:pPr>
      <w:r>
        <w:t>End-of-Day Procedures</w:t>
      </w:r>
    </w:p>
    <w:p>
      <w:pPr>
        <w:numPr>
          <w:ilvl w:val="2"/>
          <w:numId w:val="900"/>
        </w:numPr>
        <w:spacing w:before="0" w:after="0"/>
      </w:pPr>
      <w:r>
        <w:t>Position Closing Decisions</w:t>
      </w:r>
    </w:p>
    <w:p>
      <w:pPr>
        <w:numPr>
          <w:ilvl w:val="2"/>
          <w:numId w:val="900"/>
        </w:numPr>
        <w:spacing w:before="0" w:after="0"/>
      </w:pPr>
      <w:r>
        <w:t>Overnight Risk Assessment</w:t>
      </w:r>
    </w:p>
    <w:p>
      <w:pPr>
        <w:numPr>
          <w:ilvl w:val="2"/>
          <w:numId w:val="900"/>
        </w:numPr>
        <w:spacing w:before="0" w:after="0"/>
      </w:pPr>
      <w:r>
        <w:t>Next Day Preparation</w:t>
      </w:r>
    </w:p>
    <w:p>
      <w:pPr>
        <w:pStyle w:val="Heading1"/>
      </w:pPr>
      <w:r>
        <w:t>Risk and Money Management</w:t>
      </w:r>
    </w:p>
    <w:p>
      <w:pPr>
        <w:numPr>
          <w:ilvl w:val="0"/>
          <w:numId w:val="900"/>
        </w:numPr>
        <w:spacing w:before="0" w:after="0"/>
      </w:pPr>
      <w:r>
        <w:t>Capital Preservation Principles</w:t>
      </w:r>
    </w:p>
    <w:p>
      <w:pPr>
        <w:numPr>
          <w:ilvl w:val="1"/>
          <w:numId w:val="900"/>
        </w:numPr>
        <w:spacing w:before="0" w:after="0"/>
      </w:pPr>
      <w:r>
        <w:t>Trading Capital Protection</w:t>
      </w:r>
    </w:p>
    <w:p>
      <w:pPr>
        <w:numPr>
          <w:ilvl w:val="2"/>
          <w:numId w:val="900"/>
        </w:numPr>
        <w:spacing w:before="0" w:after="0"/>
      </w:pPr>
      <w:r>
        <w:t>Survival as Primary Goal</w:t>
      </w:r>
    </w:p>
    <w:p>
      <w:pPr>
        <w:numPr>
          <w:ilvl w:val="2"/>
          <w:numId w:val="900"/>
        </w:numPr>
        <w:spacing w:before="0" w:after="0"/>
      </w:pPr>
      <w:r>
        <w:t>Catastrophic Loss Avoidance</w:t>
      </w:r>
    </w:p>
    <w:p>
      <w:pPr>
        <w:numPr>
          <w:ilvl w:val="2"/>
          <w:numId w:val="900"/>
        </w:numPr>
        <w:spacing w:before="0" w:after="0"/>
      </w:pPr>
      <w:r>
        <w:t>Mental Capital Preservation</w:t>
      </w:r>
    </w:p>
    <w:p>
      <w:pPr>
        <w:numPr>
          <w:ilvl w:val="1"/>
          <w:numId w:val="900"/>
        </w:numPr>
        <w:spacing w:before="0" w:after="0"/>
      </w:pPr>
      <w:r>
        <w:t>Risk of Ruin Calculations</w:t>
      </w:r>
    </w:p>
    <w:p>
      <w:pPr>
        <w:numPr>
          <w:ilvl w:val="2"/>
          <w:numId w:val="900"/>
        </w:numPr>
        <w:spacing w:before="0" w:after="0"/>
      </w:pPr>
      <w:r>
        <w:t>Probability Mathematics</w:t>
      </w:r>
    </w:p>
    <w:p>
      <w:pPr>
        <w:numPr>
          <w:ilvl w:val="2"/>
          <w:numId w:val="900"/>
        </w:numPr>
        <w:spacing w:before="0" w:after="0"/>
      </w:pPr>
      <w:r>
        <w:t>Account Blowup Prevention</w:t>
      </w:r>
    </w:p>
    <w:p>
      <w:pPr>
        <w:numPr>
          <w:ilvl w:val="2"/>
          <w:numId w:val="900"/>
        </w:numPr>
        <w:spacing w:before="0" w:after="0"/>
      </w:pPr>
      <w:r>
        <w:t>Drawdown Recovery Requirements</w:t>
      </w:r>
    </w:p>
    <w:p>
      <w:pPr>
        <w:numPr>
          <w:ilvl w:val="0"/>
          <w:numId w:val="900"/>
        </w:numPr>
        <w:spacing w:before="0" w:after="0"/>
      </w:pPr>
      <w:r>
        <w:t>Position Sizing Methodologies</w:t>
      </w:r>
    </w:p>
    <w:p>
      <w:pPr>
        <w:numPr>
          <w:ilvl w:val="1"/>
          <w:numId w:val="900"/>
        </w:numPr>
        <w:spacing w:before="0" w:after="0"/>
      </w:pPr>
      <w:r>
        <w:t>Fixed Dollar Risk Model</w:t>
      </w:r>
    </w:p>
    <w:p>
      <w:pPr>
        <w:numPr>
          <w:ilvl w:val="2"/>
          <w:numId w:val="900"/>
        </w:numPr>
        <w:spacing w:before="0" w:after="0"/>
      </w:pPr>
      <w:r>
        <w:t>Dollar Amount Per Trade</w:t>
      </w:r>
    </w:p>
    <w:p>
      <w:pPr>
        <w:numPr>
          <w:ilvl w:val="2"/>
          <w:numId w:val="900"/>
        </w:numPr>
        <w:spacing w:before="0" w:after="0"/>
      </w:pPr>
      <w:r>
        <w:t>Consistent Risk Exposure</w:t>
      </w:r>
    </w:p>
    <w:p>
      <w:pPr>
        <w:numPr>
          <w:ilvl w:val="1"/>
          <w:numId w:val="900"/>
        </w:numPr>
        <w:spacing w:before="0" w:after="0"/>
      </w:pPr>
      <w:r>
        <w:t>Percentage Risk Models</w:t>
      </w:r>
    </w:p>
    <w:p>
      <w:pPr>
        <w:numPr>
          <w:ilvl w:val="2"/>
          <w:numId w:val="900"/>
        </w:numPr>
        <w:spacing w:before="0" w:after="0"/>
      </w:pPr>
      <w:r>
        <w:t>1% Risk Rule Application</w:t>
      </w:r>
    </w:p>
    <w:p>
      <w:pPr>
        <w:numPr>
          <w:ilvl w:val="2"/>
          <w:numId w:val="900"/>
        </w:numPr>
        <w:spacing w:before="0" w:after="0"/>
      </w:pPr>
      <w:r>
        <w:t>2% Risk Rule Considerations</w:t>
      </w:r>
    </w:p>
    <w:p>
      <w:pPr>
        <w:numPr>
          <w:ilvl w:val="2"/>
          <w:numId w:val="900"/>
        </w:numPr>
        <w:spacing w:before="0" w:after="0"/>
      </w:pPr>
      <w:r>
        <w:t>Account Size Scaling</w:t>
      </w:r>
    </w:p>
    <w:p>
      <w:pPr>
        <w:numPr>
          <w:ilvl w:val="1"/>
          <w:numId w:val="900"/>
        </w:numPr>
        <w:spacing w:before="0" w:after="0"/>
      </w:pPr>
      <w:r>
        <w:t>Volatility-Based Sizing</w:t>
      </w:r>
    </w:p>
    <w:p>
      <w:pPr>
        <w:numPr>
          <w:ilvl w:val="2"/>
          <w:numId w:val="900"/>
        </w:numPr>
        <w:spacing w:before="0" w:after="0"/>
      </w:pPr>
      <w:r>
        <w:t>ATR-Based Calculations</w:t>
      </w:r>
    </w:p>
    <w:p>
      <w:pPr>
        <w:numPr>
          <w:ilvl w:val="2"/>
          <w:numId w:val="900"/>
        </w:numPr>
        <w:spacing w:before="0" w:after="0"/>
      </w:pPr>
      <w:r>
        <w:t>Instrument Volatility Adjustment</w:t>
      </w:r>
    </w:p>
    <w:p>
      <w:pPr>
        <w:numPr>
          <w:ilvl w:val="2"/>
          <w:numId w:val="900"/>
        </w:numPr>
        <w:spacing w:before="0" w:after="0"/>
      </w:pPr>
      <w:r>
        <w:t>Dynamic Size Adjustment</w:t>
      </w:r>
    </w:p>
    <w:p>
      <w:pPr>
        <w:numPr>
          <w:ilvl w:val="1"/>
          <w:numId w:val="900"/>
        </w:numPr>
        <w:spacing w:before="0" w:after="0"/>
      </w:pPr>
      <w:r>
        <w:t>Kelly Criterion Application</w:t>
      </w:r>
    </w:p>
    <w:p>
      <w:pPr>
        <w:numPr>
          <w:ilvl w:val="2"/>
          <w:numId w:val="900"/>
        </w:numPr>
        <w:spacing w:before="0" w:after="0"/>
      </w:pPr>
      <w:r>
        <w:t>Optimal Position Size Formula</w:t>
      </w:r>
    </w:p>
    <w:p>
      <w:pPr>
        <w:numPr>
          <w:ilvl w:val="2"/>
          <w:numId w:val="900"/>
        </w:numPr>
        <w:spacing w:before="0" w:after="0"/>
      </w:pPr>
      <w:r>
        <w:t>Win Rate and Payoff Ratio</w:t>
      </w:r>
    </w:p>
    <w:p>
      <w:pPr>
        <w:numPr>
          <w:ilvl w:val="2"/>
          <w:numId w:val="900"/>
        </w:numPr>
        <w:spacing w:before="0" w:after="0"/>
      </w:pPr>
      <w:r>
        <w:t>Practical Implementation Challenges</w:t>
      </w:r>
    </w:p>
    <w:p>
      <w:pPr>
        <w:numPr>
          <w:ilvl w:val="0"/>
          <w:numId w:val="900"/>
        </w:numPr>
        <w:spacing w:before="0" w:after="0"/>
      </w:pPr>
      <w:r>
        <w:t>Stop Loss Strategy</w:t>
      </w:r>
    </w:p>
    <w:p>
      <w:pPr>
        <w:numPr>
          <w:ilvl w:val="1"/>
          <w:numId w:val="900"/>
        </w:numPr>
        <w:spacing w:before="0" w:after="0"/>
      </w:pPr>
      <w:r>
        <w:t>Stop Placement Methods</w:t>
      </w:r>
    </w:p>
    <w:p>
      <w:pPr>
        <w:numPr>
          <w:ilvl w:val="2"/>
          <w:numId w:val="900"/>
        </w:numPr>
        <w:spacing w:before="0" w:after="0"/>
      </w:pPr>
      <w:r>
        <w:t>Technical Level Stops</w:t>
      </w:r>
    </w:p>
    <w:p>
      <w:pPr>
        <w:numPr>
          <w:ilvl w:val="2"/>
          <w:numId w:val="900"/>
        </w:numPr>
        <w:spacing w:before="0" w:after="0"/>
      </w:pPr>
      <w:r>
        <w:t>Percentage-Based Stops</w:t>
      </w:r>
    </w:p>
    <w:p>
      <w:pPr>
        <w:numPr>
          <w:ilvl w:val="2"/>
          <w:numId w:val="900"/>
        </w:numPr>
        <w:spacing w:before="0" w:after="0"/>
      </w:pPr>
      <w:r>
        <w:t>Volatility-Based Stops</w:t>
      </w:r>
    </w:p>
    <w:p>
      <w:pPr>
        <w:numPr>
          <w:ilvl w:val="2"/>
          <w:numId w:val="900"/>
        </w:numPr>
        <w:spacing w:before="0" w:after="0"/>
      </w:pPr>
      <w:r>
        <w:t>Time-Based Stop Rules</w:t>
      </w:r>
    </w:p>
    <w:p>
      <w:pPr>
        <w:numPr>
          <w:ilvl w:val="1"/>
          <w:numId w:val="900"/>
        </w:numPr>
        <w:spacing w:before="0" w:after="0"/>
      </w:pPr>
      <w:r>
        <w:t>Stop Management Techniques</w:t>
      </w:r>
    </w:p>
    <w:p>
      <w:pPr>
        <w:numPr>
          <w:ilvl w:val="2"/>
          <w:numId w:val="900"/>
        </w:numPr>
        <w:spacing w:before="0" w:after="0"/>
      </w:pPr>
      <w:r>
        <w:t>Initial Stop Placement</w:t>
      </w:r>
    </w:p>
    <w:p>
      <w:pPr>
        <w:numPr>
          <w:ilvl w:val="2"/>
          <w:numId w:val="900"/>
        </w:numPr>
        <w:spacing w:before="0" w:after="0"/>
      </w:pPr>
      <w:r>
        <w:t>Trailing Stop Implementation</w:t>
      </w:r>
    </w:p>
    <w:p>
      <w:pPr>
        <w:numPr>
          <w:ilvl w:val="2"/>
          <w:numId w:val="900"/>
        </w:numPr>
        <w:spacing w:before="0" w:after="0"/>
      </w:pPr>
      <w:r>
        <w:t>Break-Even Stop Moves</w:t>
      </w:r>
    </w:p>
    <w:p>
      <w:pPr>
        <w:numPr>
          <w:ilvl w:val="2"/>
          <w:numId w:val="900"/>
        </w:numPr>
        <w:spacing w:before="0" w:after="0"/>
      </w:pPr>
      <w:r>
        <w:t>Profit Protection Stops</w:t>
      </w:r>
    </w:p>
    <w:p>
      <w:pPr>
        <w:numPr>
          <w:ilvl w:val="0"/>
          <w:numId w:val="900"/>
        </w:numPr>
        <w:spacing w:before="0" w:after="0"/>
      </w:pPr>
      <w:r>
        <w:t>Risk-Reward Analysis</w:t>
      </w:r>
    </w:p>
    <w:p>
      <w:pPr>
        <w:numPr>
          <w:ilvl w:val="1"/>
          <w:numId w:val="900"/>
        </w:numPr>
        <w:spacing w:before="0" w:after="0"/>
      </w:pPr>
      <w:r>
        <w:t>Risk-Reward Ratio Calculation</w:t>
      </w:r>
    </w:p>
    <w:p>
      <w:pPr>
        <w:numPr>
          <w:ilvl w:val="2"/>
          <w:numId w:val="900"/>
        </w:numPr>
        <w:spacing w:before="0" w:after="0"/>
      </w:pPr>
      <w:r>
        <w:t>Minimum Acceptable Ratios</w:t>
      </w:r>
    </w:p>
    <w:p>
      <w:pPr>
        <w:numPr>
          <w:ilvl w:val="2"/>
          <w:numId w:val="900"/>
        </w:numPr>
        <w:spacing w:before="0" w:after="0"/>
      </w:pPr>
      <w:r>
        <w:t>Trade Selection Criteria</w:t>
      </w:r>
    </w:p>
    <w:p>
      <w:pPr>
        <w:numPr>
          <w:ilvl w:val="2"/>
          <w:numId w:val="900"/>
        </w:numPr>
        <w:spacing w:before="0" w:after="0"/>
      </w:pPr>
      <w:r>
        <w:t>Expectancy Calculations</w:t>
      </w:r>
    </w:p>
    <w:p>
      <w:pPr>
        <w:numPr>
          <w:ilvl w:val="1"/>
          <w:numId w:val="900"/>
        </w:numPr>
        <w:spacing w:before="0" w:after="0"/>
      </w:pPr>
      <w:r>
        <w:t>Asymmetric Risk Profiles</w:t>
      </w:r>
    </w:p>
    <w:p>
      <w:pPr>
        <w:numPr>
          <w:ilvl w:val="2"/>
          <w:numId w:val="900"/>
        </w:numPr>
        <w:spacing w:before="0" w:after="0"/>
      </w:pPr>
      <w:r>
        <w:t>Limited Risk, Unlimited Reward</w:t>
      </w:r>
    </w:p>
    <w:p>
      <w:pPr>
        <w:numPr>
          <w:ilvl w:val="2"/>
          <w:numId w:val="900"/>
        </w:numPr>
        <w:spacing w:before="0" w:after="0"/>
      </w:pPr>
      <w:r>
        <w:t>Probability vs Magnitude</w:t>
      </w:r>
    </w:p>
    <w:p>
      <w:pPr>
        <w:numPr>
          <w:ilvl w:val="2"/>
          <w:numId w:val="900"/>
        </w:numPr>
        <w:spacing w:before="0" w:after="0"/>
      </w:pPr>
      <w:r>
        <w:t>Long-Term Profitability Impact</w:t>
      </w:r>
    </w:p>
    <w:p>
      <w:pPr>
        <w:numPr>
          <w:ilvl w:val="0"/>
          <w:numId w:val="900"/>
        </w:numPr>
        <w:spacing w:before="0" w:after="0"/>
      </w:pPr>
      <w:r>
        <w:t>Portfolio Risk Management</w:t>
      </w:r>
    </w:p>
    <w:p>
      <w:pPr>
        <w:numPr>
          <w:ilvl w:val="1"/>
          <w:numId w:val="900"/>
        </w:numPr>
        <w:spacing w:before="0" w:after="0"/>
      </w:pPr>
      <w:r>
        <w:t>Position Correlation Analysis</w:t>
      </w:r>
    </w:p>
    <w:p>
      <w:pPr>
        <w:numPr>
          <w:ilvl w:val="2"/>
          <w:numId w:val="900"/>
        </w:numPr>
        <w:spacing w:before="0" w:after="0"/>
      </w:pPr>
      <w:r>
        <w:t>Sector Concentration Risk</w:t>
      </w:r>
    </w:p>
    <w:p>
      <w:pPr>
        <w:numPr>
          <w:ilvl w:val="2"/>
          <w:numId w:val="900"/>
        </w:numPr>
        <w:spacing w:before="0" w:after="0"/>
      </w:pPr>
      <w:r>
        <w:t>Market Direction Bias</w:t>
      </w:r>
    </w:p>
    <w:p>
      <w:pPr>
        <w:numPr>
          <w:ilvl w:val="2"/>
          <w:numId w:val="900"/>
        </w:numPr>
        <w:spacing w:before="0" w:after="0"/>
      </w:pPr>
      <w:r>
        <w:t>Diversification Benefits</w:t>
      </w:r>
    </w:p>
    <w:p>
      <w:pPr>
        <w:numPr>
          <w:ilvl w:val="1"/>
          <w:numId w:val="900"/>
        </w:numPr>
        <w:spacing w:before="0" w:after="0"/>
      </w:pPr>
      <w:r>
        <w:t>Maximum Exposure Limits</w:t>
      </w:r>
    </w:p>
    <w:p>
      <w:pPr>
        <w:numPr>
          <w:ilvl w:val="2"/>
          <w:numId w:val="900"/>
        </w:numPr>
        <w:spacing w:before="0" w:after="0"/>
      </w:pPr>
      <w:r>
        <w:t>Single Position Limits</w:t>
      </w:r>
    </w:p>
    <w:p>
      <w:pPr>
        <w:numPr>
          <w:ilvl w:val="2"/>
          <w:numId w:val="900"/>
        </w:numPr>
        <w:spacing w:before="0" w:after="0"/>
      </w:pPr>
      <w:r>
        <w:t>Sector Exposure Caps</w:t>
      </w:r>
    </w:p>
    <w:p>
      <w:pPr>
        <w:numPr>
          <w:ilvl w:val="2"/>
          <w:numId w:val="900"/>
        </w:numPr>
        <w:spacing w:before="0" w:after="0"/>
      </w:pPr>
      <w:r>
        <w:t>Total Portfolio Heat</w:t>
      </w:r>
    </w:p>
    <w:p>
      <w:pPr>
        <w:numPr>
          <w:ilvl w:val="1"/>
          <w:numId w:val="900"/>
        </w:numPr>
        <w:spacing w:before="0" w:after="0"/>
      </w:pPr>
      <w:r>
        <w:t>Drawdown Management</w:t>
      </w:r>
    </w:p>
    <w:p>
      <w:pPr>
        <w:numPr>
          <w:ilvl w:val="2"/>
          <w:numId w:val="900"/>
        </w:numPr>
        <w:spacing w:before="0" w:after="0"/>
      </w:pPr>
      <w:r>
        <w:t>Maximum Drawdown Limits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Trading Size Reduction</w:t>
      </w:r>
    </w:p>
    <w:p>
      <w:pPr>
        <w:pStyle w:val="Heading1"/>
      </w:pPr>
      <w:r>
        <w:t>Trading Psychology and Mental Performance</w:t>
      </w:r>
    </w:p>
    <w:p>
      <w:pPr>
        <w:numPr>
          <w:ilvl w:val="0"/>
          <w:numId w:val="900"/>
        </w:numPr>
        <w:spacing w:before="0" w:after="0"/>
      </w:pPr>
      <w:r>
        <w:t>Emotional Control Mastery</w:t>
      </w:r>
    </w:p>
    <w:p>
      <w:pPr>
        <w:numPr>
          <w:ilvl w:val="1"/>
          <w:numId w:val="900"/>
        </w:numPr>
        <w:spacing w:before="0" w:after="0"/>
      </w:pPr>
      <w:r>
        <w:t>Fear Management</w:t>
      </w:r>
    </w:p>
    <w:p>
      <w:pPr>
        <w:numPr>
          <w:ilvl w:val="2"/>
          <w:numId w:val="900"/>
        </w:numPr>
        <w:spacing w:before="0" w:after="0"/>
      </w:pPr>
      <w:r>
        <w:t>Fear of Loss</w:t>
      </w:r>
    </w:p>
    <w:p>
      <w:pPr>
        <w:numPr>
          <w:ilvl w:val="2"/>
          <w:numId w:val="900"/>
        </w:numPr>
        <w:spacing w:before="0" w:after="0"/>
      </w:pPr>
      <w:r>
        <w:t>Fear of Missing Out</w:t>
      </w:r>
    </w:p>
    <w:p>
      <w:pPr>
        <w:numPr>
          <w:ilvl w:val="2"/>
          <w:numId w:val="900"/>
        </w:numPr>
        <w:spacing w:before="0" w:after="0"/>
      </w:pPr>
      <w:r>
        <w:t>Fear of Being Wrong</w:t>
      </w:r>
    </w:p>
    <w:p>
      <w:pPr>
        <w:numPr>
          <w:ilvl w:val="1"/>
          <w:numId w:val="900"/>
        </w:numPr>
        <w:spacing w:before="0" w:after="0"/>
      </w:pPr>
      <w:r>
        <w:t>Greed Control</w:t>
      </w:r>
    </w:p>
    <w:p>
      <w:pPr>
        <w:numPr>
          <w:ilvl w:val="2"/>
          <w:numId w:val="900"/>
        </w:numPr>
        <w:spacing w:before="0" w:after="0"/>
      </w:pPr>
      <w:r>
        <w:t>Profit Maximization Temptation</w:t>
      </w:r>
    </w:p>
    <w:p>
      <w:pPr>
        <w:numPr>
          <w:ilvl w:val="2"/>
          <w:numId w:val="900"/>
        </w:numPr>
        <w:spacing w:before="0" w:after="0"/>
      </w:pPr>
      <w:r>
        <w:t>Overtrading Tendencies</w:t>
      </w:r>
    </w:p>
    <w:p>
      <w:pPr>
        <w:numPr>
          <w:ilvl w:val="2"/>
          <w:numId w:val="900"/>
        </w:numPr>
        <w:spacing w:before="0" w:after="0"/>
      </w:pPr>
      <w:r>
        <w:t>Position Size Inflation</w:t>
      </w:r>
    </w:p>
    <w:p>
      <w:pPr>
        <w:numPr>
          <w:ilvl w:val="1"/>
          <w:numId w:val="900"/>
        </w:numPr>
        <w:spacing w:before="0" w:after="0"/>
      </w:pPr>
      <w:r>
        <w:t>Patience Development</w:t>
      </w:r>
    </w:p>
    <w:p>
      <w:pPr>
        <w:numPr>
          <w:ilvl w:val="2"/>
          <w:numId w:val="900"/>
        </w:numPr>
        <w:spacing w:before="0" w:after="0"/>
      </w:pPr>
      <w:r>
        <w:t>Waiting for Setups</w:t>
      </w:r>
    </w:p>
    <w:p>
      <w:pPr>
        <w:numPr>
          <w:ilvl w:val="2"/>
          <w:numId w:val="900"/>
        </w:numPr>
        <w:spacing w:before="0" w:after="0"/>
      </w:pPr>
      <w:r>
        <w:t>Avoiding Forced Trades</w:t>
      </w:r>
    </w:p>
    <w:p>
      <w:pPr>
        <w:numPr>
          <w:ilvl w:val="2"/>
          <w:numId w:val="900"/>
        </w:numPr>
        <w:spacing w:before="0" w:after="0"/>
      </w:pPr>
      <w:r>
        <w:t>Market Timing Discipline</w:t>
      </w:r>
    </w:p>
    <w:p>
      <w:pPr>
        <w:numPr>
          <w:ilvl w:val="1"/>
          <w:numId w:val="900"/>
        </w:numPr>
        <w:spacing w:before="0" w:after="0"/>
      </w:pPr>
      <w:r>
        <w:t>Discipline Maintenance</w:t>
      </w:r>
    </w:p>
    <w:p>
      <w:pPr>
        <w:numPr>
          <w:ilvl w:val="2"/>
          <w:numId w:val="900"/>
        </w:numPr>
        <w:spacing w:before="0" w:after="0"/>
      </w:pPr>
      <w:r>
        <w:t>Rule Following Consistency</w:t>
      </w:r>
    </w:p>
    <w:p>
      <w:pPr>
        <w:numPr>
          <w:ilvl w:val="2"/>
          <w:numId w:val="900"/>
        </w:numPr>
        <w:spacing w:before="0" w:after="0"/>
      </w:pPr>
      <w:r>
        <w:t>Plan Adherence</w:t>
      </w:r>
    </w:p>
    <w:p>
      <w:pPr>
        <w:numPr>
          <w:ilvl w:val="2"/>
          <w:numId w:val="900"/>
        </w:numPr>
        <w:spacing w:before="0" w:after="0"/>
      </w:pPr>
      <w:r>
        <w:t>Emotional Override Resistance</w:t>
      </w:r>
    </w:p>
    <w:p>
      <w:pPr>
        <w:numPr>
          <w:ilvl w:val="0"/>
          <w:numId w:val="900"/>
        </w:numPr>
        <w:spacing w:before="0" w:after="0"/>
      </w:pPr>
      <w:r>
        <w:t>Cognitive Bias Recognition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Selective Information Processing</w:t>
      </w:r>
    </w:p>
    <w:p>
      <w:pPr>
        <w:numPr>
          <w:ilvl w:val="2"/>
          <w:numId w:val="900"/>
        </w:numPr>
        <w:spacing w:before="0" w:after="0"/>
      </w:pPr>
      <w:r>
        <w:t>Contradictory Evidence Dismissal</w:t>
      </w:r>
    </w:p>
    <w:p>
      <w:pPr>
        <w:numPr>
          <w:ilvl w:val="1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Disproportionate Loss Impact</w:t>
      </w:r>
    </w:p>
    <w:p>
      <w:pPr>
        <w:numPr>
          <w:ilvl w:val="2"/>
          <w:numId w:val="900"/>
        </w:numPr>
        <w:spacing w:before="0" w:after="0"/>
      </w:pPr>
      <w:r>
        <w:t>Risk-Taking Behavior Changes</w:t>
      </w:r>
    </w:p>
    <w:p>
      <w:pPr>
        <w:numPr>
          <w:ilvl w:val="1"/>
          <w:numId w:val="900"/>
        </w:numPr>
        <w:spacing w:before="0" w:after="0"/>
      </w:pPr>
      <w:r>
        <w:t>Recency Bias</w:t>
      </w:r>
    </w:p>
    <w:p>
      <w:pPr>
        <w:numPr>
          <w:ilvl w:val="2"/>
          <w:numId w:val="900"/>
        </w:numPr>
        <w:spacing w:before="0" w:after="0"/>
      </w:pPr>
      <w:r>
        <w:t>Recent Event Overweighting</w:t>
      </w:r>
    </w:p>
    <w:p>
      <w:pPr>
        <w:numPr>
          <w:ilvl w:val="2"/>
          <w:numId w:val="900"/>
        </w:numPr>
        <w:spacing w:before="0" w:after="0"/>
      </w:pPr>
      <w:r>
        <w:t>Historical Pattern Ignorance</w:t>
      </w:r>
    </w:p>
    <w:p>
      <w:pPr>
        <w:numPr>
          <w:ilvl w:val="1"/>
          <w:numId w:val="900"/>
        </w:numPr>
        <w:spacing w:before="0" w:after="0"/>
      </w:pPr>
      <w:r>
        <w:t>Overconfidence Effects</w:t>
      </w:r>
    </w:p>
    <w:p>
      <w:pPr>
        <w:numPr>
          <w:ilvl w:val="2"/>
          <w:numId w:val="900"/>
        </w:numPr>
        <w:spacing w:before="0" w:after="0"/>
      </w:pPr>
      <w:r>
        <w:t>Skill Overestimation</w:t>
      </w:r>
    </w:p>
    <w:p>
      <w:pPr>
        <w:numPr>
          <w:ilvl w:val="2"/>
          <w:numId w:val="900"/>
        </w:numPr>
        <w:spacing w:before="0" w:after="0"/>
      </w:pPr>
      <w:r>
        <w:t>Risk Underestimation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Reference Point Fixation</w:t>
      </w:r>
    </w:p>
    <w:p>
      <w:pPr>
        <w:numPr>
          <w:ilvl w:val="2"/>
          <w:numId w:val="900"/>
        </w:numPr>
        <w:spacing w:before="0" w:after="0"/>
      </w:pPr>
      <w:r>
        <w:t>Adjustment Inadequacy</w:t>
      </w:r>
    </w:p>
    <w:p>
      <w:pPr>
        <w:numPr>
          <w:ilvl w:val="1"/>
          <w:numId w:val="900"/>
        </w:numPr>
        <w:spacing w:before="0" w:after="0"/>
      </w:pPr>
      <w:r>
        <w:t>Sunk Cost Fallacy</w:t>
      </w:r>
    </w:p>
    <w:p>
      <w:pPr>
        <w:numPr>
          <w:ilvl w:val="2"/>
          <w:numId w:val="900"/>
        </w:numPr>
        <w:spacing w:before="0" w:after="0"/>
      </w:pPr>
      <w:r>
        <w:t>Loss Recovery Attempts</w:t>
      </w:r>
    </w:p>
    <w:p>
      <w:pPr>
        <w:numPr>
          <w:ilvl w:val="2"/>
          <w:numId w:val="900"/>
        </w:numPr>
        <w:spacing w:before="0" w:after="0"/>
      </w:pPr>
      <w:r>
        <w:t>Good Money After Bad</w:t>
      </w:r>
    </w:p>
    <w:p>
      <w:pPr>
        <w:numPr>
          <w:ilvl w:val="0"/>
          <w:numId w:val="900"/>
        </w:numPr>
        <w:spacing w:before="0" w:after="0"/>
      </w:pPr>
      <w:r>
        <w:t>Mental Framework Development</w:t>
      </w:r>
    </w:p>
    <w:p>
      <w:pPr>
        <w:numPr>
          <w:ilvl w:val="1"/>
          <w:numId w:val="900"/>
        </w:numPr>
        <w:spacing w:before="0" w:after="0"/>
      </w:pPr>
      <w:r>
        <w:t>Process-Focused Mindset</w:t>
      </w:r>
    </w:p>
    <w:p>
      <w:pPr>
        <w:numPr>
          <w:ilvl w:val="2"/>
          <w:numId w:val="900"/>
        </w:numPr>
        <w:spacing w:before="0" w:after="0"/>
      </w:pPr>
      <w:r>
        <w:t>Outcome Independence</w:t>
      </w:r>
    </w:p>
    <w:p>
      <w:pPr>
        <w:numPr>
          <w:ilvl w:val="2"/>
          <w:numId w:val="900"/>
        </w:numPr>
        <w:spacing w:before="0" w:after="0"/>
      </w:pPr>
      <w:r>
        <w:t>Execution Quality Emphasis</w:t>
      </w:r>
    </w:p>
    <w:p>
      <w:pPr>
        <w:numPr>
          <w:ilvl w:val="2"/>
          <w:numId w:val="900"/>
        </w:numPr>
        <w:spacing w:before="0" w:after="0"/>
      </w:pPr>
      <w:r>
        <w:t>Long-Term Perspective</w:t>
      </w:r>
    </w:p>
    <w:p>
      <w:pPr>
        <w:numPr>
          <w:ilvl w:val="1"/>
          <w:numId w:val="900"/>
        </w:numPr>
        <w:spacing w:before="0" w:after="0"/>
      </w:pPr>
      <w:r>
        <w:t>Probabilistic Thinking</w:t>
      </w:r>
    </w:p>
    <w:p>
      <w:pPr>
        <w:numPr>
          <w:ilvl w:val="2"/>
          <w:numId w:val="900"/>
        </w:numPr>
        <w:spacing w:before="0" w:after="0"/>
      </w:pPr>
      <w:r>
        <w:t>Uncertainty Acceptance</w:t>
      </w:r>
    </w:p>
    <w:p>
      <w:pPr>
        <w:numPr>
          <w:ilvl w:val="2"/>
          <w:numId w:val="900"/>
        </w:numPr>
        <w:spacing w:before="0" w:after="0"/>
      </w:pPr>
      <w:r>
        <w:t>Edge-Based Decision Making</w:t>
      </w:r>
    </w:p>
    <w:p>
      <w:pPr>
        <w:numPr>
          <w:ilvl w:val="2"/>
          <w:numId w:val="900"/>
        </w:numPr>
        <w:spacing w:before="0" w:after="0"/>
      </w:pPr>
      <w:r>
        <w:t>Sample Size Understanding</w:t>
      </w:r>
    </w:p>
    <w:p>
      <w:pPr>
        <w:numPr>
          <w:ilvl w:val="1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Loss Recovery Ability</w:t>
      </w:r>
    </w:p>
    <w:p>
      <w:pPr>
        <w:numPr>
          <w:ilvl w:val="2"/>
          <w:numId w:val="900"/>
        </w:numPr>
        <w:spacing w:before="0" w:after="0"/>
      </w:pPr>
      <w:r>
        <w:t>Emotional Bounce-Back</w:t>
      </w:r>
    </w:p>
    <w:p>
      <w:pPr>
        <w:numPr>
          <w:ilvl w:val="2"/>
          <w:numId w:val="900"/>
        </w:numPr>
        <w:spacing w:before="0" w:after="0"/>
      </w:pPr>
      <w:r>
        <w:t>Stress Tolerance Development</w:t>
      </w:r>
    </w:p>
    <w:p>
      <w:pPr>
        <w:numPr>
          <w:ilvl w:val="1"/>
          <w:numId w:val="900"/>
        </w:numPr>
        <w:spacing w:before="0" w:after="0"/>
      </w:pPr>
      <w:r>
        <w:t>Routine Establishment</w:t>
      </w:r>
    </w:p>
    <w:p>
      <w:pPr>
        <w:numPr>
          <w:ilvl w:val="2"/>
          <w:numId w:val="900"/>
        </w:numPr>
        <w:spacing w:before="0" w:after="0"/>
      </w:pPr>
      <w:r>
        <w:t>Pre-Market Preparation</w:t>
      </w:r>
    </w:p>
    <w:p>
      <w:pPr>
        <w:numPr>
          <w:ilvl w:val="2"/>
          <w:numId w:val="900"/>
        </w:numPr>
        <w:spacing w:before="0" w:after="0"/>
      </w:pPr>
      <w:r>
        <w:t>Trading Session Structure</w:t>
      </w:r>
    </w:p>
    <w:p>
      <w:pPr>
        <w:numPr>
          <w:ilvl w:val="2"/>
          <w:numId w:val="900"/>
        </w:numPr>
        <w:spacing w:before="0" w:after="0"/>
      </w:pPr>
      <w:r>
        <w:t>Post-Market Analysis</w:t>
      </w:r>
    </w:p>
    <w:p>
      <w:pPr>
        <w:numPr>
          <w:ilvl w:val="0"/>
          <w:numId w:val="900"/>
        </w:numPr>
        <w:spacing w:before="0" w:after="0"/>
      </w:pPr>
      <w:r>
        <w:t>Stress Management</w:t>
      </w:r>
    </w:p>
    <w:p>
      <w:pPr>
        <w:numPr>
          <w:ilvl w:val="1"/>
          <w:numId w:val="900"/>
        </w:numPr>
        <w:spacing w:before="0" w:after="0"/>
      </w:pPr>
      <w:r>
        <w:t>Stress Recognition</w:t>
      </w:r>
    </w:p>
    <w:p>
      <w:pPr>
        <w:numPr>
          <w:ilvl w:val="2"/>
          <w:numId w:val="900"/>
        </w:numPr>
        <w:spacing w:before="0" w:after="0"/>
      </w:pPr>
      <w:r>
        <w:t>Physical Symptoms</w:t>
      </w:r>
    </w:p>
    <w:p>
      <w:pPr>
        <w:numPr>
          <w:ilvl w:val="2"/>
          <w:numId w:val="900"/>
        </w:numPr>
        <w:spacing w:before="0" w:after="0"/>
      </w:pPr>
      <w:r>
        <w:t>Mental Performance Degradation</w:t>
      </w:r>
    </w:p>
    <w:p>
      <w:pPr>
        <w:numPr>
          <w:ilvl w:val="2"/>
          <w:numId w:val="900"/>
        </w:numPr>
        <w:spacing w:before="0" w:after="0"/>
      </w:pPr>
      <w:r>
        <w:t>Decision Quality Impact</w:t>
      </w:r>
    </w:p>
    <w:p>
      <w:pPr>
        <w:numPr>
          <w:ilvl w:val="1"/>
          <w:numId w:val="900"/>
        </w:numPr>
        <w:spacing w:before="0" w:after="0"/>
      </w:pPr>
      <w:r>
        <w:t>Stress Reduction Techniques</w:t>
      </w:r>
    </w:p>
    <w:p>
      <w:pPr>
        <w:numPr>
          <w:ilvl w:val="2"/>
          <w:numId w:val="900"/>
        </w:numPr>
        <w:spacing w:before="0" w:after="0"/>
      </w:pPr>
      <w:r>
        <w:t>Breathing Exercises</w:t>
      </w:r>
    </w:p>
    <w:p>
      <w:pPr>
        <w:numPr>
          <w:ilvl w:val="2"/>
          <w:numId w:val="900"/>
        </w:numPr>
        <w:spacing w:before="0" w:after="0"/>
      </w:pPr>
      <w:r>
        <w:t>Meditation Practices</w:t>
      </w:r>
    </w:p>
    <w:p>
      <w:pPr>
        <w:numPr>
          <w:ilvl w:val="2"/>
          <w:numId w:val="900"/>
        </w:numPr>
        <w:spacing w:before="0" w:after="0"/>
      </w:pPr>
      <w:r>
        <w:t>Physical Exercise</w:t>
      </w:r>
    </w:p>
    <w:p>
      <w:pPr>
        <w:numPr>
          <w:ilvl w:val="1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Trading Hour Limits</w:t>
      </w:r>
    </w:p>
    <w:p>
      <w:pPr>
        <w:numPr>
          <w:ilvl w:val="2"/>
          <w:numId w:val="900"/>
        </w:numPr>
        <w:spacing w:before="0" w:after="0"/>
      </w:pPr>
      <w:r>
        <w:t>Non-Trading Activities</w:t>
      </w:r>
    </w:p>
    <w:p>
      <w:pPr>
        <w:numPr>
          <w:ilvl w:val="2"/>
          <w:numId w:val="900"/>
        </w:numPr>
        <w:spacing w:before="0" w:after="0"/>
      </w:pPr>
      <w:r>
        <w:t>Social Support Systems</w:t>
      </w:r>
    </w:p>
    <w:p>
      <w:pPr>
        <w:numPr>
          <w:ilvl w:val="1"/>
          <w:numId w:val="900"/>
        </w:numPr>
        <w:spacing w:before="0" w:after="0"/>
      </w:pPr>
      <w:r>
        <w:t>Burnout Prevention</w:t>
      </w:r>
    </w:p>
    <w:p>
      <w:pPr>
        <w:numPr>
          <w:ilvl w:val="2"/>
          <w:numId w:val="900"/>
        </w:numPr>
        <w:spacing w:before="0" w:after="0"/>
      </w:pPr>
      <w:r>
        <w:t>Warning Sign Recognition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Career Longevity Planning</w:t>
      </w:r>
    </w:p>
    <w:p>
      <w:pPr>
        <w:pStyle w:val="Heading1"/>
      </w:pPr>
      <w:r>
        <w:t>Professional Development and Advanced Concepts</w:t>
      </w:r>
    </w:p>
    <w:p>
      <w:pPr>
        <w:numPr>
          <w:ilvl w:val="0"/>
          <w:numId w:val="900"/>
        </w:numPr>
        <w:spacing w:before="0" w:after="0"/>
      </w:pPr>
      <w:r>
        <w:t>Performance Analysis and Improvement</w:t>
      </w:r>
    </w:p>
    <w:p>
      <w:pPr>
        <w:numPr>
          <w:ilvl w:val="1"/>
          <w:numId w:val="900"/>
        </w:numPr>
        <w:spacing w:before="0" w:after="0"/>
      </w:pPr>
      <w:r>
        <w:t>Trading Journal Maintenance</w:t>
      </w:r>
    </w:p>
    <w:p>
      <w:pPr>
        <w:numPr>
          <w:ilvl w:val="2"/>
          <w:numId w:val="900"/>
        </w:numPr>
        <w:spacing w:before="0" w:after="0"/>
      </w:pPr>
      <w:r>
        <w:t>Trade Documentation Requirements</w:t>
      </w:r>
    </w:p>
    <w:p>
      <w:pPr>
        <w:numPr>
          <w:ilvl w:val="2"/>
          <w:numId w:val="900"/>
        </w:numPr>
        <w:spacing w:before="0" w:after="0"/>
      </w:pPr>
      <w:r>
        <w:t>Emotional State Recording</w:t>
      </w:r>
    </w:p>
    <w:p>
      <w:pPr>
        <w:numPr>
          <w:ilvl w:val="2"/>
          <w:numId w:val="900"/>
        </w:numPr>
        <w:spacing w:before="0" w:after="0"/>
      </w:pPr>
      <w:r>
        <w:t>Market Condition Notes</w:t>
      </w:r>
    </w:p>
    <w:p>
      <w:pPr>
        <w:numPr>
          <w:ilvl w:val="2"/>
          <w:numId w:val="900"/>
        </w:numPr>
        <w:spacing w:before="0" w:after="0"/>
      </w:pPr>
      <w:r>
        <w:t>Setup Quality Assessment</w:t>
      </w:r>
    </w:p>
    <w:p>
      <w:pPr>
        <w:numPr>
          <w:ilvl w:val="1"/>
          <w:numId w:val="900"/>
        </w:numPr>
        <w:spacing w:before="0" w:after="0"/>
      </w:pPr>
      <w:r>
        <w:t>Performance Metrics Tracking</w:t>
      </w:r>
    </w:p>
    <w:p>
      <w:pPr>
        <w:numPr>
          <w:ilvl w:val="2"/>
          <w:numId w:val="900"/>
        </w:numPr>
        <w:spacing w:before="0" w:after="0"/>
      </w:pPr>
      <w:r>
        <w:t>Profitability Measures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Consistency Indicators</w:t>
      </w:r>
    </w:p>
    <w:p>
      <w:pPr>
        <w:numPr>
          <w:ilvl w:val="2"/>
          <w:numId w:val="900"/>
        </w:numPr>
        <w:spacing w:before="0" w:after="0"/>
      </w:pPr>
      <w:r>
        <w:t>Improvement Trends</w:t>
      </w:r>
    </w:p>
    <w:p>
      <w:pPr>
        <w:numPr>
          <w:ilvl w:val="1"/>
          <w:numId w:val="900"/>
        </w:numPr>
        <w:spacing w:before="0" w:after="0"/>
      </w:pPr>
      <w:r>
        <w:t>Weakness Identification</w:t>
      </w:r>
    </w:p>
    <w:p>
      <w:pPr>
        <w:numPr>
          <w:ilvl w:val="2"/>
          <w:numId w:val="900"/>
        </w:numPr>
        <w:spacing w:before="0" w:after="0"/>
      </w:pPr>
      <w:r>
        <w:t>Common Mistake Patterns</w:t>
      </w:r>
    </w:p>
    <w:p>
      <w:pPr>
        <w:numPr>
          <w:ilvl w:val="2"/>
          <w:numId w:val="900"/>
        </w:numPr>
        <w:spacing w:before="0" w:after="0"/>
      </w:pPr>
      <w:r>
        <w:t>Emotional Trigger Recognition</w:t>
      </w:r>
    </w:p>
    <w:p>
      <w:pPr>
        <w:numPr>
          <w:ilvl w:val="2"/>
          <w:numId w:val="900"/>
        </w:numPr>
        <w:spacing w:before="0" w:after="0"/>
      </w:pPr>
      <w:r>
        <w:t>Strategy Failure Points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1"/>
          <w:numId w:val="900"/>
        </w:numPr>
        <w:spacing w:before="0" w:after="0"/>
      </w:pPr>
      <w:r>
        <w:t>Continuous Improvement Process</w:t>
      </w:r>
    </w:p>
    <w:p>
      <w:pPr>
        <w:numPr>
          <w:ilvl w:val="2"/>
          <w:numId w:val="900"/>
        </w:numPr>
        <w:spacing w:before="0" w:after="0"/>
      </w:pPr>
      <w:r>
        <w:t>Regular Performance Reviews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numPr>
          <w:ilvl w:val="2"/>
          <w:numId w:val="900"/>
        </w:numPr>
        <w:spacing w:before="0" w:after="0"/>
      </w:pPr>
      <w:r>
        <w:t>Skill Development Planning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0"/>
          <w:numId w:val="900"/>
        </w:numPr>
        <w:spacing w:before="0" w:after="0"/>
      </w:pPr>
      <w:r>
        <w:t>Market Adaptation Strategies</w:t>
      </w:r>
    </w:p>
    <w:p>
      <w:pPr>
        <w:numPr>
          <w:ilvl w:val="1"/>
          <w:numId w:val="900"/>
        </w:numPr>
        <w:spacing w:before="0" w:after="0"/>
      </w:pPr>
      <w:r>
        <w:t>Market Regime Recognition</w:t>
      </w:r>
    </w:p>
    <w:p>
      <w:pPr>
        <w:numPr>
          <w:ilvl w:val="2"/>
          <w:numId w:val="900"/>
        </w:numPr>
        <w:spacing w:before="0" w:after="0"/>
      </w:pPr>
      <w:r>
        <w:t>Trending vs Ranging Markets</w:t>
      </w:r>
    </w:p>
    <w:p>
      <w:pPr>
        <w:numPr>
          <w:ilvl w:val="2"/>
          <w:numId w:val="900"/>
        </w:numPr>
        <w:spacing w:before="0" w:after="0"/>
      </w:pPr>
      <w:r>
        <w:t>High vs Low Volatility Periods</w:t>
      </w:r>
    </w:p>
    <w:p>
      <w:pPr>
        <w:numPr>
          <w:ilvl w:val="2"/>
          <w:numId w:val="900"/>
        </w:numPr>
        <w:spacing w:before="0" w:after="0"/>
      </w:pPr>
      <w:r>
        <w:t>Bull vs Bear Market Phases</w:t>
      </w:r>
    </w:p>
    <w:p>
      <w:pPr>
        <w:numPr>
          <w:ilvl w:val="1"/>
          <w:numId w:val="900"/>
        </w:numPr>
        <w:spacing w:before="0" w:after="0"/>
      </w:pPr>
      <w:r>
        <w:t>Strategy Adjustment Methods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Timeframe Modifications</w:t>
      </w:r>
    </w:p>
    <w:p>
      <w:pPr>
        <w:numPr>
          <w:ilvl w:val="2"/>
          <w:numId w:val="900"/>
        </w:numPr>
        <w:spacing w:before="0" w:after="0"/>
      </w:pPr>
      <w:r>
        <w:t>Instrument Selection Changes</w:t>
      </w:r>
    </w:p>
    <w:p>
      <w:pPr>
        <w:numPr>
          <w:ilvl w:val="2"/>
          <w:numId w:val="900"/>
        </w:numPr>
        <w:spacing w:before="0" w:after="0"/>
      </w:pPr>
      <w:r>
        <w:t>Risk Management Adjustments</w:t>
      </w:r>
    </w:p>
    <w:p>
      <w:pPr>
        <w:numPr>
          <w:ilvl w:val="1"/>
          <w:numId w:val="900"/>
        </w:numPr>
        <w:spacing w:before="0" w:after="0"/>
      </w:pPr>
      <w:r>
        <w:t>News Event Trading</w:t>
      </w:r>
    </w:p>
    <w:p>
      <w:pPr>
        <w:numPr>
          <w:ilvl w:val="2"/>
          <w:numId w:val="900"/>
        </w:numPr>
        <w:spacing w:before="0" w:after="0"/>
      </w:pPr>
      <w:r>
        <w:t>Economic Calendar Monitoring</w:t>
      </w:r>
    </w:p>
    <w:p>
      <w:pPr>
        <w:numPr>
          <w:ilvl w:val="2"/>
          <w:numId w:val="900"/>
        </w:numPr>
        <w:spacing w:before="0" w:after="0"/>
      </w:pPr>
      <w:r>
        <w:t>Earnings Season Strategies</w:t>
      </w:r>
    </w:p>
    <w:p>
      <w:pPr>
        <w:numPr>
          <w:ilvl w:val="2"/>
          <w:numId w:val="900"/>
        </w:numPr>
        <w:spacing w:before="0" w:after="0"/>
      </w:pPr>
      <w:r>
        <w:t>Federal Reserve Announcements</w:t>
      </w:r>
    </w:p>
    <w:p>
      <w:pPr>
        <w:numPr>
          <w:ilvl w:val="2"/>
          <w:numId w:val="900"/>
        </w:numPr>
        <w:spacing w:before="0" w:after="0"/>
      </w:pPr>
      <w:r>
        <w:t>Geopolitical Event Response</w:t>
      </w:r>
    </w:p>
    <w:p>
      <w:pPr>
        <w:numPr>
          <w:ilvl w:val="1"/>
          <w:numId w:val="900"/>
        </w:numPr>
        <w:spacing w:before="0" w:after="0"/>
      </w:pPr>
      <w:r>
        <w:t>Seasonal Pattern Recognition</w:t>
      </w:r>
    </w:p>
    <w:p>
      <w:pPr>
        <w:numPr>
          <w:ilvl w:val="2"/>
          <w:numId w:val="900"/>
        </w:numPr>
        <w:spacing w:before="0" w:after="0"/>
      </w:pPr>
      <w:r>
        <w:t>Monthly Market Patterns</w:t>
      </w:r>
    </w:p>
    <w:p>
      <w:pPr>
        <w:numPr>
          <w:ilvl w:val="2"/>
          <w:numId w:val="900"/>
        </w:numPr>
        <w:spacing w:before="0" w:after="0"/>
      </w:pPr>
      <w:r>
        <w:t>Day-of-Week Effects</w:t>
      </w:r>
    </w:p>
    <w:p>
      <w:pPr>
        <w:numPr>
          <w:ilvl w:val="2"/>
          <w:numId w:val="900"/>
        </w:numPr>
        <w:spacing w:before="0" w:after="0"/>
      </w:pPr>
      <w:r>
        <w:t>Holiday Trading Considerations</w:t>
      </w:r>
    </w:p>
    <w:p>
      <w:pPr>
        <w:numPr>
          <w:ilvl w:val="0"/>
          <w:numId w:val="900"/>
        </w:numPr>
        <w:spacing w:before="0" w:after="0"/>
      </w:pPr>
      <w:r>
        <w:t>Technology and Automation</w:t>
      </w:r>
    </w:p>
    <w:p>
      <w:pPr>
        <w:numPr>
          <w:ilvl w:val="1"/>
          <w:numId w:val="900"/>
        </w:numPr>
        <w:spacing w:before="0" w:after="0"/>
      </w:pPr>
      <w:r>
        <w:t>Algorithmic Trading Introduction</w:t>
      </w:r>
    </w:p>
    <w:p>
      <w:pPr>
        <w:numPr>
          <w:ilvl w:val="2"/>
          <w:numId w:val="900"/>
        </w:numPr>
        <w:spacing w:before="0" w:after="0"/>
      </w:pPr>
      <w:r>
        <w:t>Automated Strategy Benefits</w:t>
      </w:r>
    </w:p>
    <w:p>
      <w:pPr>
        <w:numPr>
          <w:ilvl w:val="2"/>
          <w:numId w:val="900"/>
        </w:numPr>
        <w:spacing w:before="0" w:after="0"/>
      </w:pPr>
      <w:r>
        <w:t>System Development Process</w:t>
      </w:r>
    </w:p>
    <w:p>
      <w:pPr>
        <w:numPr>
          <w:ilvl w:val="2"/>
          <w:numId w:val="900"/>
        </w:numPr>
        <w:spacing w:before="0" w:after="0"/>
      </w:pPr>
      <w:r>
        <w:t>Backtesting Requirements</w:t>
      </w:r>
    </w:p>
    <w:p>
      <w:pPr>
        <w:numPr>
          <w:ilvl w:val="2"/>
          <w:numId w:val="900"/>
        </w:numPr>
        <w:spacing w:before="0" w:after="0"/>
      </w:pPr>
      <w:r>
        <w:t>Live Trading Implementation</w:t>
      </w:r>
    </w:p>
    <w:p>
      <w:pPr>
        <w:numPr>
          <w:ilvl w:val="1"/>
          <w:numId w:val="900"/>
        </w:numPr>
        <w:spacing w:before="0" w:after="0"/>
      </w:pPr>
      <w:r>
        <w:t>Programming for Traders</w:t>
      </w:r>
    </w:p>
    <w:p>
      <w:pPr>
        <w:numPr>
          <w:ilvl w:val="2"/>
          <w:numId w:val="900"/>
        </w:numPr>
        <w:spacing w:before="0" w:after="0"/>
      </w:pPr>
      <w:r>
        <w:t>Python for Trading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Data Analysis Tools</w:t>
      </w:r>
    </w:p>
    <w:p>
      <w:pPr>
        <w:numPr>
          <w:ilvl w:val="2"/>
          <w:numId w:val="900"/>
        </w:numPr>
        <w:spacing w:before="0" w:after="0"/>
      </w:pPr>
      <w:r>
        <w:t>Strategy Automation</w:t>
      </w:r>
    </w:p>
    <w:p>
      <w:pPr>
        <w:numPr>
          <w:ilvl w:val="1"/>
          <w:numId w:val="900"/>
        </w:numPr>
        <w:spacing w:before="0" w:after="0"/>
      </w:pPr>
      <w:r>
        <w:t>Risk Management Automation</w:t>
      </w:r>
    </w:p>
    <w:p>
      <w:pPr>
        <w:numPr>
          <w:ilvl w:val="2"/>
          <w:numId w:val="900"/>
        </w:numPr>
        <w:spacing w:before="0" w:after="0"/>
      </w:pPr>
      <w:r>
        <w:t>Automated Stop Losses</w:t>
      </w:r>
    </w:p>
    <w:p>
      <w:pPr>
        <w:numPr>
          <w:ilvl w:val="2"/>
          <w:numId w:val="900"/>
        </w:numPr>
        <w:spacing w:before="0" w:after="0"/>
      </w:pPr>
      <w:r>
        <w:t>Position Sizing Algorithms</w:t>
      </w:r>
    </w:p>
    <w:p>
      <w:pPr>
        <w:numPr>
          <w:ilvl w:val="2"/>
          <w:numId w:val="900"/>
        </w:numPr>
        <w:spacing w:before="0" w:after="0"/>
      </w:pPr>
      <w:r>
        <w:t>Risk Monitoring Systems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0"/>
          <w:numId w:val="900"/>
        </w:numPr>
        <w:spacing w:before="0" w:after="0"/>
      </w:pPr>
      <w:r>
        <w:t>Regulatory and Legal Considerations</w:t>
      </w:r>
    </w:p>
    <w:p>
      <w:pPr>
        <w:numPr>
          <w:ilvl w:val="1"/>
          <w:numId w:val="900"/>
        </w:numPr>
        <w:spacing w:before="0" w:after="0"/>
      </w:pPr>
      <w:r>
        <w:t>Pattern Day Trader Rules</w:t>
      </w:r>
    </w:p>
    <w:p>
      <w:pPr>
        <w:numPr>
          <w:ilvl w:val="2"/>
          <w:numId w:val="900"/>
        </w:numPr>
        <w:spacing w:before="0" w:after="0"/>
      </w:pPr>
      <w:r>
        <w:t>$25,000 Minimum Requirement</w:t>
      </w:r>
    </w:p>
    <w:p>
      <w:pPr>
        <w:numPr>
          <w:ilvl w:val="2"/>
          <w:numId w:val="900"/>
        </w:numPr>
        <w:spacing w:before="0" w:after="0"/>
      </w:pPr>
      <w:r>
        <w:t>Day Trading Buying Power</w:t>
      </w:r>
    </w:p>
    <w:p>
      <w:pPr>
        <w:numPr>
          <w:ilvl w:val="2"/>
          <w:numId w:val="900"/>
        </w:numPr>
        <w:spacing w:before="0" w:after="0"/>
      </w:pPr>
      <w:r>
        <w:t>Good Faith Violations</w:t>
      </w:r>
    </w:p>
    <w:p>
      <w:pPr>
        <w:numPr>
          <w:ilvl w:val="2"/>
          <w:numId w:val="900"/>
        </w:numPr>
        <w:spacing w:before="0" w:after="0"/>
      </w:pPr>
      <w:r>
        <w:t>Free Riding Violations</w:t>
      </w:r>
    </w:p>
    <w:p>
      <w:pPr>
        <w:numPr>
          <w:ilvl w:val="1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Short-Term Capital Gains</w:t>
      </w:r>
    </w:p>
    <w:p>
      <w:pPr>
        <w:numPr>
          <w:ilvl w:val="2"/>
          <w:numId w:val="900"/>
        </w:numPr>
        <w:spacing w:before="0" w:after="0"/>
      </w:pPr>
      <w:r>
        <w:t>Trader Tax Status Election</w:t>
      </w:r>
    </w:p>
    <w:p>
      <w:pPr>
        <w:numPr>
          <w:ilvl w:val="2"/>
          <w:numId w:val="900"/>
        </w:numPr>
        <w:spacing w:before="0" w:after="0"/>
      </w:pPr>
      <w:r>
        <w:t>Record Keeping Requirements</w:t>
      </w:r>
    </w:p>
    <w:p>
      <w:pPr>
        <w:numPr>
          <w:ilvl w:val="2"/>
          <w:numId w:val="900"/>
        </w:numPr>
        <w:spacing w:before="0" w:after="0"/>
      </w:pPr>
      <w:r>
        <w:t>Deduction Opportunities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Anti-Money Laundering Rules</w:t>
      </w:r>
    </w:p>
    <w:p>
      <w:pPr>
        <w:numPr>
          <w:ilvl w:val="2"/>
          <w:numId w:val="900"/>
        </w:numPr>
        <w:spacing w:before="0" w:after="0"/>
      </w:pPr>
      <w:r>
        <w:t>Know Your Customer Regulations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1"/>
          <w:numId w:val="900"/>
        </w:numPr>
        <w:spacing w:before="0" w:after="0"/>
      </w:pPr>
      <w:r>
        <w:t>Professional Trading Considerations</w:t>
      </w:r>
    </w:p>
    <w:p>
      <w:pPr>
        <w:numPr>
          <w:ilvl w:val="2"/>
          <w:numId w:val="900"/>
        </w:numPr>
        <w:spacing w:before="0" w:after="0"/>
      </w:pPr>
      <w:r>
        <w:t>Series 7 and 63 Licensing</w:t>
      </w:r>
    </w:p>
    <w:p>
      <w:pPr>
        <w:numPr>
          <w:ilvl w:val="2"/>
          <w:numId w:val="900"/>
        </w:numPr>
        <w:spacing w:before="0" w:after="0"/>
      </w:pPr>
      <w:r>
        <w:t>Proprietary Trading Firms</w:t>
      </w:r>
    </w:p>
    <w:p>
      <w:pPr>
        <w:numPr>
          <w:ilvl w:val="2"/>
          <w:numId w:val="900"/>
        </w:numPr>
        <w:spacing w:before="0" w:after="0"/>
      </w:pPr>
      <w:r>
        <w:t>Hedge Fund Opportunities</w:t>
      </w:r>
    </w:p>
    <w:p>
      <w:pPr>
        <w:numPr>
          <w:ilvl w:val="2"/>
          <w:numId w:val="900"/>
        </w:numPr>
        <w:spacing w:before="0" w:after="0"/>
      </w:pPr>
      <w:r>
        <w:t>Independent Trading Business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