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Warehousing and Business Intelligence</w:t>
      </w:r>
    </w:p>
    <w:p>
      <w:pPr>
        <w:pStyle w:val="Heading1"/>
      </w:pPr>
      <w:r>
        <w:t>Introduction to Data Warehousing and Business Intelligence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Defining Business Intelligence</w:t>
      </w:r>
    </w:p>
    <w:p>
      <w:pPr>
        <w:numPr>
          <w:ilvl w:val="2"/>
          <w:numId w:val="900"/>
        </w:numPr>
        <w:spacing w:before="0" w:after="0"/>
      </w:pPr>
      <w:r>
        <w:t>Purpose and Scope of BI</w:t>
      </w:r>
    </w:p>
    <w:p>
      <w:pPr>
        <w:numPr>
          <w:ilvl w:val="2"/>
          <w:numId w:val="900"/>
        </w:numPr>
        <w:spacing w:before="0" w:after="0"/>
      </w:pPr>
      <w:r>
        <w:t>Key BI Activities</w:t>
      </w:r>
    </w:p>
    <w:p>
      <w:pPr>
        <w:numPr>
          <w:ilvl w:val="2"/>
          <w:numId w:val="900"/>
        </w:numPr>
        <w:spacing w:before="0" w:after="0"/>
      </w:pPr>
      <w:r>
        <w:t>BI as a Decision Support System</w:t>
      </w:r>
    </w:p>
    <w:p>
      <w:pPr>
        <w:numPr>
          <w:ilvl w:val="1"/>
          <w:numId w:val="900"/>
        </w:numPr>
        <w:spacing w:before="0" w:after="0"/>
      </w:pPr>
      <w:r>
        <w:t>Defining Data Warehousing</w:t>
      </w:r>
    </w:p>
    <w:p>
      <w:pPr>
        <w:numPr>
          <w:ilvl w:val="2"/>
          <w:numId w:val="900"/>
        </w:numPr>
        <w:spacing w:before="0" w:after="0"/>
      </w:pPr>
      <w:r>
        <w:t>Purpose and Scope of DW</w:t>
      </w:r>
    </w:p>
    <w:p>
      <w:pPr>
        <w:numPr>
          <w:ilvl w:val="2"/>
          <w:numId w:val="900"/>
        </w:numPr>
        <w:spacing w:before="0" w:after="0"/>
      </w:pPr>
      <w:r>
        <w:t>Key Characteristics of Data Warehouses</w:t>
      </w:r>
    </w:p>
    <w:p>
      <w:pPr>
        <w:numPr>
          <w:ilvl w:val="2"/>
          <w:numId w:val="900"/>
        </w:numPr>
        <w:spacing w:before="0" w:after="0"/>
      </w:pPr>
      <w:r>
        <w:t>Subject-Oriented Nature</w:t>
      </w:r>
    </w:p>
    <w:p>
      <w:pPr>
        <w:numPr>
          <w:ilvl w:val="2"/>
          <w:numId w:val="900"/>
        </w:numPr>
        <w:spacing w:before="0" w:after="0"/>
      </w:pPr>
      <w:r>
        <w:t>Integrated Data Storage</w:t>
      </w:r>
    </w:p>
    <w:p>
      <w:pPr>
        <w:numPr>
          <w:ilvl w:val="2"/>
          <w:numId w:val="900"/>
        </w:numPr>
        <w:spacing w:before="0" w:after="0"/>
      </w:pPr>
      <w:r>
        <w:t>Time-Variant Data</w:t>
      </w:r>
    </w:p>
    <w:p>
      <w:pPr>
        <w:numPr>
          <w:ilvl w:val="2"/>
          <w:numId w:val="900"/>
        </w:numPr>
        <w:spacing w:before="0" w:after="0"/>
      </w:pPr>
      <w:r>
        <w:t>Non-Volatile Data Storage</w:t>
      </w:r>
    </w:p>
    <w:p>
      <w:pPr>
        <w:numPr>
          <w:ilvl w:val="1"/>
          <w:numId w:val="900"/>
        </w:numPr>
        <w:spacing w:before="0" w:after="0"/>
      </w:pPr>
      <w:r>
        <w:t>The Relationship between DW and BI</w:t>
      </w:r>
    </w:p>
    <w:p>
      <w:pPr>
        <w:numPr>
          <w:ilvl w:val="2"/>
          <w:numId w:val="900"/>
        </w:numPr>
        <w:spacing w:before="0" w:after="0"/>
      </w:pPr>
      <w:r>
        <w:t>Data Flow from DW to BI</w:t>
      </w:r>
    </w:p>
    <w:p>
      <w:pPr>
        <w:numPr>
          <w:ilvl w:val="2"/>
          <w:numId w:val="900"/>
        </w:numPr>
        <w:spacing w:before="0" w:after="0"/>
      </w:pPr>
      <w:r>
        <w:t>Integration of DW and BI Tools</w:t>
      </w:r>
    </w:p>
    <w:p>
      <w:pPr>
        <w:numPr>
          <w:ilvl w:val="2"/>
          <w:numId w:val="900"/>
        </w:numPr>
        <w:spacing w:before="0" w:after="0"/>
      </w:pPr>
      <w:r>
        <w:t>Complementary Roles</w:t>
      </w:r>
    </w:p>
    <w:p>
      <w:pPr>
        <w:numPr>
          <w:ilvl w:val="1"/>
          <w:numId w:val="900"/>
        </w:numPr>
        <w:spacing w:before="0" w:after="0"/>
      </w:pPr>
      <w:r>
        <w:t>From Data to Information to Insight</w:t>
      </w:r>
    </w:p>
    <w:p>
      <w:pPr>
        <w:numPr>
          <w:ilvl w:val="2"/>
          <w:numId w:val="900"/>
        </w:numPr>
        <w:spacing w:before="0" w:after="0"/>
      </w:pPr>
      <w:r>
        <w:t>Data vs. Information vs. Knowledge</w:t>
      </w:r>
    </w:p>
    <w:p>
      <w:pPr>
        <w:numPr>
          <w:ilvl w:val="2"/>
          <w:numId w:val="900"/>
        </w:numPr>
        <w:spacing w:before="0" w:after="0"/>
      </w:pPr>
      <w:r>
        <w:t>The Value Chain of Data</w:t>
      </w:r>
    </w:p>
    <w:p>
      <w:pPr>
        <w:numPr>
          <w:ilvl w:val="2"/>
          <w:numId w:val="900"/>
        </w:numPr>
        <w:spacing w:before="0" w:after="0"/>
      </w:pPr>
      <w:r>
        <w:t>Information as Processed Data</w:t>
      </w:r>
    </w:p>
    <w:p>
      <w:pPr>
        <w:numPr>
          <w:ilvl w:val="2"/>
          <w:numId w:val="900"/>
        </w:numPr>
        <w:spacing w:before="0" w:after="0"/>
      </w:pPr>
      <w:r>
        <w:t>Knowledge as Applied Information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The Need for Historical Data Analysis</w:t>
      </w:r>
    </w:p>
    <w:p>
      <w:pPr>
        <w:numPr>
          <w:ilvl w:val="2"/>
          <w:numId w:val="900"/>
        </w:numPr>
        <w:spacing w:before="0" w:after="0"/>
      </w:pPr>
      <w:r>
        <w:t>Limitations of Operational Systems</w:t>
      </w:r>
    </w:p>
    <w:p>
      <w:pPr>
        <w:numPr>
          <w:ilvl w:val="2"/>
          <w:numId w:val="900"/>
        </w:numPr>
        <w:spacing w:before="0" w:after="0"/>
      </w:pPr>
      <w:r>
        <w:t>Business Scenarios Requiring Historical Data</w:t>
      </w:r>
    </w:p>
    <w:p>
      <w:pPr>
        <w:numPr>
          <w:ilvl w:val="2"/>
          <w:numId w:val="900"/>
        </w:numPr>
        <w:spacing w:before="0" w:after="0"/>
      </w:pPr>
      <w:r>
        <w:t>Trend Analysis Requirements</w:t>
      </w:r>
    </w:p>
    <w:p>
      <w:pPr>
        <w:numPr>
          <w:ilvl w:val="1"/>
          <w:numId w:val="900"/>
        </w:numPr>
        <w:spacing w:before="0" w:after="0"/>
      </w:pPr>
      <w:r>
        <w:t>Evolution from Decision Support Systems</w:t>
      </w:r>
    </w:p>
    <w:p>
      <w:pPr>
        <w:numPr>
          <w:ilvl w:val="2"/>
          <w:numId w:val="900"/>
        </w:numPr>
        <w:spacing w:before="0" w:after="0"/>
      </w:pPr>
      <w:r>
        <w:t>Early DSS Concepts</w:t>
      </w:r>
    </w:p>
    <w:p>
      <w:pPr>
        <w:numPr>
          <w:ilvl w:val="2"/>
          <w:numId w:val="900"/>
        </w:numPr>
        <w:spacing w:before="0" w:after="0"/>
      </w:pPr>
      <w:r>
        <w:t>Executive Information Systems</w:t>
      </w:r>
    </w:p>
    <w:p>
      <w:pPr>
        <w:numPr>
          <w:ilvl w:val="2"/>
          <w:numId w:val="900"/>
        </w:numPr>
        <w:spacing w:before="0" w:after="0"/>
      </w:pPr>
      <w:r>
        <w:t>Transition to Modern DW/BI</w:t>
      </w:r>
    </w:p>
    <w:p>
      <w:pPr>
        <w:numPr>
          <w:ilvl w:val="1"/>
          <w:numId w:val="900"/>
        </w:numPr>
        <w:spacing w:before="0" w:after="0"/>
      </w:pPr>
      <w:r>
        <w:t>Key Milestones in DW/BI Development</w:t>
      </w:r>
    </w:p>
    <w:p>
      <w:pPr>
        <w:numPr>
          <w:ilvl w:val="2"/>
          <w:numId w:val="900"/>
        </w:numPr>
        <w:spacing w:before="0" w:after="0"/>
      </w:pPr>
      <w:r>
        <w:t>Emergence of Data Warehousing Concept</w:t>
      </w:r>
    </w:p>
    <w:p>
      <w:pPr>
        <w:numPr>
          <w:ilvl w:val="2"/>
          <w:numId w:val="900"/>
        </w:numPr>
        <w:spacing w:before="0" w:after="0"/>
      </w:pPr>
      <w:r>
        <w:t>Development of OLAP Technologies</w:t>
      </w:r>
    </w:p>
    <w:p>
      <w:pPr>
        <w:numPr>
          <w:ilvl w:val="2"/>
          <w:numId w:val="900"/>
        </w:numPr>
        <w:spacing w:before="0" w:after="0"/>
      </w:pPr>
      <w:r>
        <w:t>Introduction of Data Mining</w:t>
      </w:r>
    </w:p>
    <w:p>
      <w:pPr>
        <w:numPr>
          <w:ilvl w:val="2"/>
          <w:numId w:val="900"/>
        </w:numPr>
        <w:spacing w:before="0" w:after="0"/>
      </w:pPr>
      <w:r>
        <w:t>Rise of Big Data and Cloud BI</w:t>
      </w:r>
    </w:p>
    <w:p>
      <w:pPr>
        <w:numPr>
          <w:ilvl w:val="2"/>
          <w:numId w:val="900"/>
        </w:numPr>
        <w:spacing w:before="0" w:after="0"/>
      </w:pPr>
      <w:r>
        <w:t>Modern Self-Service Analytics</w:t>
      </w:r>
    </w:p>
    <w:p>
      <w:pPr>
        <w:numPr>
          <w:ilvl w:val="0"/>
          <w:numId w:val="900"/>
        </w:numPr>
        <w:spacing w:before="0" w:after="0"/>
      </w:pPr>
      <w:r>
        <w:t>Business Drivers and Benefits</w:t>
      </w:r>
    </w:p>
    <w:p>
      <w:pPr>
        <w:numPr>
          <w:ilvl w:val="1"/>
          <w:numId w:val="900"/>
        </w:numPr>
        <w:spacing w:before="0" w:after="0"/>
      </w:pPr>
      <w:r>
        <w:t>Strategic Decision Making</w:t>
      </w:r>
    </w:p>
    <w:p>
      <w:pPr>
        <w:numPr>
          <w:ilvl w:val="2"/>
          <w:numId w:val="900"/>
        </w:numPr>
        <w:spacing w:before="0" w:after="0"/>
      </w:pPr>
      <w:r>
        <w:t>Data-Driven Decision Processes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2"/>
          <w:numId w:val="900"/>
        </w:numPr>
        <w:spacing w:before="0" w:after="0"/>
      </w:pPr>
      <w:r>
        <w:t>Long-term Trend Analysis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Cost Reduction through BI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Measuring BI/DW Value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Calculation Methods</w:t>
      </w:r>
    </w:p>
    <w:p>
      <w:pPr>
        <w:numPr>
          <w:ilvl w:val="0"/>
          <w:numId w:val="900"/>
        </w:numPr>
        <w:spacing w:before="0" w:after="0"/>
      </w:pPr>
      <w:r>
        <w:t>Key System Distinctions</w:t>
      </w:r>
    </w:p>
    <w:p>
      <w:pPr>
        <w:numPr>
          <w:ilvl w:val="1"/>
          <w:numId w:val="900"/>
        </w:numPr>
        <w:spacing w:before="0" w:after="0"/>
      </w:pPr>
      <w:r>
        <w:t>OLTP vs. OLAP Systems</w:t>
      </w:r>
    </w:p>
    <w:p>
      <w:pPr>
        <w:numPr>
          <w:ilvl w:val="2"/>
          <w:numId w:val="900"/>
        </w:numPr>
        <w:spacing w:before="0" w:after="0"/>
      </w:pPr>
      <w:r>
        <w:t>OLTP Characteristics</w:t>
      </w:r>
    </w:p>
    <w:p>
      <w:pPr>
        <w:numPr>
          <w:ilvl w:val="2"/>
          <w:numId w:val="900"/>
        </w:numPr>
        <w:spacing w:before="0" w:after="0"/>
      </w:pPr>
      <w:r>
        <w:t>OLAP Characteristics</w:t>
      </w:r>
    </w:p>
    <w:p>
      <w:pPr>
        <w:numPr>
          <w:ilvl w:val="2"/>
          <w:numId w:val="900"/>
        </w:numPr>
        <w:spacing w:before="0" w:after="0"/>
      </w:pPr>
      <w:r>
        <w:t>Performance Optimization Differences</w:t>
      </w:r>
    </w:p>
    <w:p>
      <w:pPr>
        <w:numPr>
          <w:ilvl w:val="2"/>
          <w:numId w:val="900"/>
        </w:numPr>
        <w:spacing w:before="0" w:after="0"/>
      </w:pPr>
      <w:r>
        <w:t>Use Cases for Each System Type</w:t>
      </w:r>
    </w:p>
    <w:p>
      <w:pPr>
        <w:numPr>
          <w:ilvl w:val="1"/>
          <w:numId w:val="900"/>
        </w:numPr>
        <w:spacing w:before="0" w:after="0"/>
      </w:pPr>
      <w:r>
        <w:t>Operational Databases vs. Data Warehouses</w:t>
      </w:r>
    </w:p>
    <w:p>
      <w:pPr>
        <w:numPr>
          <w:ilvl w:val="2"/>
          <w:numId w:val="900"/>
        </w:numPr>
        <w:spacing w:before="0" w:after="0"/>
      </w:pPr>
      <w:r>
        <w:t>Data Structure and Purpose</w:t>
      </w:r>
    </w:p>
    <w:p>
      <w:pPr>
        <w:numPr>
          <w:ilvl w:val="2"/>
          <w:numId w:val="900"/>
        </w:numPr>
        <w:spacing w:before="0" w:after="0"/>
      </w:pPr>
      <w:r>
        <w:t>Update Frequency and Data Volatility</w:t>
      </w:r>
    </w:p>
    <w:p>
      <w:pPr>
        <w:numPr>
          <w:ilvl w:val="2"/>
          <w:numId w:val="900"/>
        </w:numPr>
        <w:spacing w:before="0" w:after="0"/>
      </w:pPr>
      <w:r>
        <w:t>Query Patterns and Performance</w:t>
      </w:r>
    </w:p>
    <w:p>
      <w:pPr>
        <w:numPr>
          <w:ilvl w:val="2"/>
          <w:numId w:val="900"/>
        </w:numPr>
        <w:spacing w:before="0" w:after="0"/>
      </w:pPr>
      <w:r>
        <w:t>Data Normalization Approaches</w:t>
      </w:r>
    </w:p>
    <w:p>
      <w:pPr>
        <w:pStyle w:val="Heading1"/>
      </w:pPr>
      <w:r>
        <w:t>Data Warehouse Architecture and Components</w:t>
      </w:r>
    </w:p>
    <w:p>
      <w:pPr>
        <w:numPr>
          <w:ilvl w:val="0"/>
          <w:numId w:val="900"/>
        </w:numPr>
        <w:spacing w:before="0" w:after="0"/>
      </w:pPr>
      <w:r>
        <w:t>Architectural Frameworks</w:t>
      </w:r>
    </w:p>
    <w:p>
      <w:pPr>
        <w:numPr>
          <w:ilvl w:val="1"/>
          <w:numId w:val="900"/>
        </w:numPr>
        <w:spacing w:before="0" w:after="0"/>
      </w:pPr>
      <w:r>
        <w:t>Centralized Data Warehouse Architecture</w:t>
      </w:r>
    </w:p>
    <w:p>
      <w:pPr>
        <w:numPr>
          <w:ilvl w:val="2"/>
          <w:numId w:val="900"/>
        </w:numPr>
        <w:spacing w:before="0" w:after="0"/>
      </w:pPr>
      <w:r>
        <w:t>Single Repository Structure</w:t>
      </w:r>
    </w:p>
    <w:p>
      <w:pPr>
        <w:numPr>
          <w:ilvl w:val="2"/>
          <w:numId w:val="900"/>
        </w:numPr>
        <w:spacing w:before="0" w:after="0"/>
      </w:pPr>
      <w:r>
        <w:t>Data Flow Patterns</w:t>
      </w:r>
    </w:p>
    <w:p>
      <w:pPr>
        <w:numPr>
          <w:ilvl w:val="2"/>
          <w:numId w:val="900"/>
        </w:numPr>
        <w:spacing w:before="0" w:after="0"/>
      </w:pPr>
      <w:r>
        <w:t>Advantages of Centralization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Federated Data Warehouse Architecture</w:t>
      </w:r>
    </w:p>
    <w:p>
      <w:pPr>
        <w:numPr>
          <w:ilvl w:val="2"/>
          <w:numId w:val="900"/>
        </w:numPr>
        <w:spacing w:before="0" w:after="0"/>
      </w:pPr>
      <w:r>
        <w:t>Distributed Data Sources</w:t>
      </w:r>
    </w:p>
    <w:p>
      <w:pPr>
        <w:numPr>
          <w:ilvl w:val="2"/>
          <w:numId w:val="900"/>
        </w:numPr>
        <w:spacing w:before="0" w:after="0"/>
      </w:pPr>
      <w:r>
        <w:t>Virtual Integration Layer</w:t>
      </w:r>
    </w:p>
    <w:p>
      <w:pPr>
        <w:numPr>
          <w:ilvl w:val="2"/>
          <w:numId w:val="900"/>
        </w:numPr>
        <w:spacing w:before="0" w:after="0"/>
      </w:pPr>
      <w:r>
        <w:t>Benefits of Federation</w:t>
      </w:r>
    </w:p>
    <w:p>
      <w:pPr>
        <w:numPr>
          <w:ilvl w:val="2"/>
          <w:numId w:val="900"/>
        </w:numPr>
        <w:spacing w:before="0" w:after="0"/>
      </w:pPr>
      <w:r>
        <w:t>Implementation Complexities</w:t>
      </w:r>
    </w:p>
    <w:p>
      <w:pPr>
        <w:numPr>
          <w:ilvl w:val="1"/>
          <w:numId w:val="900"/>
        </w:numPr>
        <w:spacing w:before="0" w:after="0"/>
      </w:pPr>
      <w:r>
        <w:t>Hub-and-Spoke Architecture</w:t>
      </w:r>
    </w:p>
    <w:p>
      <w:pPr>
        <w:numPr>
          <w:ilvl w:val="2"/>
          <w:numId w:val="900"/>
        </w:numPr>
        <w:spacing w:before="0" w:after="0"/>
      </w:pPr>
      <w:r>
        <w:t>Central Data Hub Role</w:t>
      </w:r>
    </w:p>
    <w:p>
      <w:pPr>
        <w:numPr>
          <w:ilvl w:val="2"/>
          <w:numId w:val="900"/>
        </w:numPr>
        <w:spacing w:before="0" w:after="0"/>
      </w:pPr>
      <w:r>
        <w:t>Spoke Data Marts</w:t>
      </w:r>
    </w:p>
    <w:p>
      <w:pPr>
        <w:numPr>
          <w:ilvl w:val="2"/>
          <w:numId w:val="900"/>
        </w:numPr>
        <w:spacing w:before="0" w:after="0"/>
      </w:pPr>
      <w:r>
        <w:t>Data Distribution Patterns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Data Mart Architectures</w:t>
      </w:r>
    </w:p>
    <w:p>
      <w:pPr>
        <w:numPr>
          <w:ilvl w:val="2"/>
          <w:numId w:val="900"/>
        </w:numPr>
        <w:spacing w:before="0" w:after="0"/>
      </w:pPr>
      <w:r>
        <w:t>Departmental Data Stores</w:t>
      </w:r>
    </w:p>
    <w:p>
      <w:pPr>
        <w:numPr>
          <w:ilvl w:val="2"/>
          <w:numId w:val="900"/>
        </w:numPr>
        <w:spacing w:before="0" w:after="0"/>
      </w:pPr>
      <w:r>
        <w:t>Subject-Area Focus</w:t>
      </w:r>
    </w:p>
    <w:p>
      <w:pPr>
        <w:numPr>
          <w:ilvl w:val="2"/>
          <w:numId w:val="900"/>
        </w:numPr>
        <w:spacing w:before="0" w:after="0"/>
      </w:pPr>
      <w:r>
        <w:t>Integration with Central Warehouse</w:t>
      </w:r>
    </w:p>
    <w:p>
      <w:pPr>
        <w:numPr>
          <w:ilvl w:val="2"/>
          <w:numId w:val="900"/>
        </w:numPr>
        <w:spacing w:before="0" w:after="0"/>
      </w:pPr>
      <w:r>
        <w:t>Independent vs. Dependent Marts</w:t>
      </w:r>
    </w:p>
    <w:p>
      <w:pPr>
        <w:numPr>
          <w:ilvl w:val="0"/>
          <w:numId w:val="900"/>
        </w:numPr>
        <w:spacing w:before="0" w:after="0"/>
      </w:pPr>
      <w:r>
        <w:t>Core System Components</w:t>
      </w:r>
    </w:p>
    <w:p>
      <w:pPr>
        <w:numPr>
          <w:ilvl w:val="1"/>
          <w:numId w:val="900"/>
        </w:numPr>
        <w:spacing w:before="0" w:after="0"/>
      </w:pPr>
      <w:r>
        <w:t>Data Source Systems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3"/>
          <w:numId w:val="900"/>
        </w:numPr>
        <w:spacing w:before="0" w:after="0"/>
      </w:pPr>
      <w:r>
        <w:t>Enterprise Resource Planning Systems</w:t>
      </w:r>
    </w:p>
    <w:p>
      <w:pPr>
        <w:numPr>
          <w:ilvl w:val="3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3"/>
          <w:numId w:val="900"/>
        </w:numPr>
        <w:spacing w:before="0" w:after="0"/>
      </w:pPr>
      <w:r>
        <w:t>Transactional Databases</w:t>
      </w:r>
    </w:p>
    <w:p>
      <w:pPr>
        <w:numPr>
          <w:ilvl w:val="3"/>
          <w:numId w:val="900"/>
        </w:numPr>
        <w:spacing w:before="0" w:after="0"/>
      </w:pPr>
      <w:r>
        <w:t>Legacy Systems</w:t>
      </w:r>
    </w:p>
    <w:p>
      <w:pPr>
        <w:numPr>
          <w:ilvl w:val="3"/>
          <w:numId w:val="900"/>
        </w:numPr>
        <w:spacing w:before="0" w:after="0"/>
      </w:pPr>
      <w:r>
        <w:t>Operational Applications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3"/>
          <w:numId w:val="900"/>
        </w:numPr>
        <w:spacing w:before="0" w:after="0"/>
      </w:pPr>
      <w:r>
        <w:t>Market Data Feeds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Third-party Data Providers</w:t>
      </w:r>
    </w:p>
    <w:p>
      <w:pPr>
        <w:numPr>
          <w:ilvl w:val="3"/>
          <w:numId w:val="900"/>
        </w:numPr>
        <w:spacing w:before="0" w:after="0"/>
      </w:pPr>
      <w:r>
        <w:t>Government Data Sources</w:t>
      </w:r>
    </w:p>
    <w:p>
      <w:pPr>
        <w:numPr>
          <w:ilvl w:val="3"/>
          <w:numId w:val="900"/>
        </w:numPr>
        <w:spacing w:before="0" w:after="0"/>
      </w:pPr>
      <w:r>
        <w:t>Industry Benchmarks</w:t>
      </w:r>
    </w:p>
    <w:p>
      <w:pPr>
        <w:numPr>
          <w:ilvl w:val="1"/>
          <w:numId w:val="900"/>
        </w:numPr>
        <w:spacing w:before="0" w:after="0"/>
      </w:pPr>
      <w:r>
        <w:t>Data Staging Area</w:t>
      </w:r>
    </w:p>
    <w:p>
      <w:pPr>
        <w:numPr>
          <w:ilvl w:val="2"/>
          <w:numId w:val="900"/>
        </w:numPr>
        <w:spacing w:before="0" w:after="0"/>
      </w:pPr>
      <w:r>
        <w:t>Temporary Data Storage</w:t>
      </w:r>
    </w:p>
    <w:p>
      <w:pPr>
        <w:numPr>
          <w:ilvl w:val="2"/>
          <w:numId w:val="900"/>
        </w:numPr>
        <w:spacing w:before="0" w:after="0"/>
      </w:pPr>
      <w:r>
        <w:t>Data Cleansing and Preparation</w:t>
      </w:r>
    </w:p>
    <w:p>
      <w:pPr>
        <w:numPr>
          <w:ilvl w:val="2"/>
          <w:numId w:val="900"/>
        </w:numPr>
        <w:spacing w:before="0" w:after="0"/>
      </w:pPr>
      <w:r>
        <w:t>Error Handling and Logging</w:t>
      </w:r>
    </w:p>
    <w:p>
      <w:pPr>
        <w:numPr>
          <w:ilvl w:val="2"/>
          <w:numId w:val="900"/>
        </w:numPr>
        <w:spacing w:before="0" w:after="0"/>
      </w:pPr>
      <w:r>
        <w:t>Data Quality Validation</w:t>
      </w:r>
    </w:p>
    <w:p>
      <w:pPr>
        <w:numPr>
          <w:ilvl w:val="1"/>
          <w:numId w:val="900"/>
        </w:numPr>
        <w:spacing w:before="0" w:after="0"/>
      </w:pPr>
      <w:r>
        <w:t>Data Integration Layer</w:t>
      </w:r>
    </w:p>
    <w:p>
      <w:pPr>
        <w:numPr>
          <w:ilvl w:val="2"/>
          <w:numId w:val="900"/>
        </w:numPr>
        <w:spacing w:before="0" w:after="0"/>
      </w:pPr>
      <w:r>
        <w:t>Extract Processes</w:t>
      </w:r>
    </w:p>
    <w:p>
      <w:pPr>
        <w:numPr>
          <w:ilvl w:val="2"/>
          <w:numId w:val="900"/>
        </w:numPr>
        <w:spacing w:before="0" w:after="0"/>
      </w:pPr>
      <w:r>
        <w:t>Transform Processes</w:t>
      </w:r>
    </w:p>
    <w:p>
      <w:pPr>
        <w:numPr>
          <w:ilvl w:val="2"/>
          <w:numId w:val="900"/>
        </w:numPr>
        <w:spacing w:before="0" w:after="0"/>
      </w:pPr>
      <w:r>
        <w:t>Load Processes</w:t>
      </w:r>
    </w:p>
    <w:p>
      <w:pPr>
        <w:numPr>
          <w:ilvl w:val="2"/>
          <w:numId w:val="900"/>
        </w:numPr>
        <w:spacing w:before="0" w:after="0"/>
      </w:pPr>
      <w:r>
        <w:t>Data Movement Orchestration</w:t>
      </w:r>
    </w:p>
    <w:p>
      <w:pPr>
        <w:numPr>
          <w:ilvl w:val="2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Data Warehouse Repository</w:t>
      </w:r>
    </w:p>
    <w:p>
      <w:pPr>
        <w:numPr>
          <w:ilvl w:val="2"/>
          <w:numId w:val="900"/>
        </w:numPr>
        <w:spacing w:before="0" w:after="0"/>
      </w:pPr>
      <w:r>
        <w:t>Central Data Storage</w:t>
      </w:r>
    </w:p>
    <w:p>
      <w:pPr>
        <w:numPr>
          <w:ilvl w:val="2"/>
          <w:numId w:val="900"/>
        </w:numPr>
        <w:spacing w:before="0" w:after="0"/>
      </w:pPr>
      <w:r>
        <w:t>Data Partitioning Strategies</w:t>
      </w:r>
    </w:p>
    <w:p>
      <w:pPr>
        <w:numPr>
          <w:ilvl w:val="2"/>
          <w:numId w:val="900"/>
        </w:numPr>
        <w:spacing w:before="0" w:after="0"/>
      </w:pPr>
      <w:r>
        <w:t>Indexing Approaches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Metadata Repository</w:t>
      </w:r>
    </w:p>
    <w:p>
      <w:pPr>
        <w:numPr>
          <w:ilvl w:val="2"/>
          <w:numId w:val="900"/>
        </w:numPr>
        <w:spacing w:before="0" w:after="0"/>
      </w:pPr>
      <w:r>
        <w:t>Technical Metadata</w:t>
      </w:r>
    </w:p>
    <w:p>
      <w:pPr>
        <w:numPr>
          <w:ilvl w:val="2"/>
          <w:numId w:val="900"/>
        </w:numPr>
        <w:spacing w:before="0" w:after="0"/>
      </w:pPr>
      <w:r>
        <w:t>Business Metadata</w:t>
      </w:r>
    </w:p>
    <w:p>
      <w:pPr>
        <w:numPr>
          <w:ilvl w:val="2"/>
          <w:numId w:val="900"/>
        </w:numPr>
        <w:spacing w:before="0" w:after="0"/>
      </w:pPr>
      <w:r>
        <w:t>Operational Metadata</w:t>
      </w:r>
    </w:p>
    <w:p>
      <w:pPr>
        <w:numPr>
          <w:ilvl w:val="2"/>
          <w:numId w:val="900"/>
        </w:numPr>
        <w:spacing w:before="0" w:after="0"/>
      </w:pPr>
      <w:r>
        <w:t>Data Lineage Information</w:t>
      </w:r>
    </w:p>
    <w:p>
      <w:pPr>
        <w:numPr>
          <w:ilvl w:val="2"/>
          <w:numId w:val="900"/>
        </w:numPr>
        <w:spacing w:before="0" w:after="0"/>
      </w:pPr>
      <w:r>
        <w:t>Impact Analysis Capabilities</w:t>
      </w:r>
    </w:p>
    <w:p>
      <w:pPr>
        <w:numPr>
          <w:ilvl w:val="1"/>
          <w:numId w:val="900"/>
        </w:numPr>
        <w:spacing w:before="0" w:after="0"/>
      </w:pPr>
      <w:r>
        <w:t>BI and Analytics Tools Layer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2"/>
          <w:numId w:val="900"/>
        </w:numPr>
        <w:spacing w:before="0" w:after="0"/>
      </w:pPr>
      <w:r>
        <w:t>Analytical Tools</w:t>
      </w:r>
    </w:p>
    <w:p>
      <w:pPr>
        <w:numPr>
          <w:ilvl w:val="2"/>
          <w:numId w:val="900"/>
        </w:numPr>
        <w:spacing w:before="0" w:after="0"/>
      </w:pPr>
      <w:r>
        <w:t>Data Visualization Platforms</w:t>
      </w:r>
    </w:p>
    <w:p>
      <w:pPr>
        <w:numPr>
          <w:ilvl w:val="2"/>
          <w:numId w:val="900"/>
        </w:numPr>
        <w:spacing w:before="0" w:after="0"/>
      </w:pPr>
      <w:r>
        <w:t>Query and Analysis Interfaces</w:t>
      </w:r>
    </w:p>
    <w:p>
      <w:pPr>
        <w:numPr>
          <w:ilvl w:val="0"/>
          <w:numId w:val="900"/>
        </w:numPr>
        <w:spacing w:before="0" w:after="0"/>
      </w:pPr>
      <w:r>
        <w:t>Data Storage Technologies</w:t>
      </w:r>
    </w:p>
    <w:p>
      <w:pPr>
        <w:numPr>
          <w:ilvl w:val="1"/>
          <w:numId w:val="900"/>
        </w:numPr>
        <w:spacing w:before="0" w:after="0"/>
      </w:pPr>
      <w:r>
        <w:t>Relational Database Systems</w:t>
      </w:r>
    </w:p>
    <w:p>
      <w:pPr>
        <w:numPr>
          <w:ilvl w:val="2"/>
          <w:numId w:val="900"/>
        </w:numPr>
        <w:spacing w:before="0" w:after="0"/>
      </w:pPr>
      <w:r>
        <w:t>Row-Based Storage</w:t>
      </w:r>
    </w:p>
    <w:p>
      <w:pPr>
        <w:numPr>
          <w:ilvl w:val="2"/>
          <w:numId w:val="900"/>
        </w:numPr>
        <w:spacing w:before="0" w:after="0"/>
      </w:pPr>
      <w:r>
        <w:t>Table Structures and Relationships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Columnar Database Systems</w:t>
      </w:r>
    </w:p>
    <w:p>
      <w:pPr>
        <w:numPr>
          <w:ilvl w:val="2"/>
          <w:numId w:val="900"/>
        </w:numPr>
        <w:spacing w:before="0" w:after="0"/>
      </w:pPr>
      <w:r>
        <w:t>Column-Based Storage</w:t>
      </w:r>
    </w:p>
    <w:p>
      <w:pPr>
        <w:numPr>
          <w:ilvl w:val="2"/>
          <w:numId w:val="900"/>
        </w:numPr>
        <w:spacing w:before="0" w:after="0"/>
      </w:pPr>
      <w:r>
        <w:t>Compression Benefits</w:t>
      </w:r>
    </w:p>
    <w:p>
      <w:pPr>
        <w:numPr>
          <w:ilvl w:val="2"/>
          <w:numId w:val="900"/>
        </w:numPr>
        <w:spacing w:before="0" w:after="0"/>
      </w:pPr>
      <w:r>
        <w:t>Analytical Query Performance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Massively Parallel Processing Architectures</w:t>
      </w:r>
    </w:p>
    <w:p>
      <w:pPr>
        <w:numPr>
          <w:ilvl w:val="2"/>
          <w:numId w:val="900"/>
        </w:numPr>
        <w:spacing w:before="0" w:after="0"/>
      </w:pPr>
      <w:r>
        <w:t>Distributed Data Storage</w:t>
      </w:r>
    </w:p>
    <w:p>
      <w:pPr>
        <w:numPr>
          <w:ilvl w:val="2"/>
          <w:numId w:val="900"/>
        </w:numPr>
        <w:spacing w:before="0" w:after="0"/>
      </w:pPr>
      <w:r>
        <w:t>Parallel Query Execution</w:t>
      </w:r>
    </w:p>
    <w:p>
      <w:pPr>
        <w:numPr>
          <w:ilvl w:val="2"/>
          <w:numId w:val="900"/>
        </w:numPr>
        <w:spacing w:before="0" w:after="0"/>
      </w:pPr>
      <w:r>
        <w:t>Scalability Characteristics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In-Memory Database Technologies</w:t>
      </w:r>
    </w:p>
    <w:p>
      <w:pPr>
        <w:numPr>
          <w:ilvl w:val="2"/>
          <w:numId w:val="900"/>
        </w:numPr>
        <w:spacing w:before="0" w:after="0"/>
      </w:pPr>
      <w:r>
        <w:t>Memory-Based Storage</w:t>
      </w:r>
    </w:p>
    <w:p>
      <w:pPr>
        <w:numPr>
          <w:ilvl w:val="2"/>
          <w:numId w:val="900"/>
        </w:numPr>
        <w:spacing w:before="0" w:after="0"/>
      </w:pPr>
      <w:r>
        <w:t>Real-Time Processing Capabilities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Specialized Data Stores</w:t>
      </w:r>
    </w:p>
    <w:p>
      <w:pPr>
        <w:numPr>
          <w:ilvl w:val="1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Subject-Oriented Design</w:t>
      </w:r>
    </w:p>
    <w:p>
      <w:pPr>
        <w:numPr>
          <w:ilvl w:val="2"/>
          <w:numId w:val="900"/>
        </w:numPr>
        <w:spacing w:before="0" w:after="0"/>
      </w:pPr>
      <w:r>
        <w:t>Departmental Requirements</w:t>
      </w:r>
    </w:p>
    <w:p>
      <w:pPr>
        <w:numPr>
          <w:ilvl w:val="2"/>
          <w:numId w:val="900"/>
        </w:numPr>
        <w:spacing w:before="0" w:after="0"/>
      </w:pPr>
      <w:r>
        <w:t>Performance Optimization Benefits</w:t>
      </w:r>
    </w:p>
    <w:p>
      <w:pPr>
        <w:numPr>
          <w:ilvl w:val="1"/>
          <w:numId w:val="900"/>
        </w:numPr>
        <w:spacing w:before="0" w:after="0"/>
      </w:pPr>
      <w:r>
        <w:t>Operational Data Store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Short-Term Data Storage</w:t>
      </w:r>
    </w:p>
    <w:p>
      <w:pPr>
        <w:numPr>
          <w:ilvl w:val="2"/>
          <w:numId w:val="900"/>
        </w:numPr>
        <w:spacing w:before="0" w:after="0"/>
      </w:pPr>
      <w:r>
        <w:t>Operational Reporting Support</w:t>
      </w:r>
    </w:p>
    <w:p>
      <w:pPr>
        <w:numPr>
          <w:ilvl w:val="2"/>
          <w:numId w:val="900"/>
        </w:numPr>
        <w:spacing w:before="0" w:after="0"/>
      </w:pPr>
      <w:r>
        <w:t>Integration with Data Warehouse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Raw Data Storage</w:t>
      </w:r>
    </w:p>
    <w:p>
      <w:pPr>
        <w:numPr>
          <w:ilvl w:val="2"/>
          <w:numId w:val="900"/>
        </w:numPr>
        <w:spacing w:before="0" w:after="0"/>
      </w:pPr>
      <w:r>
        <w:t>Schema-on-Read Approach</w:t>
      </w:r>
    </w:p>
    <w:p>
      <w:pPr>
        <w:numPr>
          <w:ilvl w:val="2"/>
          <w:numId w:val="900"/>
        </w:numPr>
        <w:spacing w:before="0" w:after="0"/>
      </w:pPr>
      <w:r>
        <w:t>Unstructured Data Support</w:t>
      </w:r>
    </w:p>
    <w:p>
      <w:pPr>
        <w:numPr>
          <w:ilvl w:val="2"/>
          <w:numId w:val="900"/>
        </w:numPr>
        <w:spacing w:before="0" w:after="0"/>
      </w:pPr>
      <w:r>
        <w:t>Big Data Integration</w:t>
      </w:r>
    </w:p>
    <w:p>
      <w:pPr>
        <w:pStyle w:val="Heading1"/>
      </w:pPr>
      <w:r>
        <w:t>Dimensional Data Modeling</w:t>
      </w:r>
    </w:p>
    <w:p>
      <w:pPr>
        <w:numPr>
          <w:ilvl w:val="0"/>
          <w:numId w:val="900"/>
        </w:numPr>
        <w:spacing w:before="0" w:after="0"/>
      </w:pPr>
      <w:r>
        <w:t>Fundamentals of Dimensional Modeling</w:t>
      </w:r>
    </w:p>
    <w:p>
      <w:pPr>
        <w:numPr>
          <w:ilvl w:val="1"/>
          <w:numId w:val="900"/>
        </w:numPr>
        <w:spacing w:before="0" w:after="0"/>
      </w:pPr>
      <w:r>
        <w:t>Design Goals and Principles</w:t>
      </w:r>
    </w:p>
    <w:p>
      <w:pPr>
        <w:numPr>
          <w:ilvl w:val="2"/>
          <w:numId w:val="900"/>
        </w:numPr>
        <w:spacing w:before="0" w:after="0"/>
      </w:pPr>
      <w:r>
        <w:t>Simplicity and Usability</w:t>
      </w:r>
    </w:p>
    <w:p>
      <w:pPr>
        <w:numPr>
          <w:ilvl w:val="2"/>
          <w:numId w:val="900"/>
        </w:numPr>
        <w:spacing w:before="0" w:after="0"/>
      </w:pPr>
      <w:r>
        <w:t>Query Performance Optimization</w:t>
      </w:r>
    </w:p>
    <w:p>
      <w:pPr>
        <w:numPr>
          <w:ilvl w:val="2"/>
          <w:numId w:val="900"/>
        </w:numPr>
        <w:spacing w:before="0" w:after="0"/>
      </w:pPr>
      <w:r>
        <w:t>Business User Accessibility</w:t>
      </w:r>
    </w:p>
    <w:p>
      <w:pPr>
        <w:numPr>
          <w:ilvl w:val="1"/>
          <w:numId w:val="900"/>
        </w:numPr>
        <w:spacing w:before="0" w:after="0"/>
      </w:pPr>
      <w:r>
        <w:t>Dimensional vs. Entity-Relationship Modeling</w:t>
      </w:r>
    </w:p>
    <w:p>
      <w:pPr>
        <w:numPr>
          <w:ilvl w:val="2"/>
          <w:numId w:val="900"/>
        </w:numPr>
        <w:spacing w:before="0" w:after="0"/>
      </w:pPr>
      <w:r>
        <w:t>ER Modeling Characteristics</w:t>
      </w:r>
    </w:p>
    <w:p>
      <w:pPr>
        <w:numPr>
          <w:ilvl w:val="2"/>
          <w:numId w:val="900"/>
        </w:numPr>
        <w:spacing w:before="0" w:after="0"/>
      </w:pPr>
      <w:r>
        <w:t>Dimensional Modeling Characteristics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2"/>
          <w:numId w:val="900"/>
        </w:numPr>
        <w:spacing w:before="0" w:after="0"/>
      </w:pPr>
      <w:r>
        <w:t>Conversion Between Models</w:t>
      </w:r>
    </w:p>
    <w:p>
      <w:pPr>
        <w:numPr>
          <w:ilvl w:val="0"/>
          <w:numId w:val="900"/>
        </w:numPr>
        <w:spacing w:before="0" w:after="0"/>
      </w:pPr>
      <w:r>
        <w:t>Fact Tables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Quantitative Data Storage</w:t>
      </w:r>
    </w:p>
    <w:p>
      <w:pPr>
        <w:numPr>
          <w:ilvl w:val="2"/>
          <w:numId w:val="900"/>
        </w:numPr>
        <w:spacing w:before="0" w:after="0"/>
      </w:pPr>
      <w:r>
        <w:t>Business Process Measurement</w:t>
      </w:r>
    </w:p>
    <w:p>
      <w:pPr>
        <w:numPr>
          <w:ilvl w:val="2"/>
          <w:numId w:val="900"/>
        </w:numPr>
        <w:spacing w:before="0" w:after="0"/>
      </w:pPr>
      <w:r>
        <w:t>Central Role in Schema</w:t>
      </w:r>
    </w:p>
    <w:p>
      <w:pPr>
        <w:numPr>
          <w:ilvl w:val="1"/>
          <w:numId w:val="900"/>
        </w:numPr>
        <w:spacing w:before="0" w:after="0"/>
      </w:pPr>
      <w:r>
        <w:t>Fact Table Granularity</w:t>
      </w:r>
    </w:p>
    <w:p>
      <w:pPr>
        <w:numPr>
          <w:ilvl w:val="2"/>
          <w:numId w:val="900"/>
        </w:numPr>
        <w:spacing w:before="0" w:after="0"/>
      </w:pPr>
      <w:r>
        <w:t>Transaction-Level Detail</w:t>
      </w:r>
    </w:p>
    <w:p>
      <w:pPr>
        <w:numPr>
          <w:ilvl w:val="2"/>
          <w:numId w:val="900"/>
        </w:numPr>
        <w:spacing w:before="0" w:after="0"/>
      </w:pPr>
      <w:r>
        <w:t>Summary-Level Aggregation</w:t>
      </w:r>
    </w:p>
    <w:p>
      <w:pPr>
        <w:numPr>
          <w:ilvl w:val="2"/>
          <w:numId w:val="900"/>
        </w:numPr>
        <w:spacing w:before="0" w:after="0"/>
      </w:pPr>
      <w:r>
        <w:t>Granularity Selection Criteria</w:t>
      </w:r>
    </w:p>
    <w:p>
      <w:pPr>
        <w:numPr>
          <w:ilvl w:val="2"/>
          <w:numId w:val="900"/>
        </w:numPr>
        <w:spacing w:before="0" w:after="0"/>
      </w:pPr>
      <w:r>
        <w:t>Impact on Storage and Performance</w:t>
      </w:r>
    </w:p>
    <w:p>
      <w:pPr>
        <w:numPr>
          <w:ilvl w:val="1"/>
          <w:numId w:val="900"/>
        </w:numPr>
        <w:spacing w:before="0" w:after="0"/>
      </w:pPr>
      <w:r>
        <w:t>Types of Facts</w:t>
      </w:r>
    </w:p>
    <w:p>
      <w:pPr>
        <w:numPr>
          <w:ilvl w:val="2"/>
          <w:numId w:val="900"/>
        </w:numPr>
        <w:spacing w:before="0" w:after="0"/>
      </w:pPr>
      <w:r>
        <w:t>Additive Facts</w:t>
      </w:r>
    </w:p>
    <w:p>
      <w:pPr>
        <w:numPr>
          <w:ilvl w:val="2"/>
          <w:numId w:val="900"/>
        </w:numPr>
        <w:spacing w:before="0" w:after="0"/>
      </w:pPr>
      <w:r>
        <w:t>Semi-Additive Facts</w:t>
      </w:r>
    </w:p>
    <w:p>
      <w:pPr>
        <w:numPr>
          <w:ilvl w:val="2"/>
          <w:numId w:val="900"/>
        </w:numPr>
        <w:spacing w:before="0" w:after="0"/>
      </w:pPr>
      <w:r>
        <w:t>Non-Additive Facts</w:t>
      </w:r>
    </w:p>
    <w:p>
      <w:pPr>
        <w:numPr>
          <w:ilvl w:val="2"/>
          <w:numId w:val="900"/>
        </w:numPr>
        <w:spacing w:before="0" w:after="0"/>
      </w:pPr>
      <w:r>
        <w:t>Derived Facts</w:t>
      </w:r>
    </w:p>
    <w:p>
      <w:pPr>
        <w:numPr>
          <w:ilvl w:val="1"/>
          <w:numId w:val="900"/>
        </w:numPr>
        <w:spacing w:before="0" w:after="0"/>
      </w:pPr>
      <w:r>
        <w:t>Fact Table Types</w:t>
      </w:r>
    </w:p>
    <w:p>
      <w:pPr>
        <w:numPr>
          <w:ilvl w:val="2"/>
          <w:numId w:val="900"/>
        </w:numPr>
        <w:spacing w:before="0" w:after="0"/>
      </w:pPr>
      <w:r>
        <w:t>Transaction Fact Tables</w:t>
      </w:r>
    </w:p>
    <w:p>
      <w:pPr>
        <w:numPr>
          <w:ilvl w:val="2"/>
          <w:numId w:val="900"/>
        </w:numPr>
        <w:spacing w:before="0" w:after="0"/>
      </w:pPr>
      <w:r>
        <w:t>Periodic Snapshot Fact Tables</w:t>
      </w:r>
    </w:p>
    <w:p>
      <w:pPr>
        <w:numPr>
          <w:ilvl w:val="2"/>
          <w:numId w:val="900"/>
        </w:numPr>
        <w:spacing w:before="0" w:after="0"/>
      </w:pPr>
      <w:r>
        <w:t>Accumulating Snapshot Fact Tables</w:t>
      </w:r>
    </w:p>
    <w:p>
      <w:pPr>
        <w:numPr>
          <w:ilvl w:val="2"/>
          <w:numId w:val="900"/>
        </w:numPr>
        <w:spacing w:before="0" w:after="0"/>
      </w:pPr>
      <w:r>
        <w:t>Factless Fact Tables</w:t>
      </w:r>
    </w:p>
    <w:p>
      <w:pPr>
        <w:numPr>
          <w:ilvl w:val="2"/>
          <w:numId w:val="900"/>
        </w:numPr>
        <w:spacing w:before="0" w:after="0"/>
      </w:pPr>
      <w:r>
        <w:t>Coverage Tables</w:t>
      </w:r>
    </w:p>
    <w:p>
      <w:pPr>
        <w:numPr>
          <w:ilvl w:val="0"/>
          <w:numId w:val="900"/>
        </w:numPr>
        <w:spacing w:before="0" w:after="0"/>
      </w:pPr>
      <w:r>
        <w:t>Dimension Tables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Descriptive Context</w:t>
      </w:r>
    </w:p>
    <w:p>
      <w:pPr>
        <w:numPr>
          <w:ilvl w:val="2"/>
          <w:numId w:val="900"/>
        </w:numPr>
        <w:spacing w:before="0" w:after="0"/>
      </w:pPr>
      <w:r>
        <w:t>Query Filtering and Grouping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Dimension Attributes</w:t>
      </w:r>
    </w:p>
    <w:p>
      <w:pPr>
        <w:numPr>
          <w:ilvl w:val="2"/>
          <w:numId w:val="900"/>
        </w:numPr>
        <w:spacing w:before="0" w:after="0"/>
      </w:pPr>
      <w:r>
        <w:t>Descriptive Fields</w:t>
      </w:r>
    </w:p>
    <w:p>
      <w:pPr>
        <w:numPr>
          <w:ilvl w:val="2"/>
          <w:numId w:val="900"/>
        </w:numPr>
        <w:spacing w:before="0" w:after="0"/>
      </w:pPr>
      <w:r>
        <w:t>Hierarchical Relationships</w:t>
      </w:r>
    </w:p>
    <w:p>
      <w:pPr>
        <w:numPr>
          <w:ilvl w:val="2"/>
          <w:numId w:val="900"/>
        </w:numPr>
        <w:spacing w:before="0" w:after="0"/>
      </w:pPr>
      <w:r>
        <w:t>Attribute Categories</w:t>
      </w:r>
    </w:p>
    <w:p>
      <w:pPr>
        <w:numPr>
          <w:ilvl w:val="2"/>
          <w:numId w:val="900"/>
        </w:numPr>
        <w:spacing w:before="0" w:after="0"/>
      </w:pPr>
      <w:r>
        <w:t>Attribute Naming Conventions</w:t>
      </w:r>
    </w:p>
    <w:p>
      <w:pPr>
        <w:numPr>
          <w:ilvl w:val="1"/>
          <w:numId w:val="900"/>
        </w:numPr>
        <w:spacing w:before="0" w:after="0"/>
      </w:pPr>
      <w:r>
        <w:t>Dimension Keys</w:t>
      </w:r>
    </w:p>
    <w:p>
      <w:pPr>
        <w:numPr>
          <w:ilvl w:val="2"/>
          <w:numId w:val="900"/>
        </w:numPr>
        <w:spacing w:before="0" w:after="0"/>
      </w:pPr>
      <w:r>
        <w:t>Natural Keys</w:t>
      </w:r>
    </w:p>
    <w:p>
      <w:pPr>
        <w:numPr>
          <w:ilvl w:val="2"/>
          <w:numId w:val="900"/>
        </w:numPr>
        <w:spacing w:before="0" w:after="0"/>
      </w:pPr>
      <w:r>
        <w:t>Surrogate Keys</w:t>
      </w:r>
    </w:p>
    <w:p>
      <w:pPr>
        <w:numPr>
          <w:ilvl w:val="2"/>
          <w:numId w:val="900"/>
        </w:numPr>
        <w:spacing w:before="0" w:after="0"/>
      </w:pPr>
      <w:r>
        <w:t>Key Management Strategies</w:t>
      </w:r>
    </w:p>
    <w:p>
      <w:pPr>
        <w:numPr>
          <w:ilvl w:val="2"/>
          <w:numId w:val="900"/>
        </w:numPr>
        <w:spacing w:before="0" w:after="0"/>
      </w:pPr>
      <w:r>
        <w:t>Key Assignment Methods</w:t>
      </w:r>
    </w:p>
    <w:p>
      <w:pPr>
        <w:numPr>
          <w:ilvl w:val="1"/>
          <w:numId w:val="900"/>
        </w:numPr>
        <w:spacing w:before="0" w:after="0"/>
      </w:pPr>
      <w:r>
        <w:t>Special Dimension Types</w:t>
      </w:r>
    </w:p>
    <w:p>
      <w:pPr>
        <w:numPr>
          <w:ilvl w:val="2"/>
          <w:numId w:val="900"/>
        </w:numPr>
        <w:spacing w:before="0" w:after="0"/>
      </w:pPr>
      <w:r>
        <w:t>Degenerate Dimensions</w:t>
      </w:r>
    </w:p>
    <w:p>
      <w:pPr>
        <w:numPr>
          <w:ilvl w:val="2"/>
          <w:numId w:val="900"/>
        </w:numPr>
        <w:spacing w:before="0" w:after="0"/>
      </w:pPr>
      <w:r>
        <w:t>Role-Playing Dimensions</w:t>
      </w:r>
    </w:p>
    <w:p>
      <w:pPr>
        <w:numPr>
          <w:ilvl w:val="2"/>
          <w:numId w:val="900"/>
        </w:numPr>
        <w:spacing w:before="0" w:after="0"/>
      </w:pPr>
      <w:r>
        <w:t>Junk Dimensions</w:t>
      </w:r>
    </w:p>
    <w:p>
      <w:pPr>
        <w:numPr>
          <w:ilvl w:val="2"/>
          <w:numId w:val="900"/>
        </w:numPr>
        <w:spacing w:before="0" w:after="0"/>
      </w:pPr>
      <w:r>
        <w:t>Conformed Dimensions</w:t>
      </w:r>
    </w:p>
    <w:p>
      <w:pPr>
        <w:numPr>
          <w:ilvl w:val="0"/>
          <w:numId w:val="900"/>
        </w:numPr>
        <w:spacing w:before="0" w:after="0"/>
      </w:pPr>
      <w:r>
        <w:t>Dimensional Hierarchies</w:t>
      </w:r>
    </w:p>
    <w:p>
      <w:pPr>
        <w:numPr>
          <w:ilvl w:val="1"/>
          <w:numId w:val="900"/>
        </w:numPr>
        <w:spacing w:before="0" w:after="0"/>
      </w:pPr>
      <w:r>
        <w:t>Natural Hierarchies</w:t>
      </w:r>
    </w:p>
    <w:p>
      <w:pPr>
        <w:numPr>
          <w:ilvl w:val="2"/>
          <w:numId w:val="900"/>
        </w:numPr>
        <w:spacing w:before="0" w:after="0"/>
      </w:pPr>
      <w:r>
        <w:t>Geographic Hierarchies</w:t>
      </w:r>
    </w:p>
    <w:p>
      <w:pPr>
        <w:numPr>
          <w:ilvl w:val="2"/>
          <w:numId w:val="900"/>
        </w:numPr>
        <w:spacing w:before="0" w:after="0"/>
      </w:pPr>
      <w:r>
        <w:t>Time Hierarchies</w:t>
      </w:r>
    </w:p>
    <w:p>
      <w:pPr>
        <w:numPr>
          <w:ilvl w:val="2"/>
          <w:numId w:val="900"/>
        </w:numPr>
        <w:spacing w:before="0" w:after="0"/>
      </w:pPr>
      <w:r>
        <w:t>Organizational Hierarchies</w:t>
      </w:r>
    </w:p>
    <w:p>
      <w:pPr>
        <w:numPr>
          <w:ilvl w:val="2"/>
          <w:numId w:val="900"/>
        </w:numPr>
        <w:spacing w:before="0" w:after="0"/>
      </w:pPr>
      <w:r>
        <w:t>Product Hierarchies</w:t>
      </w:r>
    </w:p>
    <w:p>
      <w:pPr>
        <w:numPr>
          <w:ilvl w:val="1"/>
          <w:numId w:val="900"/>
        </w:numPr>
        <w:spacing w:before="0" w:after="0"/>
      </w:pPr>
      <w:r>
        <w:t>Ragged Hierarchies</w:t>
      </w:r>
    </w:p>
    <w:p>
      <w:pPr>
        <w:numPr>
          <w:ilvl w:val="2"/>
          <w:numId w:val="900"/>
        </w:numPr>
        <w:spacing w:before="0" w:after="0"/>
      </w:pPr>
      <w:r>
        <w:t>Uneven Level Structures</w:t>
      </w:r>
    </w:p>
    <w:p>
      <w:pPr>
        <w:numPr>
          <w:ilvl w:val="2"/>
          <w:numId w:val="900"/>
        </w:numPr>
        <w:spacing w:before="0" w:after="0"/>
      </w:pPr>
      <w:r>
        <w:t>Handling Missing Levels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Skipped-Level Hierarchies</w:t>
      </w:r>
    </w:p>
    <w:p>
      <w:pPr>
        <w:numPr>
          <w:ilvl w:val="2"/>
          <w:numId w:val="900"/>
        </w:numPr>
        <w:spacing w:before="0" w:after="0"/>
      </w:pPr>
      <w:r>
        <w:t>Non-Contiguous Levels</w:t>
      </w:r>
    </w:p>
    <w:p>
      <w:pPr>
        <w:numPr>
          <w:ilvl w:val="2"/>
          <w:numId w:val="900"/>
        </w:numPr>
        <w:spacing w:before="0" w:after="0"/>
      </w:pPr>
      <w:r>
        <w:t>Reporting Challenges</w:t>
      </w:r>
    </w:p>
    <w:p>
      <w:pPr>
        <w:numPr>
          <w:ilvl w:val="2"/>
          <w:numId w:val="900"/>
        </w:numPr>
        <w:spacing w:before="0" w:after="0"/>
      </w:pPr>
      <w:r>
        <w:t>Design Solutions</w:t>
      </w:r>
    </w:p>
    <w:p>
      <w:pPr>
        <w:numPr>
          <w:ilvl w:val="1"/>
          <w:numId w:val="900"/>
        </w:numPr>
        <w:spacing w:before="0" w:after="0"/>
      </w:pPr>
      <w:r>
        <w:t>Multiple Hierarchies</w:t>
      </w:r>
    </w:p>
    <w:p>
      <w:pPr>
        <w:numPr>
          <w:ilvl w:val="2"/>
          <w:numId w:val="900"/>
        </w:numPr>
        <w:spacing w:before="0" w:after="0"/>
      </w:pPr>
      <w:r>
        <w:t>Alternative Drill-Down Paths</w:t>
      </w:r>
    </w:p>
    <w:p>
      <w:pPr>
        <w:numPr>
          <w:ilvl w:val="2"/>
          <w:numId w:val="900"/>
        </w:numPr>
        <w:spacing w:before="0" w:after="0"/>
      </w:pPr>
      <w:r>
        <w:t>Hierarchy Selection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Slowly Changing Dimensions</w:t>
      </w:r>
    </w:p>
    <w:p>
      <w:pPr>
        <w:numPr>
          <w:ilvl w:val="1"/>
          <w:numId w:val="900"/>
        </w:numPr>
        <w:spacing w:before="0" w:after="0"/>
      </w:pPr>
      <w:r>
        <w:t>SCD Type 0: Retain Original</w:t>
      </w:r>
    </w:p>
    <w:p>
      <w:pPr>
        <w:numPr>
          <w:ilvl w:val="2"/>
          <w:numId w:val="900"/>
        </w:numPr>
        <w:spacing w:before="0" w:after="0"/>
      </w:pPr>
      <w:r>
        <w:t>Fixed Attribute Values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SCD Type 1: Overwrite</w:t>
      </w:r>
    </w:p>
    <w:p>
      <w:pPr>
        <w:numPr>
          <w:ilvl w:val="2"/>
          <w:numId w:val="900"/>
        </w:numPr>
        <w:spacing w:before="0" w:after="0"/>
      </w:pPr>
      <w:r>
        <w:t>Current Value Only</w:t>
      </w:r>
    </w:p>
    <w:p>
      <w:pPr>
        <w:numPr>
          <w:ilvl w:val="2"/>
          <w:numId w:val="900"/>
        </w:numPr>
        <w:spacing w:before="0" w:after="0"/>
      </w:pPr>
      <w:r>
        <w:t>Implementation Approach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SCD Type 2: Add New Row</w:t>
      </w:r>
    </w:p>
    <w:p>
      <w:pPr>
        <w:numPr>
          <w:ilvl w:val="2"/>
          <w:numId w:val="900"/>
        </w:numPr>
        <w:spacing w:before="0" w:after="0"/>
      </w:pPr>
      <w:r>
        <w:t>Historical Tracking</w:t>
      </w:r>
    </w:p>
    <w:p>
      <w:pPr>
        <w:numPr>
          <w:ilvl w:val="2"/>
          <w:numId w:val="900"/>
        </w:numPr>
        <w:spacing w:before="0" w:after="0"/>
      </w:pPr>
      <w:r>
        <w:t>Effective Dating</w:t>
      </w:r>
    </w:p>
    <w:p>
      <w:pPr>
        <w:numPr>
          <w:ilvl w:val="2"/>
          <w:numId w:val="900"/>
        </w:numPr>
        <w:spacing w:before="0" w:after="0"/>
      </w:pPr>
      <w:r>
        <w:t>Current Record Indicators</w:t>
      </w:r>
    </w:p>
    <w:p>
      <w:pPr>
        <w:numPr>
          <w:ilvl w:val="1"/>
          <w:numId w:val="900"/>
        </w:numPr>
        <w:spacing w:before="0" w:after="0"/>
      </w:pPr>
      <w:r>
        <w:t>SCD Type 3: Add New Attribute</w:t>
      </w:r>
    </w:p>
    <w:p>
      <w:pPr>
        <w:numPr>
          <w:ilvl w:val="2"/>
          <w:numId w:val="900"/>
        </w:numPr>
        <w:spacing w:before="0" w:after="0"/>
      </w:pPr>
      <w:r>
        <w:t>Limited History Tracking</w:t>
      </w:r>
    </w:p>
    <w:p>
      <w:pPr>
        <w:numPr>
          <w:ilvl w:val="2"/>
          <w:numId w:val="900"/>
        </w:numPr>
        <w:spacing w:before="0" w:after="0"/>
      </w:pPr>
      <w:r>
        <w:t>Previous Value Storage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Hybrid SCD Approaches</w:t>
      </w:r>
    </w:p>
    <w:p>
      <w:pPr>
        <w:numPr>
          <w:ilvl w:val="2"/>
          <w:numId w:val="900"/>
        </w:numPr>
        <w:spacing w:before="0" w:after="0"/>
      </w:pPr>
      <w:r>
        <w:t>Mixed Type Implementation</w:t>
      </w:r>
    </w:p>
    <w:p>
      <w:pPr>
        <w:numPr>
          <w:ilvl w:val="2"/>
          <w:numId w:val="900"/>
        </w:numPr>
        <w:spacing w:before="0" w:after="0"/>
      </w:pPr>
      <w:r>
        <w:t>Attribute-Level Decisions</w:t>
      </w:r>
    </w:p>
    <w:p>
      <w:pPr>
        <w:numPr>
          <w:ilvl w:val="2"/>
          <w:numId w:val="900"/>
        </w:numPr>
        <w:spacing w:before="0" w:after="0"/>
      </w:pPr>
      <w:r>
        <w:t>Complex Change Tracking</w:t>
      </w:r>
    </w:p>
    <w:p>
      <w:pPr>
        <w:numPr>
          <w:ilvl w:val="0"/>
          <w:numId w:val="900"/>
        </w:numPr>
        <w:spacing w:before="0" w:after="0"/>
      </w:pPr>
      <w:r>
        <w:t>Schema Design Patterns</w:t>
      </w:r>
    </w:p>
    <w:p>
      <w:pPr>
        <w:numPr>
          <w:ilvl w:val="1"/>
          <w:numId w:val="900"/>
        </w:numPr>
        <w:spacing w:before="0" w:after="0"/>
      </w:pPr>
      <w:r>
        <w:t>Star Schema</w:t>
      </w:r>
    </w:p>
    <w:p>
      <w:pPr>
        <w:numPr>
          <w:ilvl w:val="2"/>
          <w:numId w:val="900"/>
        </w:numPr>
        <w:spacing w:before="0" w:after="0"/>
      </w:pPr>
      <w:r>
        <w:t>Structure and Characteristics</w:t>
      </w:r>
    </w:p>
    <w:p>
      <w:pPr>
        <w:numPr>
          <w:ilvl w:val="2"/>
          <w:numId w:val="900"/>
        </w:numPr>
        <w:spacing w:before="0" w:after="0"/>
      </w:pPr>
      <w:r>
        <w:t>Denormalized Dimensions</w:t>
      </w:r>
    </w:p>
    <w:p>
      <w:pPr>
        <w:numPr>
          <w:ilvl w:val="2"/>
          <w:numId w:val="900"/>
        </w:numPr>
        <w:spacing w:before="0" w:after="0"/>
      </w:pPr>
      <w:r>
        <w:t>Query Performance Benefits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Snowflake Schema</w:t>
      </w:r>
    </w:p>
    <w:p>
      <w:pPr>
        <w:numPr>
          <w:ilvl w:val="2"/>
          <w:numId w:val="900"/>
        </w:numPr>
        <w:spacing w:before="0" w:after="0"/>
      </w:pPr>
      <w:r>
        <w:t>Normalized Dimension Structure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2"/>
          <w:numId w:val="900"/>
        </w:numPr>
        <w:spacing w:before="0" w:after="0"/>
      </w:pPr>
      <w:r>
        <w:t>Query Complexity Trade-offs</w:t>
      </w:r>
    </w:p>
    <w:p>
      <w:pPr>
        <w:numPr>
          <w:ilvl w:val="2"/>
          <w:numId w:val="900"/>
        </w:numPr>
        <w:spacing w:before="0" w:after="0"/>
      </w:pPr>
      <w:r>
        <w:t>When to Use Snowflaking</w:t>
      </w:r>
    </w:p>
    <w:p>
      <w:pPr>
        <w:numPr>
          <w:ilvl w:val="1"/>
          <w:numId w:val="900"/>
        </w:numPr>
        <w:spacing w:before="0" w:after="0"/>
      </w:pPr>
      <w:r>
        <w:t>Galaxy Schema</w:t>
      </w:r>
    </w:p>
    <w:p>
      <w:pPr>
        <w:numPr>
          <w:ilvl w:val="2"/>
          <w:numId w:val="900"/>
        </w:numPr>
        <w:spacing w:before="0" w:after="0"/>
      </w:pPr>
      <w:r>
        <w:t>Multiple Fact Tables</w:t>
      </w:r>
    </w:p>
    <w:p>
      <w:pPr>
        <w:numPr>
          <w:ilvl w:val="2"/>
          <w:numId w:val="900"/>
        </w:numPr>
        <w:spacing w:before="0" w:after="0"/>
      </w:pPr>
      <w:r>
        <w:t>Shared Dimensions</w:t>
      </w:r>
    </w:p>
    <w:p>
      <w:pPr>
        <w:numPr>
          <w:ilvl w:val="2"/>
          <w:numId w:val="900"/>
        </w:numPr>
        <w:spacing w:before="0" w:after="0"/>
      </w:pPr>
      <w:r>
        <w:t>Complex Business Models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pStyle w:val="Heading1"/>
      </w:pPr>
      <w:r>
        <w:t>Data Integration: ETL and ELT Processes</w:t>
      </w:r>
    </w:p>
    <w:p>
      <w:pPr>
        <w:numPr>
          <w:ilvl w:val="0"/>
          <w:numId w:val="900"/>
        </w:numPr>
        <w:spacing w:before="0" w:after="0"/>
      </w:pPr>
      <w:r>
        <w:t>ETL vs. ELT Approaches</w:t>
      </w:r>
    </w:p>
    <w:p>
      <w:pPr>
        <w:numPr>
          <w:ilvl w:val="1"/>
          <w:numId w:val="900"/>
        </w:numPr>
        <w:spacing w:before="0" w:after="0"/>
      </w:pPr>
      <w:r>
        <w:t>Traditional ETL Process</w:t>
      </w:r>
    </w:p>
    <w:p>
      <w:pPr>
        <w:numPr>
          <w:ilvl w:val="2"/>
          <w:numId w:val="900"/>
        </w:numPr>
        <w:spacing w:before="0" w:after="0"/>
      </w:pPr>
      <w:r>
        <w:t>Extract-Transform-Load Sequence</w:t>
      </w:r>
    </w:p>
    <w:p>
      <w:pPr>
        <w:numPr>
          <w:ilvl w:val="2"/>
          <w:numId w:val="900"/>
        </w:numPr>
        <w:spacing w:before="0" w:after="0"/>
      </w:pPr>
      <w:r>
        <w:t>Server-Based Processing</w:t>
      </w:r>
    </w:p>
    <w:p>
      <w:pPr>
        <w:numPr>
          <w:ilvl w:val="2"/>
          <w:numId w:val="900"/>
        </w:numPr>
        <w:spacing w:before="0" w:after="0"/>
      </w:pPr>
      <w:r>
        <w:t>Batch Processing Patterns</w:t>
      </w:r>
    </w:p>
    <w:p>
      <w:pPr>
        <w:numPr>
          <w:ilvl w:val="2"/>
          <w:numId w:val="900"/>
        </w:numPr>
        <w:spacing w:before="0" w:after="0"/>
      </w:pPr>
      <w:r>
        <w:t>On-Premise Implementation</w:t>
      </w:r>
    </w:p>
    <w:p>
      <w:pPr>
        <w:numPr>
          <w:ilvl w:val="1"/>
          <w:numId w:val="900"/>
        </w:numPr>
        <w:spacing w:before="0" w:after="0"/>
      </w:pPr>
      <w:r>
        <w:t>Modern ELT Process</w:t>
      </w:r>
    </w:p>
    <w:p>
      <w:pPr>
        <w:numPr>
          <w:ilvl w:val="2"/>
          <w:numId w:val="900"/>
        </w:numPr>
        <w:spacing w:before="0" w:after="0"/>
      </w:pPr>
      <w:r>
        <w:t>Extract-Load-Transform Sequence</w:t>
      </w:r>
    </w:p>
    <w:p>
      <w:pPr>
        <w:numPr>
          <w:ilvl w:val="2"/>
          <w:numId w:val="900"/>
        </w:numPr>
        <w:spacing w:before="0" w:after="0"/>
      </w:pPr>
      <w:r>
        <w:t>In-Database Processing</w:t>
      </w:r>
    </w:p>
    <w:p>
      <w:pPr>
        <w:numPr>
          <w:ilvl w:val="2"/>
          <w:numId w:val="900"/>
        </w:numPr>
        <w:spacing w:before="0" w:after="0"/>
      </w:pPr>
      <w:r>
        <w:t>Cloud-Native Approach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1"/>
          <w:numId w:val="900"/>
        </w:numPr>
        <w:spacing w:before="0" w:after="0"/>
      </w:pPr>
      <w:r>
        <w:t>Choosing Between ETL and ELT</w:t>
      </w:r>
    </w:p>
    <w:p>
      <w:pPr>
        <w:numPr>
          <w:ilvl w:val="2"/>
          <w:numId w:val="900"/>
        </w:numPr>
        <w:spacing w:before="0" w:after="0"/>
      </w:pPr>
      <w:r>
        <w:t>Data Volume Considerations</w:t>
      </w:r>
    </w:p>
    <w:p>
      <w:pPr>
        <w:numPr>
          <w:ilvl w:val="2"/>
          <w:numId w:val="900"/>
        </w:numPr>
        <w:spacing w:before="0" w:after="0"/>
      </w:pPr>
      <w:r>
        <w:t>Processing Power Requirements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Cost Factors</w:t>
      </w:r>
    </w:p>
    <w:p>
      <w:pPr>
        <w:numPr>
          <w:ilvl w:val="0"/>
          <w:numId w:val="900"/>
        </w:numPr>
        <w:spacing w:before="0" w:after="0"/>
      </w:pPr>
      <w:r>
        <w:t>Data Extraction</w:t>
      </w:r>
    </w:p>
    <w:p>
      <w:pPr>
        <w:numPr>
          <w:ilvl w:val="1"/>
          <w:numId w:val="900"/>
        </w:numPr>
        <w:spacing w:before="0" w:after="0"/>
      </w:pPr>
      <w:r>
        <w:t>Full Extraction Methods</w:t>
      </w:r>
    </w:p>
    <w:p>
      <w:pPr>
        <w:numPr>
          <w:ilvl w:val="2"/>
          <w:numId w:val="900"/>
        </w:numPr>
        <w:spacing w:before="0" w:after="0"/>
      </w:pPr>
      <w:r>
        <w:t>Complete Data Refresh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Scheduling Considerations</w:t>
      </w:r>
    </w:p>
    <w:p>
      <w:pPr>
        <w:numPr>
          <w:ilvl w:val="1"/>
          <w:numId w:val="900"/>
        </w:numPr>
        <w:spacing w:before="0" w:after="0"/>
      </w:pPr>
      <w:r>
        <w:t>Incremental Extraction Methods</w:t>
      </w:r>
    </w:p>
    <w:p>
      <w:pPr>
        <w:numPr>
          <w:ilvl w:val="2"/>
          <w:numId w:val="900"/>
        </w:numPr>
        <w:spacing w:before="0" w:after="0"/>
      </w:pPr>
      <w:r>
        <w:t>Change Detection Strategies</w:t>
      </w:r>
    </w:p>
    <w:p>
      <w:pPr>
        <w:numPr>
          <w:ilvl w:val="2"/>
          <w:numId w:val="900"/>
        </w:numPr>
        <w:spacing w:before="0" w:after="0"/>
      </w:pPr>
      <w:r>
        <w:t>Timestamp-Based Extraction</w:t>
      </w:r>
    </w:p>
    <w:p>
      <w:pPr>
        <w:numPr>
          <w:ilvl w:val="2"/>
          <w:numId w:val="900"/>
        </w:numPr>
        <w:spacing w:before="0" w:after="0"/>
      </w:pPr>
      <w:r>
        <w:t>Flag-Based Extraction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Log-Based CDC</w:t>
      </w:r>
    </w:p>
    <w:p>
      <w:pPr>
        <w:numPr>
          <w:ilvl w:val="2"/>
          <w:numId w:val="900"/>
        </w:numPr>
        <w:spacing w:before="0" w:after="0"/>
      </w:pPr>
      <w:r>
        <w:t>Trigger-Based CDC</w:t>
      </w:r>
    </w:p>
    <w:p>
      <w:pPr>
        <w:numPr>
          <w:ilvl w:val="2"/>
          <w:numId w:val="900"/>
        </w:numPr>
        <w:spacing w:before="0" w:after="0"/>
      </w:pPr>
      <w:r>
        <w:t>Application-Based CDC</w:t>
      </w:r>
    </w:p>
    <w:p>
      <w:pPr>
        <w:numPr>
          <w:ilvl w:val="2"/>
          <w:numId w:val="900"/>
        </w:numPr>
        <w:spacing w:before="0" w:after="0"/>
      </w:pPr>
      <w:r>
        <w:t>Real-Time Change Detection</w:t>
      </w:r>
    </w:p>
    <w:p>
      <w:pPr>
        <w:numPr>
          <w:ilvl w:val="1"/>
          <w:numId w:val="900"/>
        </w:numPr>
        <w:spacing w:before="0" w:after="0"/>
      </w:pPr>
      <w:r>
        <w:t>Extraction Challenges</w:t>
      </w:r>
    </w:p>
    <w:p>
      <w:pPr>
        <w:numPr>
          <w:ilvl w:val="2"/>
          <w:numId w:val="900"/>
        </w:numPr>
        <w:spacing w:before="0" w:after="0"/>
      </w:pPr>
      <w:r>
        <w:t>Source System Impact</w:t>
      </w:r>
    </w:p>
    <w:p>
      <w:pPr>
        <w:numPr>
          <w:ilvl w:val="2"/>
          <w:numId w:val="900"/>
        </w:numPr>
        <w:spacing w:before="0" w:after="0"/>
      </w:pPr>
      <w:r>
        <w:t>Data Consistency Issues</w:t>
      </w:r>
    </w:p>
    <w:p>
      <w:pPr>
        <w:numPr>
          <w:ilvl w:val="2"/>
          <w:numId w:val="900"/>
        </w:numPr>
        <w:spacing w:before="0" w:after="0"/>
      </w:pPr>
      <w:r>
        <w:t>Network and Connectivity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Data Cleansing Operations</w:t>
      </w:r>
    </w:p>
    <w:p>
      <w:pPr>
        <w:numPr>
          <w:ilvl w:val="2"/>
          <w:numId w:val="900"/>
        </w:numPr>
        <w:spacing w:before="0" w:after="0"/>
      </w:pPr>
      <w:r>
        <w:t>Duplicate Record Removal</w:t>
      </w:r>
    </w:p>
    <w:p>
      <w:pPr>
        <w:numPr>
          <w:ilvl w:val="2"/>
          <w:numId w:val="900"/>
        </w:numPr>
        <w:spacing w:before="0" w:after="0"/>
      </w:pPr>
      <w:r>
        <w:t>Missing Value Handling</w:t>
      </w:r>
    </w:p>
    <w:p>
      <w:pPr>
        <w:numPr>
          <w:ilvl w:val="2"/>
          <w:numId w:val="900"/>
        </w:numPr>
        <w:spacing w:before="0" w:after="0"/>
      </w:pPr>
      <w:r>
        <w:t>Data Format Standardization</w:t>
      </w:r>
    </w:p>
    <w:p>
      <w:pPr>
        <w:numPr>
          <w:ilvl w:val="2"/>
          <w:numId w:val="900"/>
        </w:numPr>
        <w:spacing w:before="0" w:after="0"/>
      </w:pPr>
      <w:r>
        <w:t>Invalid Data Correction</w:t>
      </w:r>
    </w:p>
    <w:p>
      <w:pPr>
        <w:numPr>
          <w:ilvl w:val="1"/>
          <w:numId w:val="900"/>
        </w:numPr>
        <w:spacing w:before="0" w:after="0"/>
      </w:pPr>
      <w:r>
        <w:t>Data Validation Processes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Range and Domain Checks</w:t>
      </w:r>
    </w:p>
    <w:p>
      <w:pPr>
        <w:numPr>
          <w:ilvl w:val="2"/>
          <w:numId w:val="900"/>
        </w:numPr>
        <w:spacing w:before="0" w:after="0"/>
      </w:pPr>
      <w:r>
        <w:t>Business Rule Validation</w:t>
      </w:r>
    </w:p>
    <w:p>
      <w:pPr>
        <w:numPr>
          <w:ilvl w:val="2"/>
          <w:numId w:val="900"/>
        </w:numPr>
        <w:spacing w:before="0" w:after="0"/>
      </w:pPr>
      <w:r>
        <w:t>Referential Integrity Checks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Format Harmonization</w:t>
      </w:r>
    </w:p>
    <w:p>
      <w:pPr>
        <w:numPr>
          <w:ilvl w:val="2"/>
          <w:numId w:val="900"/>
        </w:numPr>
        <w:spacing w:before="0" w:after="0"/>
      </w:pPr>
      <w:r>
        <w:t>Code Conversion and Mapping</w:t>
      </w:r>
    </w:p>
    <w:p>
      <w:pPr>
        <w:numPr>
          <w:ilvl w:val="2"/>
          <w:numId w:val="900"/>
        </w:numPr>
        <w:spacing w:before="0" w:after="0"/>
      </w:pPr>
      <w:r>
        <w:t>Unit Standardization</w:t>
      </w:r>
    </w:p>
    <w:p>
      <w:pPr>
        <w:numPr>
          <w:ilvl w:val="2"/>
          <w:numId w:val="900"/>
        </w:numPr>
        <w:spacing w:before="0" w:after="0"/>
      </w:pPr>
      <w:r>
        <w:t>Naming Convention Application</w:t>
      </w:r>
    </w:p>
    <w:p>
      <w:pPr>
        <w:numPr>
          <w:ilvl w:val="1"/>
          <w:numId w:val="900"/>
        </w:numPr>
        <w:spacing w:before="0" w:after="0"/>
      </w:pPr>
      <w:r>
        <w:t>Data Integration and Consolidation</w:t>
      </w:r>
    </w:p>
    <w:p>
      <w:pPr>
        <w:numPr>
          <w:ilvl w:val="2"/>
          <w:numId w:val="900"/>
        </w:numPr>
        <w:spacing w:before="0" w:after="0"/>
      </w:pPr>
      <w:r>
        <w:t>Multi-Source Data Merging</w:t>
      </w:r>
    </w:p>
    <w:p>
      <w:pPr>
        <w:numPr>
          <w:ilvl w:val="2"/>
          <w:numId w:val="900"/>
        </w:numPr>
        <w:spacing w:before="0" w:after="0"/>
      </w:pPr>
      <w:r>
        <w:t>Conflict Resolution Strategies</w:t>
      </w:r>
    </w:p>
    <w:p>
      <w:pPr>
        <w:numPr>
          <w:ilvl w:val="2"/>
          <w:numId w:val="900"/>
        </w:numPr>
        <w:spacing w:before="0" w:after="0"/>
      </w:pPr>
      <w:r>
        <w:t>Data Matching and Linking</w:t>
      </w:r>
    </w:p>
    <w:p>
      <w:pPr>
        <w:numPr>
          <w:ilvl w:val="2"/>
          <w:numId w:val="900"/>
        </w:numPr>
        <w:spacing w:before="0" w:after="0"/>
      </w:pPr>
      <w:r>
        <w:t>Master Data Integration</w:t>
      </w:r>
    </w:p>
    <w:p>
      <w:pPr>
        <w:numPr>
          <w:ilvl w:val="1"/>
          <w:numId w:val="900"/>
        </w:numPr>
        <w:spacing w:before="0" w:after="0"/>
      </w:pPr>
      <w:r>
        <w:t>Derived Data Creation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Aggregation Operations</w:t>
      </w:r>
    </w:p>
    <w:p>
      <w:pPr>
        <w:numPr>
          <w:ilvl w:val="2"/>
          <w:numId w:val="900"/>
        </w:numPr>
        <w:spacing w:before="0" w:after="0"/>
      </w:pPr>
      <w:r>
        <w:t>Lookup Operations</w:t>
      </w:r>
    </w:p>
    <w:p>
      <w:pPr>
        <w:numPr>
          <w:ilvl w:val="2"/>
          <w:numId w:val="900"/>
        </w:numPr>
        <w:spacing w:before="0" w:after="0"/>
      </w:pPr>
      <w:r>
        <w:t>Complex Business Logic</w:t>
      </w:r>
    </w:p>
    <w:p>
      <w:pPr>
        <w:numPr>
          <w:ilvl w:val="0"/>
          <w:numId w:val="900"/>
        </w:numPr>
        <w:spacing w:before="0" w:after="0"/>
      </w:pPr>
      <w:r>
        <w:t>Data Loading</w:t>
      </w:r>
    </w:p>
    <w:p>
      <w:pPr>
        <w:numPr>
          <w:ilvl w:val="1"/>
          <w:numId w:val="900"/>
        </w:numPr>
        <w:spacing w:before="0" w:after="0"/>
      </w:pPr>
      <w:r>
        <w:t>Initial Load Strategies</w:t>
      </w:r>
    </w:p>
    <w:p>
      <w:pPr>
        <w:numPr>
          <w:ilvl w:val="2"/>
          <w:numId w:val="900"/>
        </w:numPr>
        <w:spacing w:before="0" w:after="0"/>
      </w:pPr>
      <w:r>
        <w:t>Bulk Loading Techniques</w:t>
      </w:r>
    </w:p>
    <w:p>
      <w:pPr>
        <w:numPr>
          <w:ilvl w:val="2"/>
          <w:numId w:val="900"/>
        </w:numPr>
        <w:spacing w:before="0" w:after="0"/>
      </w:pPr>
      <w:r>
        <w:t>Parallel Loading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Incremental Loading</w:t>
      </w:r>
    </w:p>
    <w:p>
      <w:pPr>
        <w:numPr>
          <w:ilvl w:val="2"/>
          <w:numId w:val="900"/>
        </w:numPr>
        <w:spacing w:before="0" w:after="0"/>
      </w:pPr>
      <w:r>
        <w:t>Insert Operations</w:t>
      </w:r>
    </w:p>
    <w:p>
      <w:pPr>
        <w:numPr>
          <w:ilvl w:val="2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Upsert Strategies</w:t>
      </w:r>
    </w:p>
    <w:p>
      <w:pPr>
        <w:numPr>
          <w:ilvl w:val="2"/>
          <w:numId w:val="900"/>
        </w:numPr>
        <w:spacing w:before="0" w:after="0"/>
      </w:pPr>
      <w:r>
        <w:t>Delete Handling</w:t>
      </w:r>
    </w:p>
    <w:p>
      <w:pPr>
        <w:numPr>
          <w:ilvl w:val="1"/>
          <w:numId w:val="900"/>
        </w:numPr>
        <w:spacing w:before="0" w:after="0"/>
      </w:pPr>
      <w:r>
        <w:t>Loading Patterns</w:t>
      </w:r>
    </w:p>
    <w:p>
      <w:pPr>
        <w:numPr>
          <w:ilvl w:val="2"/>
          <w:numId w:val="900"/>
        </w:numPr>
        <w:spacing w:before="0" w:after="0"/>
      </w:pPr>
      <w:r>
        <w:t>Truncate and Reload</w:t>
      </w:r>
    </w:p>
    <w:p>
      <w:pPr>
        <w:numPr>
          <w:ilvl w:val="2"/>
          <w:numId w:val="900"/>
        </w:numPr>
        <w:spacing w:before="0" w:after="0"/>
      </w:pPr>
      <w:r>
        <w:t>Append-Only Loading</w:t>
      </w:r>
    </w:p>
    <w:p>
      <w:pPr>
        <w:numPr>
          <w:ilvl w:val="2"/>
          <w:numId w:val="900"/>
        </w:numPr>
        <w:spacing w:before="0" w:after="0"/>
      </w:pPr>
      <w:r>
        <w:t>Merge-Based Loading</w:t>
      </w:r>
    </w:p>
    <w:p>
      <w:pPr>
        <w:numPr>
          <w:ilvl w:val="2"/>
          <w:numId w:val="900"/>
        </w:numPr>
        <w:spacing w:before="0" w:after="0"/>
      </w:pPr>
      <w:r>
        <w:t>Partition-Based Loading</w:t>
      </w:r>
    </w:p>
    <w:p>
      <w:pPr>
        <w:numPr>
          <w:ilvl w:val="1"/>
          <w:numId w:val="900"/>
        </w:numPr>
        <w:spacing w:before="0" w:after="0"/>
      </w:pPr>
      <w:r>
        <w:t>Load Scheduling and Orchestration</w:t>
      </w:r>
    </w:p>
    <w:p>
      <w:pPr>
        <w:numPr>
          <w:ilvl w:val="2"/>
          <w:numId w:val="900"/>
        </w:numPr>
        <w:spacing w:before="0" w:after="0"/>
      </w:pPr>
      <w:r>
        <w:t>Batch Processing Windows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Error Recovery Procedures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0"/>
          <w:numId w:val="900"/>
        </w:numPr>
        <w:spacing w:before="0" w:after="0"/>
      </w:pPr>
      <w:r>
        <w:t>ETL/ELT Tools and Technologies</w:t>
      </w:r>
    </w:p>
    <w:p>
      <w:pPr>
        <w:numPr>
          <w:ilvl w:val="1"/>
          <w:numId w:val="900"/>
        </w:numPr>
        <w:spacing w:before="0" w:after="0"/>
      </w:pPr>
      <w:r>
        <w:t>Traditional ETL Tools</w:t>
      </w:r>
    </w:p>
    <w:p>
      <w:pPr>
        <w:numPr>
          <w:ilvl w:val="2"/>
          <w:numId w:val="900"/>
        </w:numPr>
        <w:spacing w:before="0" w:after="0"/>
      </w:pPr>
      <w:r>
        <w:t>Enterprise ETL Platforms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Cloud-Based Integration Services</w:t>
      </w:r>
    </w:p>
    <w:p>
      <w:pPr>
        <w:numPr>
          <w:ilvl w:val="2"/>
          <w:numId w:val="900"/>
        </w:numPr>
        <w:spacing w:before="0" w:after="0"/>
      </w:pPr>
      <w:r>
        <w:t>Platform-as-a-Service Options</w:t>
      </w:r>
    </w:p>
    <w:p>
      <w:pPr>
        <w:numPr>
          <w:ilvl w:val="2"/>
          <w:numId w:val="900"/>
        </w:numPr>
        <w:spacing w:before="0" w:after="0"/>
      </w:pPr>
      <w:r>
        <w:t>Serverless Integration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1"/>
          <w:numId w:val="900"/>
        </w:numPr>
        <w:spacing w:before="0" w:after="0"/>
      </w:pPr>
      <w:r>
        <w:t>Open Source Solutions</w:t>
      </w:r>
    </w:p>
    <w:p>
      <w:pPr>
        <w:numPr>
          <w:ilvl w:val="2"/>
          <w:numId w:val="900"/>
        </w:numPr>
        <w:spacing w:before="0" w:after="0"/>
      </w:pPr>
      <w:r>
        <w:t>Community-Driven Tools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Support Considerations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1"/>
          <w:numId w:val="900"/>
        </w:numPr>
        <w:spacing w:before="0" w:after="0"/>
      </w:pPr>
      <w:r>
        <w:t>Custom Development Approaches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2"/>
          <w:numId w:val="900"/>
        </w:numPr>
        <w:spacing w:before="0" w:after="0"/>
      </w:pPr>
      <w:r>
        <w:t>Framework Selection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pStyle w:val="Heading1"/>
      </w:pPr>
      <w:r>
        <w:t>Business Intelligence and Analytics Layer</w:t>
      </w:r>
    </w:p>
    <w:p>
      <w:pPr>
        <w:numPr>
          <w:ilvl w:val="0"/>
          <w:numId w:val="900"/>
        </w:numPr>
        <w:spacing w:before="0" w:after="0"/>
      </w:pPr>
      <w:r>
        <w:t>Online Analytical Processing</w:t>
      </w:r>
    </w:p>
    <w:p>
      <w:pPr>
        <w:numPr>
          <w:ilvl w:val="1"/>
          <w:numId w:val="900"/>
        </w:numPr>
        <w:spacing w:before="0" w:after="0"/>
      </w:pPr>
      <w:r>
        <w:t>OLAP Fundamentals</w:t>
      </w:r>
    </w:p>
    <w:p>
      <w:pPr>
        <w:numPr>
          <w:ilvl w:val="2"/>
          <w:numId w:val="900"/>
        </w:numPr>
        <w:spacing w:before="0" w:after="0"/>
      </w:pPr>
      <w:r>
        <w:t>Multidimensional Data Analysis</w:t>
      </w:r>
    </w:p>
    <w:p>
      <w:pPr>
        <w:numPr>
          <w:ilvl w:val="2"/>
          <w:numId w:val="900"/>
        </w:numPr>
        <w:spacing w:before="0" w:after="0"/>
      </w:pPr>
      <w:r>
        <w:t>Cube-Based Storage</w:t>
      </w:r>
    </w:p>
    <w:p>
      <w:pPr>
        <w:numPr>
          <w:ilvl w:val="2"/>
          <w:numId w:val="900"/>
        </w:numPr>
        <w:spacing w:before="0" w:after="0"/>
      </w:pPr>
      <w:r>
        <w:t>Fast Query Response</w:t>
      </w:r>
    </w:p>
    <w:p>
      <w:pPr>
        <w:numPr>
          <w:ilvl w:val="2"/>
          <w:numId w:val="900"/>
        </w:numPr>
        <w:spacing w:before="0" w:after="0"/>
      </w:pPr>
      <w:r>
        <w:t>Interactive Analysis</w:t>
      </w:r>
    </w:p>
    <w:p>
      <w:pPr>
        <w:numPr>
          <w:ilvl w:val="1"/>
          <w:numId w:val="900"/>
        </w:numPr>
        <w:spacing w:before="0" w:after="0"/>
      </w:pPr>
      <w:r>
        <w:t>OLAP Cube Structure</w:t>
      </w:r>
    </w:p>
    <w:p>
      <w:pPr>
        <w:numPr>
          <w:ilvl w:val="2"/>
          <w:numId w:val="900"/>
        </w:numPr>
        <w:spacing w:before="0" w:after="0"/>
      </w:pPr>
      <w:r>
        <w:t>Dimensions and Measures</w:t>
      </w:r>
    </w:p>
    <w:p>
      <w:pPr>
        <w:numPr>
          <w:ilvl w:val="2"/>
          <w:numId w:val="900"/>
        </w:numPr>
        <w:spacing w:before="0" w:after="0"/>
      </w:pPr>
      <w:r>
        <w:t>Hierarchies and Levels</w:t>
      </w:r>
    </w:p>
    <w:p>
      <w:pPr>
        <w:numPr>
          <w:ilvl w:val="2"/>
          <w:numId w:val="900"/>
        </w:numPr>
        <w:spacing w:before="0" w:after="0"/>
      </w:pPr>
      <w:r>
        <w:t>Cube Design Principles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OLAP Operations</w:t>
      </w:r>
    </w:p>
    <w:p>
      <w:pPr>
        <w:numPr>
          <w:ilvl w:val="2"/>
          <w:numId w:val="900"/>
        </w:numPr>
        <w:spacing w:before="0" w:after="0"/>
      </w:pPr>
      <w:r>
        <w:t>Slicing Operations</w:t>
      </w:r>
    </w:p>
    <w:p>
      <w:pPr>
        <w:numPr>
          <w:ilvl w:val="2"/>
          <w:numId w:val="900"/>
        </w:numPr>
        <w:spacing w:before="0" w:after="0"/>
      </w:pPr>
      <w:r>
        <w:t>Dicing Operations</w:t>
      </w:r>
    </w:p>
    <w:p>
      <w:pPr>
        <w:numPr>
          <w:ilvl w:val="2"/>
          <w:numId w:val="900"/>
        </w:numPr>
        <w:spacing w:before="0" w:after="0"/>
      </w:pPr>
      <w:r>
        <w:t>Drill-Down Operations</w:t>
      </w:r>
    </w:p>
    <w:p>
      <w:pPr>
        <w:numPr>
          <w:ilvl w:val="2"/>
          <w:numId w:val="900"/>
        </w:numPr>
        <w:spacing w:before="0" w:after="0"/>
      </w:pPr>
      <w:r>
        <w:t>Drill-Up Operations</w:t>
      </w:r>
    </w:p>
    <w:p>
      <w:pPr>
        <w:numPr>
          <w:ilvl w:val="2"/>
          <w:numId w:val="900"/>
        </w:numPr>
        <w:spacing w:before="0" w:after="0"/>
      </w:pPr>
      <w:r>
        <w:t>Pivoting Operations</w:t>
      </w:r>
    </w:p>
    <w:p>
      <w:pPr>
        <w:numPr>
          <w:ilvl w:val="2"/>
          <w:numId w:val="900"/>
        </w:numPr>
        <w:spacing w:before="0" w:after="0"/>
      </w:pPr>
      <w:r>
        <w:t>Roll-Up Operations</w:t>
      </w:r>
    </w:p>
    <w:p>
      <w:pPr>
        <w:numPr>
          <w:ilvl w:val="1"/>
          <w:numId w:val="900"/>
        </w:numPr>
        <w:spacing w:before="0" w:after="0"/>
      </w:pPr>
      <w:r>
        <w:t>OLAP Implementation Types</w:t>
      </w:r>
    </w:p>
    <w:p>
      <w:pPr>
        <w:numPr>
          <w:ilvl w:val="2"/>
          <w:numId w:val="900"/>
        </w:numPr>
        <w:spacing w:before="0" w:after="0"/>
      </w:pPr>
      <w:r>
        <w:t>Multidimensional OLAP</w:t>
      </w:r>
    </w:p>
    <w:p>
      <w:pPr>
        <w:numPr>
          <w:ilvl w:val="3"/>
          <w:numId w:val="900"/>
        </w:numPr>
        <w:spacing w:before="0" w:after="0"/>
      </w:pPr>
      <w:r>
        <w:t>Cube-Based Storage</w:t>
      </w:r>
    </w:p>
    <w:p>
      <w:pPr>
        <w:numPr>
          <w:ilvl w:val="3"/>
          <w:numId w:val="900"/>
        </w:numPr>
        <w:spacing w:before="0" w:after="0"/>
      </w:pPr>
      <w:r>
        <w:t>Pre-Calculated Aggregations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Relational OLAP</w:t>
      </w:r>
    </w:p>
    <w:p>
      <w:pPr>
        <w:numPr>
          <w:ilvl w:val="3"/>
          <w:numId w:val="900"/>
        </w:numPr>
        <w:spacing w:before="0" w:after="0"/>
      </w:pPr>
      <w:r>
        <w:t>Relational Database Storage</w:t>
      </w:r>
    </w:p>
    <w:p>
      <w:pPr>
        <w:numPr>
          <w:ilvl w:val="3"/>
          <w:numId w:val="900"/>
        </w:numPr>
        <w:spacing w:before="0" w:after="0"/>
      </w:pPr>
      <w:r>
        <w:t>Dynamic Query Generation</w:t>
      </w:r>
    </w:p>
    <w:p>
      <w:pPr>
        <w:numPr>
          <w:ilvl w:val="3"/>
          <w:numId w:val="900"/>
        </w:numPr>
        <w:spacing w:before="0" w:after="0"/>
      </w:pPr>
      <w:r>
        <w:t>Scalability Benefits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Hybrid OLAP</w:t>
      </w:r>
    </w:p>
    <w:p>
      <w:pPr>
        <w:numPr>
          <w:ilvl w:val="3"/>
          <w:numId w:val="900"/>
        </w:numPr>
        <w:spacing w:before="0" w:after="0"/>
      </w:pPr>
      <w:r>
        <w:t>Combined Approach</w:t>
      </w:r>
    </w:p>
    <w:p>
      <w:pPr>
        <w:numPr>
          <w:ilvl w:val="3"/>
          <w:numId w:val="900"/>
        </w:numPr>
        <w:spacing w:before="0" w:after="0"/>
      </w:pPr>
      <w:r>
        <w:t>Flexible Storage Options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Business Metadata</w:t>
      </w:r>
    </w:p>
    <w:p>
      <w:pPr>
        <w:numPr>
          <w:ilvl w:val="2"/>
          <w:numId w:val="900"/>
        </w:numPr>
        <w:spacing w:before="0" w:after="0"/>
      </w:pPr>
      <w:r>
        <w:t>Data Definitions</w:t>
      </w:r>
    </w:p>
    <w:p>
      <w:pPr>
        <w:numPr>
          <w:ilvl w:val="2"/>
          <w:numId w:val="900"/>
        </w:numPr>
        <w:spacing w:before="0" w:after="0"/>
      </w:pPr>
      <w:r>
        <w:t>Business Rules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1"/>
          <w:numId w:val="900"/>
        </w:numPr>
        <w:spacing w:before="0" w:after="0"/>
      </w:pPr>
      <w:r>
        <w:t>Technical Metadata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Transformation Logic</w:t>
      </w:r>
    </w:p>
    <w:p>
      <w:pPr>
        <w:numPr>
          <w:ilvl w:val="2"/>
          <w:numId w:val="900"/>
        </w:numPr>
        <w:spacing w:before="0" w:after="0"/>
      </w:pPr>
      <w:r>
        <w:t>System Dependencies</w:t>
      </w:r>
    </w:p>
    <w:p>
      <w:pPr>
        <w:numPr>
          <w:ilvl w:val="1"/>
          <w:numId w:val="900"/>
        </w:numPr>
        <w:spacing w:before="0" w:after="0"/>
      </w:pPr>
      <w:r>
        <w:t>Operational Metadata</w:t>
      </w:r>
    </w:p>
    <w:p>
      <w:pPr>
        <w:numPr>
          <w:ilvl w:val="2"/>
          <w:numId w:val="900"/>
        </w:numPr>
        <w:spacing w:before="0" w:after="0"/>
      </w:pPr>
      <w:r>
        <w:t>Data Load Statistics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Logs</w:t>
      </w:r>
    </w:p>
    <w:p>
      <w:pPr>
        <w:numPr>
          <w:ilvl w:val="1"/>
          <w:numId w:val="900"/>
        </w:numPr>
        <w:spacing w:before="0" w:after="0"/>
      </w:pPr>
      <w:r>
        <w:t>Metadata Repository Management</w:t>
      </w:r>
    </w:p>
    <w:p>
      <w:pPr>
        <w:numPr>
          <w:ilvl w:val="2"/>
          <w:numId w:val="900"/>
        </w:numPr>
        <w:spacing w:before="0" w:after="0"/>
      </w:pPr>
      <w:r>
        <w:t>Centralized Storage</w:t>
      </w:r>
    </w:p>
    <w:p>
      <w:pPr>
        <w:numPr>
          <w:ilvl w:val="2"/>
          <w:numId w:val="900"/>
        </w:numPr>
        <w:spacing w:before="0" w:after="0"/>
      </w:pPr>
      <w:r>
        <w:t>Metadata Integration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Query and Analysis Capabilities</w:t>
      </w:r>
    </w:p>
    <w:p>
      <w:pPr>
        <w:numPr>
          <w:ilvl w:val="1"/>
          <w:numId w:val="900"/>
        </w:numPr>
        <w:spacing w:before="0" w:after="0"/>
      </w:pPr>
      <w:r>
        <w:t>SQL-Based Querying</w:t>
      </w:r>
    </w:p>
    <w:p>
      <w:pPr>
        <w:numPr>
          <w:ilvl w:val="2"/>
          <w:numId w:val="900"/>
        </w:numPr>
        <w:spacing w:before="0" w:after="0"/>
      </w:pPr>
      <w:r>
        <w:t>Standard SQL Operations</w:t>
      </w:r>
    </w:p>
    <w:p>
      <w:pPr>
        <w:numPr>
          <w:ilvl w:val="2"/>
          <w:numId w:val="900"/>
        </w:numPr>
        <w:spacing w:before="0" w:after="0"/>
      </w:pPr>
      <w:r>
        <w:t>Analytical SQL Functions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Complex Joins</w:t>
      </w:r>
    </w:p>
    <w:p>
      <w:pPr>
        <w:numPr>
          <w:ilvl w:val="1"/>
          <w:numId w:val="900"/>
        </w:numPr>
        <w:spacing w:before="0" w:after="0"/>
      </w:pPr>
      <w:r>
        <w:t>MDX Query Language</w:t>
      </w:r>
    </w:p>
    <w:p>
      <w:pPr>
        <w:numPr>
          <w:ilvl w:val="2"/>
          <w:numId w:val="900"/>
        </w:numPr>
        <w:spacing w:before="0" w:after="0"/>
      </w:pPr>
      <w:r>
        <w:t>Multidimensional Expressions</w:t>
      </w:r>
    </w:p>
    <w:p>
      <w:pPr>
        <w:numPr>
          <w:ilvl w:val="2"/>
          <w:numId w:val="900"/>
        </w:numPr>
        <w:spacing w:before="0" w:after="0"/>
      </w:pPr>
      <w:r>
        <w:t>Cube Navigation</w:t>
      </w:r>
    </w:p>
    <w:p>
      <w:pPr>
        <w:numPr>
          <w:ilvl w:val="2"/>
          <w:numId w:val="900"/>
        </w:numPr>
        <w:spacing w:before="0" w:after="0"/>
      </w:pPr>
      <w:r>
        <w:t>Calculated Members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1"/>
          <w:numId w:val="900"/>
        </w:numPr>
        <w:spacing w:before="0" w:after="0"/>
      </w:pPr>
      <w:r>
        <w:t>Visual Query Builders</w:t>
      </w:r>
    </w:p>
    <w:p>
      <w:pPr>
        <w:numPr>
          <w:ilvl w:val="2"/>
          <w:numId w:val="900"/>
        </w:numPr>
        <w:spacing w:before="0" w:after="0"/>
      </w:pPr>
      <w:r>
        <w:t>Drag-and-Drop Interfaces</w:t>
      </w:r>
    </w:p>
    <w:p>
      <w:pPr>
        <w:numPr>
          <w:ilvl w:val="2"/>
          <w:numId w:val="900"/>
        </w:numPr>
        <w:spacing w:before="0" w:after="0"/>
      </w:pPr>
      <w:r>
        <w:t>Query Assistance</w:t>
      </w:r>
    </w:p>
    <w:p>
      <w:pPr>
        <w:numPr>
          <w:ilvl w:val="2"/>
          <w:numId w:val="900"/>
        </w:numPr>
        <w:spacing w:before="0" w:after="0"/>
      </w:pPr>
      <w:r>
        <w:t>Result Preview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pStyle w:val="Heading1"/>
      </w:pPr>
      <w:r>
        <w:t>Data Analytics and Reporting</w:t>
      </w:r>
    </w:p>
    <w:p>
      <w:pPr>
        <w:numPr>
          <w:ilvl w:val="0"/>
          <w:numId w:val="900"/>
        </w:numPr>
        <w:spacing w:before="0" w:after="0"/>
      </w:pPr>
      <w:r>
        <w:t>Analytics Maturity Levels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Historical Reporting</w:t>
      </w:r>
    </w:p>
    <w:p>
      <w:pPr>
        <w:numPr>
          <w:ilvl w:val="2"/>
          <w:numId w:val="900"/>
        </w:numPr>
        <w:spacing w:before="0" w:after="0"/>
      </w:pPr>
      <w:r>
        <w:t>What Happened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Why It Happened Analysis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Exception Investigation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Future Trend Forecasting</w:t>
      </w:r>
    </w:p>
    <w:p>
      <w:pPr>
        <w:numPr>
          <w:ilvl w:val="2"/>
          <w:numId w:val="900"/>
        </w:numPr>
        <w:spacing w:before="0" w:after="0"/>
      </w:pPr>
      <w:r>
        <w:t>What Will Happen Analysis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2"/>
          <w:numId w:val="900"/>
        </w:numPr>
        <w:spacing w:before="0" w:after="0"/>
      </w:pPr>
      <w:r>
        <w:t>Optimization Recommendations</w:t>
      </w:r>
    </w:p>
    <w:p>
      <w:pPr>
        <w:numPr>
          <w:ilvl w:val="2"/>
          <w:numId w:val="900"/>
        </w:numPr>
        <w:spacing w:before="0" w:after="0"/>
      </w:pPr>
      <w:r>
        <w:t>What Should We Do Analysis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0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Static Reporting</w:t>
      </w:r>
    </w:p>
    <w:p>
      <w:pPr>
        <w:numPr>
          <w:ilvl w:val="2"/>
          <w:numId w:val="900"/>
        </w:numPr>
        <w:spacing w:before="0" w:after="0"/>
      </w:pPr>
      <w:r>
        <w:t>Predefined Report Templates</w:t>
      </w:r>
    </w:p>
    <w:p>
      <w:pPr>
        <w:numPr>
          <w:ilvl w:val="2"/>
          <w:numId w:val="900"/>
        </w:numPr>
        <w:spacing w:before="0" w:after="0"/>
      </w:pPr>
      <w:r>
        <w:t>Scheduled Report Generation</w:t>
      </w:r>
    </w:p>
    <w:p>
      <w:pPr>
        <w:numPr>
          <w:ilvl w:val="2"/>
          <w:numId w:val="900"/>
        </w:numPr>
        <w:spacing w:before="0" w:after="0"/>
      </w:pPr>
      <w:r>
        <w:t>Standard Format Output</w:t>
      </w:r>
    </w:p>
    <w:p>
      <w:pPr>
        <w:numPr>
          <w:ilvl w:val="2"/>
          <w:numId w:val="900"/>
        </w:numPr>
        <w:spacing w:before="0" w:after="0"/>
      </w:pPr>
      <w:r>
        <w:t>Distribution Mechanisms</w:t>
      </w:r>
    </w:p>
    <w:p>
      <w:pPr>
        <w:numPr>
          <w:ilvl w:val="1"/>
          <w:numId w:val="900"/>
        </w:numPr>
        <w:spacing w:before="0" w:after="0"/>
      </w:pPr>
      <w:r>
        <w:t>Ad-Hoc Reporting</w:t>
      </w:r>
    </w:p>
    <w:p>
      <w:pPr>
        <w:numPr>
          <w:ilvl w:val="2"/>
          <w:numId w:val="900"/>
        </w:numPr>
        <w:spacing w:before="0" w:after="0"/>
      </w:pPr>
      <w:r>
        <w:t>User-Driven Query Creation</w:t>
      </w:r>
    </w:p>
    <w:p>
      <w:pPr>
        <w:numPr>
          <w:ilvl w:val="2"/>
          <w:numId w:val="900"/>
        </w:numPr>
        <w:spacing w:before="0" w:after="0"/>
      </w:pPr>
      <w:r>
        <w:t>Interactive Report Building</w:t>
      </w:r>
    </w:p>
    <w:p>
      <w:pPr>
        <w:numPr>
          <w:ilvl w:val="2"/>
          <w:numId w:val="900"/>
        </w:numPr>
        <w:spacing w:before="0" w:after="0"/>
      </w:pPr>
      <w:r>
        <w:t>Dynamic Filtering</w:t>
      </w:r>
    </w:p>
    <w:p>
      <w:pPr>
        <w:numPr>
          <w:ilvl w:val="2"/>
          <w:numId w:val="900"/>
        </w:numPr>
        <w:spacing w:before="0" w:after="0"/>
      </w:pPr>
      <w:r>
        <w:t>Real-Time Data Access</w:t>
      </w:r>
    </w:p>
    <w:p>
      <w:pPr>
        <w:numPr>
          <w:ilvl w:val="1"/>
          <w:numId w:val="900"/>
        </w:numPr>
        <w:spacing w:before="0" w:after="0"/>
      </w:pPr>
      <w:r>
        <w:t>Parameterized Reporting</w:t>
      </w:r>
    </w:p>
    <w:p>
      <w:pPr>
        <w:numPr>
          <w:ilvl w:val="2"/>
          <w:numId w:val="900"/>
        </w:numPr>
        <w:spacing w:before="0" w:after="0"/>
      </w:pPr>
      <w:r>
        <w:t>User Input Parameters</w:t>
      </w:r>
    </w:p>
    <w:p>
      <w:pPr>
        <w:numPr>
          <w:ilvl w:val="2"/>
          <w:numId w:val="900"/>
        </w:numPr>
        <w:spacing w:before="0" w:after="0"/>
      </w:pPr>
      <w:r>
        <w:t>Dynamic Content Generation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Personalized Reports</w:t>
      </w:r>
    </w:p>
    <w:p>
      <w:pPr>
        <w:numPr>
          <w:ilvl w:val="1"/>
          <w:numId w:val="900"/>
        </w:numPr>
        <w:spacing w:before="0" w:after="0"/>
      </w:pPr>
      <w:r>
        <w:t>Operational Reporting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2"/>
          <w:numId w:val="900"/>
        </w:numPr>
        <w:spacing w:before="0" w:after="0"/>
      </w:pPr>
      <w:r>
        <w:t>Automated Alerts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Dashboard and Scorecard Design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Definition and Selection</w:t>
      </w:r>
    </w:p>
    <w:p>
      <w:pPr>
        <w:numPr>
          <w:ilvl w:val="2"/>
          <w:numId w:val="900"/>
        </w:numPr>
        <w:spacing w:before="0" w:after="0"/>
      </w:pPr>
      <w:r>
        <w:t>Measurement Criteria</w:t>
      </w:r>
    </w:p>
    <w:p>
      <w:pPr>
        <w:numPr>
          <w:ilvl w:val="2"/>
          <w:numId w:val="900"/>
        </w:numPr>
        <w:spacing w:before="0" w:after="0"/>
      </w:pPr>
      <w:r>
        <w:t>Target Setting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1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Information Density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1"/>
          <w:numId w:val="900"/>
        </w:numPr>
        <w:spacing w:before="0" w:after="0"/>
      </w:pPr>
      <w:r>
        <w:t>Balanced Scorecards</w:t>
      </w:r>
    </w:p>
    <w:p>
      <w:pPr>
        <w:numPr>
          <w:ilvl w:val="2"/>
          <w:numId w:val="900"/>
        </w:numPr>
        <w:spacing w:before="0" w:after="0"/>
      </w:pPr>
      <w:r>
        <w:t>Strategic Perspective Alignment</w:t>
      </w:r>
    </w:p>
    <w:p>
      <w:pPr>
        <w:numPr>
          <w:ilvl w:val="2"/>
          <w:numId w:val="900"/>
        </w:numPr>
        <w:spacing w:before="0" w:after="0"/>
      </w:pPr>
      <w:r>
        <w:t>Cause-and-Effect Relationships</w:t>
      </w:r>
    </w:p>
    <w:p>
      <w:pPr>
        <w:numPr>
          <w:ilvl w:val="2"/>
          <w:numId w:val="900"/>
        </w:numPr>
        <w:spacing w:before="0" w:after="0"/>
      </w:pPr>
      <w:r>
        <w:t>Leading and Lagging Indicators</w:t>
      </w:r>
    </w:p>
    <w:p>
      <w:pPr>
        <w:numPr>
          <w:ilvl w:val="2"/>
          <w:numId w:val="900"/>
        </w:numPr>
        <w:spacing w:before="0" w:after="0"/>
      </w:pPr>
      <w:r>
        <w:t>Performance Management Integration</w:t>
      </w:r>
    </w:p>
    <w:p>
      <w:pPr>
        <w:numPr>
          <w:ilvl w:val="1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High-Level Summaries</w:t>
      </w:r>
    </w:p>
    <w:p>
      <w:pPr>
        <w:numPr>
          <w:ilvl w:val="2"/>
          <w:numId w:val="900"/>
        </w:numPr>
        <w:spacing w:before="0" w:after="0"/>
      </w:pPr>
      <w:r>
        <w:t>Exception Highlighting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Strategic Focus</w:t>
      </w:r>
    </w:p>
    <w:p>
      <w:pPr>
        <w:numPr>
          <w:ilvl w:val="0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Visualization Principles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Appropriate Chart Selection</w:t>
      </w:r>
    </w:p>
    <w:p>
      <w:pPr>
        <w:numPr>
          <w:ilvl w:val="2"/>
          <w:numId w:val="900"/>
        </w:numPr>
        <w:spacing w:before="0" w:after="0"/>
      </w:pPr>
      <w:r>
        <w:t>Color and Design Guidelines</w:t>
      </w:r>
    </w:p>
    <w:p>
      <w:pPr>
        <w:numPr>
          <w:ilvl w:val="2"/>
          <w:numId w:val="900"/>
        </w:numPr>
        <w:spacing w:before="0" w:after="0"/>
      </w:pPr>
      <w:r>
        <w:t>Avoiding Misleading Representations</w:t>
      </w:r>
    </w:p>
    <w:p>
      <w:pPr>
        <w:numPr>
          <w:ilvl w:val="1"/>
          <w:numId w:val="900"/>
        </w:numPr>
        <w:spacing w:before="0" w:after="0"/>
      </w:pPr>
      <w:r>
        <w:t>Chart Types and Applications</w:t>
      </w:r>
    </w:p>
    <w:p>
      <w:pPr>
        <w:numPr>
          <w:ilvl w:val="2"/>
          <w:numId w:val="900"/>
        </w:numPr>
        <w:spacing w:before="0" w:after="0"/>
      </w:pPr>
      <w:r>
        <w:t>Bar Charts and Column Charts</w:t>
      </w:r>
    </w:p>
    <w:p>
      <w:pPr>
        <w:numPr>
          <w:ilvl w:val="2"/>
          <w:numId w:val="900"/>
        </w:numPr>
        <w:spacing w:before="0" w:after="0"/>
      </w:pPr>
      <w:r>
        <w:t>Line Charts and Area Charts</w:t>
      </w:r>
    </w:p>
    <w:p>
      <w:pPr>
        <w:numPr>
          <w:ilvl w:val="2"/>
          <w:numId w:val="900"/>
        </w:numPr>
        <w:spacing w:before="0" w:after="0"/>
      </w:pPr>
      <w:r>
        <w:t>Pie Charts and Donut Charts</w:t>
      </w:r>
    </w:p>
    <w:p>
      <w:pPr>
        <w:numPr>
          <w:ilvl w:val="2"/>
          <w:numId w:val="900"/>
        </w:numPr>
        <w:spacing w:before="0" w:after="0"/>
      </w:pPr>
      <w:r>
        <w:t>Scatter Plots and Bubble Charts</w:t>
      </w:r>
    </w:p>
    <w:p>
      <w:pPr>
        <w:numPr>
          <w:ilvl w:val="2"/>
          <w:numId w:val="900"/>
        </w:numPr>
        <w:spacing w:before="0" w:after="0"/>
      </w:pPr>
      <w:r>
        <w:t>Heat Maps and Tree Maps</w:t>
      </w:r>
    </w:p>
    <w:p>
      <w:pPr>
        <w:numPr>
          <w:ilvl w:val="2"/>
          <w:numId w:val="900"/>
        </w:numPr>
        <w:spacing w:before="0" w:after="0"/>
      </w:pPr>
      <w:r>
        <w:t>Box Plots and Histograms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Drill-Down and Drill-Through</w:t>
      </w:r>
    </w:p>
    <w:p>
      <w:pPr>
        <w:numPr>
          <w:ilvl w:val="2"/>
          <w:numId w:val="900"/>
        </w:numPr>
        <w:spacing w:before="0" w:after="0"/>
      </w:pPr>
      <w:r>
        <w:t>Filtering and Selection</w:t>
      </w:r>
    </w:p>
    <w:p>
      <w:pPr>
        <w:numPr>
          <w:ilvl w:val="2"/>
          <w:numId w:val="900"/>
        </w:numPr>
        <w:spacing w:before="0" w:after="0"/>
      </w:pPr>
      <w:r>
        <w:t>Zoom and Pan Capabilities</w:t>
      </w:r>
    </w:p>
    <w:p>
      <w:pPr>
        <w:numPr>
          <w:ilvl w:val="2"/>
          <w:numId w:val="900"/>
        </w:numPr>
        <w:spacing w:before="0" w:after="0"/>
      </w:pPr>
      <w:r>
        <w:t>Linked Visualizations</w:t>
      </w:r>
    </w:p>
    <w:p>
      <w:pPr>
        <w:numPr>
          <w:ilvl w:val="1"/>
          <w:numId w:val="900"/>
        </w:numPr>
        <w:spacing w:before="0" w:after="0"/>
      </w:pPr>
      <w:r>
        <w:t>Advanced Visualization Techniques</w:t>
      </w:r>
    </w:p>
    <w:p>
      <w:pPr>
        <w:numPr>
          <w:ilvl w:val="2"/>
          <w:numId w:val="900"/>
        </w:numPr>
        <w:spacing w:before="0" w:after="0"/>
      </w:pPr>
      <w:r>
        <w:t>Geospatial Analysis and Mapping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Statistical Visualizations</w:t>
      </w:r>
    </w:p>
    <w:p>
      <w:pPr>
        <w:numPr>
          <w:ilvl w:val="1"/>
          <w:numId w:val="900"/>
        </w:numPr>
        <w:spacing w:before="0" w:after="0"/>
      </w:pPr>
      <w:r>
        <w:t>Storytelling with Data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Context and Annotation</w:t>
      </w:r>
    </w:p>
    <w:p>
      <w:pPr>
        <w:numPr>
          <w:ilvl w:val="2"/>
          <w:numId w:val="900"/>
        </w:numPr>
        <w:spacing w:before="0" w:after="0"/>
      </w:pPr>
      <w:r>
        <w:t>Audience-Specific Design</w:t>
      </w:r>
    </w:p>
    <w:p>
      <w:pPr>
        <w:pStyle w:val="Heading1"/>
      </w:pPr>
      <w:r>
        <w:t>Data Governance, Quality, and Security</w:t>
      </w:r>
    </w:p>
    <w:p>
      <w:pPr>
        <w:numPr>
          <w:ilvl w:val="0"/>
          <w:numId w:val="900"/>
        </w:numPr>
        <w:spacing w:before="0" w:after="0"/>
      </w:pPr>
      <w:r>
        <w:t>Data Governance Framework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Data Governance Council</w:t>
      </w:r>
    </w:p>
    <w:p>
      <w:pPr>
        <w:numPr>
          <w:ilvl w:val="2"/>
          <w:numId w:val="900"/>
        </w:numPr>
        <w:spacing w:before="0" w:after="0"/>
      </w:pPr>
      <w:r>
        <w:t>Data Stewardship Roles</w:t>
      </w:r>
    </w:p>
    <w:p>
      <w:pPr>
        <w:numPr>
          <w:ilvl w:val="2"/>
          <w:numId w:val="900"/>
        </w:numPr>
        <w:spacing w:before="0" w:after="0"/>
      </w:pPr>
      <w:r>
        <w:t>Data Owner Responsibilities</w:t>
      </w:r>
    </w:p>
    <w:p>
      <w:pPr>
        <w:numPr>
          <w:ilvl w:val="2"/>
          <w:numId w:val="900"/>
        </w:numPr>
        <w:spacing w:before="0" w:after="0"/>
      </w:pPr>
      <w:r>
        <w:t>Data Custodian Functions</w:t>
      </w:r>
    </w:p>
    <w:p>
      <w:pPr>
        <w:numPr>
          <w:ilvl w:val="1"/>
          <w:numId w:val="900"/>
        </w:numPr>
        <w:spacing w:before="0" w:after="0"/>
      </w:pPr>
      <w:r>
        <w:t>Policies and Standards</w:t>
      </w:r>
    </w:p>
    <w:p>
      <w:pPr>
        <w:numPr>
          <w:ilvl w:val="2"/>
          <w:numId w:val="900"/>
        </w:numPr>
        <w:spacing w:before="0" w:after="0"/>
      </w:pPr>
      <w:r>
        <w:t>Data Usage Policies</w:t>
      </w:r>
    </w:p>
    <w:p>
      <w:pPr>
        <w:numPr>
          <w:ilvl w:val="2"/>
          <w:numId w:val="900"/>
        </w:numPr>
        <w:spacing w:before="0" w:after="0"/>
      </w:pPr>
      <w:r>
        <w:t>Data Classification Standards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Data Privacy Regulations</w:t>
      </w:r>
    </w:p>
    <w:p>
      <w:pPr>
        <w:numPr>
          <w:ilvl w:val="1"/>
          <w:numId w:val="900"/>
        </w:numPr>
        <w:spacing w:before="0" w:after="0"/>
      </w:pPr>
      <w:r>
        <w:t>Governance Processes</w:t>
      </w:r>
    </w:p>
    <w:p>
      <w:pPr>
        <w:numPr>
          <w:ilvl w:val="2"/>
          <w:numId w:val="900"/>
        </w:numPr>
        <w:spacing w:before="0" w:after="0"/>
      </w:pPr>
      <w:r>
        <w:t>Data Request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Governance Tools and Technologies</w:t>
      </w:r>
    </w:p>
    <w:p>
      <w:pPr>
        <w:numPr>
          <w:ilvl w:val="2"/>
          <w:numId w:val="900"/>
        </w:numPr>
        <w:spacing w:before="0" w:after="0"/>
      </w:pPr>
      <w:r>
        <w:t>Policy Management Systems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2"/>
          <w:numId w:val="900"/>
        </w:numPr>
        <w:spacing w:before="0" w:after="0"/>
      </w:pPr>
      <w:r>
        <w:t>Reporting and Metrics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2"/>
          <w:numId w:val="900"/>
        </w:numPr>
        <w:spacing w:before="0" w:after="0"/>
      </w:pPr>
      <w:r>
        <w:t>Completeness Measurement</w:t>
      </w:r>
    </w:p>
    <w:p>
      <w:pPr>
        <w:numPr>
          <w:ilvl w:val="2"/>
          <w:numId w:val="900"/>
        </w:numPr>
        <w:spacing w:before="0" w:after="0"/>
      </w:pPr>
      <w:r>
        <w:t>Consistency Evaluation</w:t>
      </w:r>
    </w:p>
    <w:p>
      <w:pPr>
        <w:numPr>
          <w:ilvl w:val="2"/>
          <w:numId w:val="900"/>
        </w:numPr>
        <w:spacing w:before="0" w:after="0"/>
      </w:pPr>
      <w:r>
        <w:t>Timeliness Monitoring</w:t>
      </w:r>
    </w:p>
    <w:p>
      <w:pPr>
        <w:numPr>
          <w:ilvl w:val="2"/>
          <w:numId w:val="900"/>
        </w:numPr>
        <w:spacing w:before="0" w:after="0"/>
      </w:pPr>
      <w:r>
        <w:t>Validity Checking</w:t>
      </w:r>
    </w:p>
    <w:p>
      <w:pPr>
        <w:numPr>
          <w:ilvl w:val="2"/>
          <w:numId w:val="900"/>
        </w:numPr>
        <w:spacing w:before="0" w:after="0"/>
      </w:pPr>
      <w:r>
        <w:t>Uniqueness Verification</w:t>
      </w:r>
    </w:p>
    <w:p>
      <w:pPr>
        <w:numPr>
          <w:ilvl w:val="1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Quality Metrics Calculation</w:t>
      </w:r>
    </w:p>
    <w:p>
      <w:pPr>
        <w:numPr>
          <w:ilvl w:val="1"/>
          <w:numId w:val="900"/>
        </w:numPr>
        <w:spacing w:before="0" w:after="0"/>
      </w:pPr>
      <w:r>
        <w:t>Data Quality Processes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1"/>
          <w:numId w:val="900"/>
        </w:numPr>
        <w:spacing w:before="0" w:after="0"/>
      </w:pPr>
      <w:r>
        <w:t>Data Cleansing Operations</w:t>
      </w:r>
    </w:p>
    <w:p>
      <w:pPr>
        <w:numPr>
          <w:ilvl w:val="2"/>
          <w:numId w:val="900"/>
        </w:numPr>
        <w:spacing w:before="0" w:after="0"/>
      </w:pPr>
      <w:r>
        <w:t>Standardization Procedures</w:t>
      </w:r>
    </w:p>
    <w:p>
      <w:pPr>
        <w:numPr>
          <w:ilvl w:val="2"/>
          <w:numId w:val="900"/>
        </w:numPr>
        <w:spacing w:before="0" w:after="0"/>
      </w:pPr>
      <w:r>
        <w:t>Deduplication Processes</w:t>
      </w:r>
    </w:p>
    <w:p>
      <w:pPr>
        <w:numPr>
          <w:ilvl w:val="2"/>
          <w:numId w:val="900"/>
        </w:numPr>
        <w:spacing w:before="0" w:after="0"/>
      </w:pPr>
      <w:r>
        <w:t>Error Correction Methods</w:t>
      </w:r>
    </w:p>
    <w:p>
      <w:pPr>
        <w:numPr>
          <w:ilvl w:val="2"/>
          <w:numId w:val="900"/>
        </w:numPr>
        <w:spacing w:before="0" w:after="0"/>
      </w:pPr>
      <w:r>
        <w:t>Validation Rule Application</w:t>
      </w:r>
    </w:p>
    <w:p>
      <w:pPr>
        <w:numPr>
          <w:ilvl w:val="0"/>
          <w:numId w:val="900"/>
        </w:numPr>
        <w:spacing w:before="0" w:after="0"/>
      </w:pPr>
      <w:r>
        <w:t>Master Data Management</w:t>
      </w:r>
    </w:p>
    <w:p>
      <w:pPr>
        <w:numPr>
          <w:ilvl w:val="1"/>
          <w:numId w:val="900"/>
        </w:numPr>
        <w:spacing w:before="0" w:after="0"/>
      </w:pPr>
      <w:r>
        <w:t>Master Data Concepts</w:t>
      </w:r>
    </w:p>
    <w:p>
      <w:pPr>
        <w:numPr>
          <w:ilvl w:val="2"/>
          <w:numId w:val="900"/>
        </w:numPr>
        <w:spacing w:before="0" w:after="0"/>
      </w:pPr>
      <w:r>
        <w:t>Core Business Entities</w:t>
      </w:r>
    </w:p>
    <w:p>
      <w:pPr>
        <w:numPr>
          <w:ilvl w:val="2"/>
          <w:numId w:val="900"/>
        </w:numPr>
        <w:spacing w:before="0" w:after="0"/>
      </w:pPr>
      <w:r>
        <w:t>Golden Record Creation</w:t>
      </w:r>
    </w:p>
    <w:p>
      <w:pPr>
        <w:numPr>
          <w:ilvl w:val="2"/>
          <w:numId w:val="900"/>
        </w:numPr>
        <w:spacing w:before="0" w:after="0"/>
      </w:pPr>
      <w:r>
        <w:t>Data Hierarchy Management</w:t>
      </w:r>
    </w:p>
    <w:p>
      <w:pPr>
        <w:numPr>
          <w:ilvl w:val="2"/>
          <w:numId w:val="900"/>
        </w:numPr>
        <w:spacing w:before="0" w:after="0"/>
      </w:pPr>
      <w:r>
        <w:t>Reference Data Management</w:t>
      </w:r>
    </w:p>
    <w:p>
      <w:pPr>
        <w:numPr>
          <w:ilvl w:val="1"/>
          <w:numId w:val="900"/>
        </w:numPr>
        <w:spacing w:before="0" w:after="0"/>
      </w:pPr>
      <w:r>
        <w:t>MDM Architecture Patterns</w:t>
      </w:r>
    </w:p>
    <w:p>
      <w:pPr>
        <w:numPr>
          <w:ilvl w:val="2"/>
          <w:numId w:val="900"/>
        </w:numPr>
        <w:spacing w:before="0" w:after="0"/>
      </w:pPr>
      <w:r>
        <w:t>Registry Architecture</w:t>
      </w:r>
    </w:p>
    <w:p>
      <w:pPr>
        <w:numPr>
          <w:ilvl w:val="2"/>
          <w:numId w:val="900"/>
        </w:numPr>
        <w:spacing w:before="0" w:after="0"/>
      </w:pPr>
      <w:r>
        <w:t>Consolidation Architecture</w:t>
      </w:r>
    </w:p>
    <w:p>
      <w:pPr>
        <w:numPr>
          <w:ilvl w:val="2"/>
          <w:numId w:val="900"/>
        </w:numPr>
        <w:spacing w:before="0" w:after="0"/>
      </w:pPr>
      <w:r>
        <w:t>Coexistence Architecture</w:t>
      </w:r>
    </w:p>
    <w:p>
      <w:pPr>
        <w:numPr>
          <w:ilvl w:val="2"/>
          <w:numId w:val="900"/>
        </w:numPr>
        <w:spacing w:before="0" w:after="0"/>
      </w:pPr>
      <w:r>
        <w:t>Centralized Architecture</w:t>
      </w:r>
    </w:p>
    <w:p>
      <w:pPr>
        <w:numPr>
          <w:ilvl w:val="1"/>
          <w:numId w:val="900"/>
        </w:numPr>
        <w:spacing w:before="0" w:after="0"/>
      </w:pPr>
      <w:r>
        <w:t>MDM Implementation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Matching and Merging</w:t>
      </w:r>
    </w:p>
    <w:p>
      <w:pPr>
        <w:numPr>
          <w:ilvl w:val="2"/>
          <w:numId w:val="900"/>
        </w:numPr>
        <w:spacing w:before="0" w:after="0"/>
      </w:pPr>
      <w:r>
        <w:t>Survivorship Rules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MDM Governance</w:t>
      </w:r>
    </w:p>
    <w:p>
      <w:pPr>
        <w:numPr>
          <w:ilvl w:val="2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0"/>
          <w:numId w:val="900"/>
        </w:numPr>
        <w:spacing w:before="0" w:after="0"/>
      </w:pPr>
      <w:r>
        <w:t>Security and Privacy</w:t>
      </w:r>
    </w:p>
    <w:p>
      <w:pPr>
        <w:numPr>
          <w:ilvl w:val="1"/>
          <w:numId w:val="900"/>
        </w:numPr>
        <w:spacing w:before="0" w:after="0"/>
      </w:pPr>
      <w:r>
        <w:t>Access Control Management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Single Sign-On Integration</w:t>
      </w:r>
    </w:p>
    <w:p>
      <w:pPr>
        <w:numPr>
          <w:ilvl w:val="1"/>
          <w:numId w:val="900"/>
        </w:numPr>
        <w:spacing w:before="0" w:after="0"/>
      </w:pPr>
      <w:r>
        <w:t>Data Security Measures</w:t>
      </w:r>
    </w:p>
    <w:p>
      <w:pPr>
        <w:numPr>
          <w:ilvl w:val="2"/>
          <w:numId w:val="900"/>
        </w:numPr>
        <w:spacing w:before="0" w:after="0"/>
      </w:pPr>
      <w:r>
        <w:t>Row-Level Security</w:t>
      </w:r>
    </w:p>
    <w:p>
      <w:pPr>
        <w:numPr>
          <w:ilvl w:val="2"/>
          <w:numId w:val="900"/>
        </w:numPr>
        <w:spacing w:before="0" w:after="0"/>
      </w:pPr>
      <w:r>
        <w:t>Column-Level Security</w:t>
      </w:r>
    </w:p>
    <w:p>
      <w:pPr>
        <w:numPr>
          <w:ilvl w:val="2"/>
          <w:numId w:val="900"/>
        </w:numPr>
        <w:spacing w:before="0" w:after="0"/>
      </w:pPr>
      <w:r>
        <w:t>Data Masking and Anonymization</w:t>
      </w:r>
    </w:p>
    <w:p>
      <w:pPr>
        <w:numPr>
          <w:ilvl w:val="2"/>
          <w:numId w:val="900"/>
        </w:numPr>
        <w:spacing w:before="0" w:after="0"/>
      </w:pPr>
      <w:r>
        <w:t>Encryption at Rest and in Transit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Personal Data Identification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Right to be Forgotten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Modern Architectures and Advanced Topics</w:t>
      </w:r>
    </w:p>
    <w:p>
      <w:pPr>
        <w:numPr>
          <w:ilvl w:val="0"/>
          <w:numId w:val="900"/>
        </w:numPr>
        <w:spacing w:before="0" w:after="0"/>
      </w:pPr>
      <w:r>
        <w:t>Cloud Data Warehousing</w:t>
      </w:r>
    </w:p>
    <w:p>
      <w:pPr>
        <w:numPr>
          <w:ilvl w:val="1"/>
          <w:numId w:val="900"/>
        </w:numPr>
        <w:spacing w:before="0" w:after="0"/>
      </w:pPr>
      <w:r>
        <w:t>Cloud Platform Benefits</w:t>
      </w:r>
    </w:p>
    <w:p>
      <w:pPr>
        <w:numPr>
          <w:ilvl w:val="2"/>
          <w:numId w:val="900"/>
        </w:numPr>
        <w:spacing w:before="0" w:after="0"/>
      </w:pPr>
      <w:r>
        <w:t>Scalability and Elasticity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Managed Services</w:t>
      </w:r>
    </w:p>
    <w:p>
      <w:pPr>
        <w:numPr>
          <w:ilvl w:val="2"/>
          <w:numId w:val="900"/>
        </w:numPr>
        <w:spacing w:before="0" w:after="0"/>
      </w:pPr>
      <w:r>
        <w:t>Global Availability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Database as a Service</w:t>
      </w:r>
    </w:p>
    <w:p>
      <w:pPr>
        <w:numPr>
          <w:ilvl w:val="1"/>
          <w:numId w:val="900"/>
        </w:numPr>
        <w:spacing w:before="0" w:after="0"/>
      </w:pPr>
      <w:r>
        <w:t>Cloud Migration Strategies</w:t>
      </w:r>
    </w:p>
    <w:p>
      <w:pPr>
        <w:numPr>
          <w:ilvl w:val="2"/>
          <w:numId w:val="900"/>
        </w:numPr>
        <w:spacing w:before="0" w:after="0"/>
      </w:pPr>
      <w:r>
        <w:t>Lift and Shift Approach</w:t>
      </w:r>
    </w:p>
    <w:p>
      <w:pPr>
        <w:numPr>
          <w:ilvl w:val="2"/>
          <w:numId w:val="900"/>
        </w:numPr>
        <w:spacing w:before="0" w:after="0"/>
      </w:pPr>
      <w:r>
        <w:t>Re-Platforming Approach</w:t>
      </w:r>
    </w:p>
    <w:p>
      <w:pPr>
        <w:numPr>
          <w:ilvl w:val="2"/>
          <w:numId w:val="900"/>
        </w:numPr>
        <w:spacing w:before="0" w:after="0"/>
      </w:pPr>
      <w:r>
        <w:t>Re-Architecting Approach</w:t>
      </w:r>
    </w:p>
    <w:p>
      <w:pPr>
        <w:numPr>
          <w:ilvl w:val="2"/>
          <w:numId w:val="900"/>
        </w:numPr>
        <w:spacing w:before="0" w:after="0"/>
      </w:pPr>
      <w:r>
        <w:t>Hybrid Cloud Deployment</w:t>
      </w:r>
    </w:p>
    <w:p>
      <w:pPr>
        <w:numPr>
          <w:ilvl w:val="1"/>
          <w:numId w:val="900"/>
        </w:numPr>
        <w:spacing w:before="0" w:after="0"/>
      </w:pPr>
      <w:r>
        <w:t>Cloud Security Considerations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0"/>
          <w:numId w:val="900"/>
        </w:numPr>
        <w:spacing w:before="0" w:after="0"/>
      </w:pPr>
      <w:r>
        <w:t>Data Lake Architecture</w:t>
      </w:r>
    </w:p>
    <w:p>
      <w:pPr>
        <w:numPr>
          <w:ilvl w:val="1"/>
          <w:numId w:val="900"/>
        </w:numPr>
        <w:spacing w:before="0" w:after="0"/>
      </w:pPr>
      <w:r>
        <w:t>Data Lake Concepts</w:t>
      </w:r>
    </w:p>
    <w:p>
      <w:pPr>
        <w:numPr>
          <w:ilvl w:val="2"/>
          <w:numId w:val="900"/>
        </w:numPr>
        <w:spacing w:before="0" w:after="0"/>
      </w:pPr>
      <w:r>
        <w:t>Raw Data Storage</w:t>
      </w:r>
    </w:p>
    <w:p>
      <w:pPr>
        <w:numPr>
          <w:ilvl w:val="2"/>
          <w:numId w:val="900"/>
        </w:numPr>
        <w:spacing w:before="0" w:after="0"/>
      </w:pPr>
      <w:r>
        <w:t>Schema-on-Read Approach</w:t>
      </w:r>
    </w:p>
    <w:p>
      <w:pPr>
        <w:numPr>
          <w:ilvl w:val="2"/>
          <w:numId w:val="900"/>
        </w:numPr>
        <w:spacing w:before="0" w:after="0"/>
      </w:pPr>
      <w:r>
        <w:t>Multi-Format Support</w:t>
      </w:r>
    </w:p>
    <w:p>
      <w:pPr>
        <w:numPr>
          <w:ilvl w:val="2"/>
          <w:numId w:val="900"/>
        </w:numPr>
        <w:spacing w:before="0" w:after="0"/>
      </w:pPr>
      <w:r>
        <w:t>Scalable Storage</w:t>
      </w:r>
    </w:p>
    <w:p>
      <w:pPr>
        <w:numPr>
          <w:ilvl w:val="1"/>
          <w:numId w:val="900"/>
        </w:numPr>
        <w:spacing w:before="0" w:after="0"/>
      </w:pPr>
      <w:r>
        <w:t>Data Lake vs. Data Warehouse</w:t>
      </w:r>
    </w:p>
    <w:p>
      <w:pPr>
        <w:numPr>
          <w:ilvl w:val="2"/>
          <w:numId w:val="900"/>
        </w:numPr>
        <w:spacing w:before="0" w:after="0"/>
      </w:pPr>
      <w:r>
        <w:t>Structure Differences</w:t>
      </w:r>
    </w:p>
    <w:p>
      <w:pPr>
        <w:numPr>
          <w:ilvl w:val="2"/>
          <w:numId w:val="900"/>
        </w:numPr>
        <w:spacing w:before="0" w:after="0"/>
      </w:pPr>
      <w:r>
        <w:t>Use Case Variations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1"/>
          <w:numId w:val="900"/>
        </w:numPr>
        <w:spacing w:before="0" w:after="0"/>
      </w:pPr>
      <w:r>
        <w:t>Data Lake Implementation</w:t>
      </w:r>
    </w:p>
    <w:p>
      <w:pPr>
        <w:numPr>
          <w:ilvl w:val="2"/>
          <w:numId w:val="900"/>
        </w:numPr>
        <w:spacing w:before="0" w:after="0"/>
      </w:pPr>
      <w:r>
        <w:t>Storage Layer Design</w:t>
      </w:r>
    </w:p>
    <w:p>
      <w:pPr>
        <w:numPr>
          <w:ilvl w:val="2"/>
          <w:numId w:val="900"/>
        </w:numPr>
        <w:spacing w:before="0" w:after="0"/>
      </w:pPr>
      <w:r>
        <w:t>Processing Framework Selection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numPr>
          <w:ilvl w:val="1"/>
          <w:numId w:val="900"/>
        </w:numPr>
        <w:spacing w:before="0" w:after="0"/>
      </w:pPr>
      <w:r>
        <w:t>Lakehouse Architecture</w:t>
      </w:r>
    </w:p>
    <w:p>
      <w:pPr>
        <w:numPr>
          <w:ilvl w:val="2"/>
          <w:numId w:val="900"/>
        </w:numPr>
        <w:spacing w:before="0" w:after="0"/>
      </w:pPr>
      <w:r>
        <w:t>Unified Analytics Platform</w:t>
      </w:r>
    </w:p>
    <w:p>
      <w:pPr>
        <w:numPr>
          <w:ilvl w:val="2"/>
          <w:numId w:val="900"/>
        </w:numPr>
        <w:spacing w:before="0" w:after="0"/>
      </w:pPr>
      <w:r>
        <w:t>ACID Transaction Support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Big Data Integration</w:t>
      </w:r>
    </w:p>
    <w:p>
      <w:pPr>
        <w:numPr>
          <w:ilvl w:val="1"/>
          <w:numId w:val="900"/>
        </w:numPr>
        <w:spacing w:before="0" w:after="0"/>
      </w:pPr>
      <w:r>
        <w:t>Big Data Characteristics</w:t>
      </w:r>
    </w:p>
    <w:p>
      <w:pPr>
        <w:numPr>
          <w:ilvl w:val="2"/>
          <w:numId w:val="900"/>
        </w:numPr>
        <w:spacing w:before="0" w:after="0"/>
      </w:pPr>
      <w:r>
        <w:t>Volume Challenges</w:t>
      </w:r>
    </w:p>
    <w:p>
      <w:pPr>
        <w:numPr>
          <w:ilvl w:val="2"/>
          <w:numId w:val="900"/>
        </w:numPr>
        <w:spacing w:before="0" w:after="0"/>
      </w:pPr>
      <w:r>
        <w:t>Velocity Requirements</w:t>
      </w:r>
    </w:p>
    <w:p>
      <w:pPr>
        <w:numPr>
          <w:ilvl w:val="2"/>
          <w:numId w:val="900"/>
        </w:numPr>
        <w:spacing w:before="0" w:after="0"/>
      </w:pPr>
      <w:r>
        <w:t>Variety Handling</w:t>
      </w:r>
    </w:p>
    <w:p>
      <w:pPr>
        <w:numPr>
          <w:ilvl w:val="2"/>
          <w:numId w:val="900"/>
        </w:numPr>
        <w:spacing w:before="0" w:after="0"/>
      </w:pPr>
      <w:r>
        <w:t>Veracity Concerns</w:t>
      </w:r>
    </w:p>
    <w:p>
      <w:pPr>
        <w:numPr>
          <w:ilvl w:val="1"/>
          <w:numId w:val="900"/>
        </w:numPr>
        <w:spacing w:before="0" w:after="0"/>
      </w:pPr>
      <w:r>
        <w:t>Big Data Technologies</w:t>
      </w:r>
    </w:p>
    <w:p>
      <w:pPr>
        <w:numPr>
          <w:ilvl w:val="2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Stream Processing Engines</w:t>
      </w:r>
    </w:p>
    <w:p>
      <w:pPr>
        <w:numPr>
          <w:ilvl w:val="1"/>
          <w:numId w:val="900"/>
        </w:numPr>
        <w:spacing w:before="0" w:after="0"/>
      </w:pPr>
      <w:r>
        <w:t>Unstructured Data Integration</w:t>
      </w:r>
    </w:p>
    <w:p>
      <w:pPr>
        <w:numPr>
          <w:ilvl w:val="2"/>
          <w:numId w:val="900"/>
        </w:numPr>
        <w:spacing w:before="0" w:after="0"/>
      </w:pPr>
      <w:r>
        <w:t>Text Data Processing</w:t>
      </w:r>
    </w:p>
    <w:p>
      <w:pPr>
        <w:numPr>
          <w:ilvl w:val="2"/>
          <w:numId w:val="900"/>
        </w:numPr>
        <w:spacing w:before="0" w:after="0"/>
      </w:pPr>
      <w:r>
        <w:t>Image and Video Analysis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IoT Sensor Data</w:t>
      </w:r>
    </w:p>
    <w:p>
      <w:pPr>
        <w:numPr>
          <w:ilvl w:val="1"/>
          <w:numId w:val="900"/>
        </w:numPr>
        <w:spacing w:before="0" w:after="0"/>
      </w:pPr>
      <w:r>
        <w:t>Semi-Structured Data Handling</w:t>
      </w:r>
    </w:p>
    <w:p>
      <w:pPr>
        <w:numPr>
          <w:ilvl w:val="2"/>
          <w:numId w:val="900"/>
        </w:numPr>
        <w:spacing w:before="0" w:after="0"/>
      </w:pPr>
      <w:r>
        <w:t>JSON Data Processing</w:t>
      </w:r>
    </w:p>
    <w:p>
      <w:pPr>
        <w:numPr>
          <w:ilvl w:val="2"/>
          <w:numId w:val="900"/>
        </w:numPr>
        <w:spacing w:before="0" w:after="0"/>
      </w:pPr>
      <w:r>
        <w:t>XML Data Integration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API Data Consumption</w:t>
      </w:r>
    </w:p>
    <w:p>
      <w:pPr>
        <w:numPr>
          <w:ilvl w:val="0"/>
          <w:numId w:val="900"/>
        </w:numPr>
        <w:spacing w:before="0" w:after="0"/>
      </w:pPr>
      <w:r>
        <w:t>Real-Time and Streaming Analytics</w:t>
      </w:r>
    </w:p>
    <w:p>
      <w:pPr>
        <w:numPr>
          <w:ilvl w:val="1"/>
          <w:numId w:val="900"/>
        </w:numPr>
        <w:spacing w:before="0" w:after="0"/>
      </w:pPr>
      <w:r>
        <w:t>Real-Time Requirements</w:t>
      </w:r>
    </w:p>
    <w:p>
      <w:pPr>
        <w:numPr>
          <w:ilvl w:val="2"/>
          <w:numId w:val="900"/>
        </w:numPr>
        <w:spacing w:before="0" w:after="0"/>
      </w:pPr>
      <w:r>
        <w:t>Latency Expectations</w:t>
      </w:r>
    </w:p>
    <w:p>
      <w:pPr>
        <w:numPr>
          <w:ilvl w:val="2"/>
          <w:numId w:val="900"/>
        </w:numPr>
        <w:spacing w:before="0" w:after="0"/>
      </w:pPr>
      <w:r>
        <w:t>Throughput Demands</w:t>
      </w:r>
    </w:p>
    <w:p>
      <w:pPr>
        <w:numPr>
          <w:ilvl w:val="2"/>
          <w:numId w:val="900"/>
        </w:numPr>
        <w:spacing w:before="0" w:after="0"/>
      </w:pPr>
      <w:r>
        <w:t>Consistency Requirements</w:t>
      </w:r>
    </w:p>
    <w:p>
      <w:pPr>
        <w:numPr>
          <w:ilvl w:val="2"/>
          <w:numId w:val="900"/>
        </w:numPr>
        <w:spacing w:before="0" w:after="0"/>
      </w:pPr>
      <w:r>
        <w:t>Fault Tolerance Needs</w:t>
      </w:r>
    </w:p>
    <w:p>
      <w:pPr>
        <w:numPr>
          <w:ilvl w:val="1"/>
          <w:numId w:val="900"/>
        </w:numPr>
        <w:spacing w:before="0" w:after="0"/>
      </w:pPr>
      <w:r>
        <w:t>Streaming Architecture Patterns</w:t>
      </w:r>
    </w:p>
    <w:p>
      <w:pPr>
        <w:numPr>
          <w:ilvl w:val="2"/>
          <w:numId w:val="900"/>
        </w:numPr>
        <w:spacing w:before="0" w:after="0"/>
      </w:pPr>
      <w:r>
        <w:t>Lambda Architecture</w:t>
      </w:r>
    </w:p>
    <w:p>
      <w:pPr>
        <w:numPr>
          <w:ilvl w:val="2"/>
          <w:numId w:val="900"/>
        </w:numPr>
        <w:spacing w:before="0" w:after="0"/>
      </w:pPr>
      <w:r>
        <w:t>Kappa Architecture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Microservices Integration</w:t>
      </w:r>
    </w:p>
    <w:p>
      <w:pPr>
        <w:numPr>
          <w:ilvl w:val="1"/>
          <w:numId w:val="900"/>
        </w:numPr>
        <w:spacing w:before="0" w:after="0"/>
      </w:pPr>
      <w:r>
        <w:t>Stream Processing Technologies</w:t>
      </w:r>
    </w:p>
    <w:p>
      <w:pPr>
        <w:numPr>
          <w:ilvl w:val="2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Apache Storm</w:t>
      </w:r>
    </w:p>
    <w:p>
      <w:pPr>
        <w:numPr>
          <w:ilvl w:val="2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Cloud Streaming Services</w:t>
      </w:r>
    </w:p>
    <w:p>
      <w:pPr>
        <w:numPr>
          <w:ilvl w:val="1"/>
          <w:numId w:val="900"/>
        </w:numPr>
        <w:spacing w:before="0" w:after="0"/>
      </w:pPr>
      <w:r>
        <w:t>Real-Time Analytics Use Cases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IoT Monitoring</w:t>
      </w:r>
    </w:p>
    <w:p>
      <w:pPr>
        <w:numPr>
          <w:ilvl w:val="2"/>
          <w:numId w:val="900"/>
        </w:numPr>
        <w:spacing w:before="0" w:after="0"/>
      </w:pPr>
      <w:r>
        <w:t>Financial Trading</w:t>
      </w:r>
    </w:p>
    <w:p>
      <w:pPr>
        <w:numPr>
          <w:ilvl w:val="0"/>
          <w:numId w:val="900"/>
        </w:numPr>
        <w:spacing w:before="0" w:after="0"/>
      </w:pPr>
      <w:r>
        <w:t>Self-Service Business Intelligence</w:t>
      </w:r>
    </w:p>
    <w:p>
      <w:pPr>
        <w:numPr>
          <w:ilvl w:val="1"/>
          <w:numId w:val="900"/>
        </w:numPr>
        <w:spacing w:before="0" w:after="0"/>
      </w:pPr>
      <w:r>
        <w:t>Self-Service Concepts</w:t>
      </w:r>
    </w:p>
    <w:p>
      <w:pPr>
        <w:numPr>
          <w:ilvl w:val="2"/>
          <w:numId w:val="900"/>
        </w:numPr>
        <w:spacing w:before="0" w:after="0"/>
      </w:pPr>
      <w:r>
        <w:t>User Empowerment</w:t>
      </w:r>
    </w:p>
    <w:p>
      <w:pPr>
        <w:numPr>
          <w:ilvl w:val="2"/>
          <w:numId w:val="900"/>
        </w:numPr>
        <w:spacing w:before="0" w:after="0"/>
      </w:pPr>
      <w:r>
        <w:t>Reduced IT Dependency</w:t>
      </w:r>
    </w:p>
    <w:p>
      <w:pPr>
        <w:numPr>
          <w:ilvl w:val="2"/>
          <w:numId w:val="900"/>
        </w:numPr>
        <w:spacing w:before="0" w:after="0"/>
      </w:pPr>
      <w:r>
        <w:t>Agile Analytics</w:t>
      </w:r>
    </w:p>
    <w:p>
      <w:pPr>
        <w:numPr>
          <w:ilvl w:val="2"/>
          <w:numId w:val="900"/>
        </w:numPr>
        <w:spacing w:before="0" w:after="0"/>
      </w:pPr>
      <w:r>
        <w:t>Democratized Data Access</w:t>
      </w:r>
    </w:p>
    <w:p>
      <w:pPr>
        <w:numPr>
          <w:ilvl w:val="1"/>
          <w:numId w:val="900"/>
        </w:numPr>
        <w:spacing w:before="0" w:after="0"/>
      </w:pPr>
      <w:r>
        <w:t>Self-Service Tools and Platforms</w:t>
      </w:r>
    </w:p>
    <w:p>
      <w:pPr>
        <w:numPr>
          <w:ilvl w:val="2"/>
          <w:numId w:val="900"/>
        </w:numPr>
        <w:spacing w:before="0" w:after="0"/>
      </w:pPr>
      <w:r>
        <w:t>Data Preparation Tools</w:t>
      </w:r>
    </w:p>
    <w:p>
      <w:pPr>
        <w:numPr>
          <w:ilvl w:val="2"/>
          <w:numId w:val="900"/>
        </w:numPr>
        <w:spacing w:before="0" w:after="0"/>
      </w:pPr>
      <w:r>
        <w:t>Visual Analytics Platforms</w:t>
      </w:r>
    </w:p>
    <w:p>
      <w:pPr>
        <w:numPr>
          <w:ilvl w:val="2"/>
          <w:numId w:val="900"/>
        </w:numPr>
        <w:spacing w:before="0" w:after="0"/>
      </w:pPr>
      <w:r>
        <w:t>Citizen Data Science Tools</w:t>
      </w:r>
    </w:p>
    <w:p>
      <w:pPr>
        <w:numPr>
          <w:ilvl w:val="2"/>
          <w:numId w:val="900"/>
        </w:numPr>
        <w:spacing w:before="0" w:after="0"/>
      </w:pPr>
      <w:r>
        <w:t>Collaborative Analytics</w:t>
      </w:r>
    </w:p>
    <w:p>
      <w:pPr>
        <w:numPr>
          <w:ilvl w:val="1"/>
          <w:numId w:val="900"/>
        </w:numPr>
        <w:spacing w:before="0" w:after="0"/>
      </w:pPr>
      <w:r>
        <w:t>Governance for Self-Service</w:t>
      </w:r>
    </w:p>
    <w:p>
      <w:pPr>
        <w:numPr>
          <w:ilvl w:val="2"/>
          <w:numId w:val="900"/>
        </w:numPr>
        <w:spacing w:before="0" w:after="0"/>
      </w:pPr>
      <w:r>
        <w:t>Data Catalog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Gradual Rollout</w:t>
      </w:r>
    </w:p>
    <w:p>
      <w:pPr>
        <w:numPr>
          <w:ilvl w:val="2"/>
          <w:numId w:val="900"/>
        </w:numPr>
        <w:spacing w:before="0" w:after="0"/>
      </w:pPr>
      <w:r>
        <w:t>User Training Programs</w:t>
      </w:r>
    </w:p>
    <w:p>
      <w:pPr>
        <w:numPr>
          <w:ilvl w:val="2"/>
          <w:numId w:val="900"/>
        </w:numPr>
        <w:spacing w:before="0" w:after="0"/>
      </w:pPr>
      <w:r>
        <w:t>Support Structure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AI/ML Integration with BI</w:t>
      </w:r>
    </w:p>
    <w:p>
      <w:pPr>
        <w:numPr>
          <w:ilvl w:val="2"/>
          <w:numId w:val="900"/>
        </w:numPr>
        <w:spacing w:before="0" w:after="0"/>
      </w:pPr>
      <w:r>
        <w:t>Automated Insights Generation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Machine Learning in Data Warehousing</w:t>
      </w:r>
    </w:p>
    <w:p>
      <w:pPr>
        <w:numPr>
          <w:ilvl w:val="2"/>
          <w:numId w:val="900"/>
        </w:numPr>
        <w:spacing w:before="0" w:after="0"/>
      </w:pPr>
      <w:r>
        <w:t>Data Quality Improvement</w:t>
      </w:r>
    </w:p>
    <w:p>
      <w:pPr>
        <w:numPr>
          <w:ilvl w:val="2"/>
          <w:numId w:val="900"/>
        </w:numPr>
        <w:spacing w:before="0" w:after="0"/>
      </w:pPr>
      <w:r>
        <w:t>ETL Process Optimization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Conversational BI Interfaces</w:t>
      </w:r>
    </w:p>
    <w:p>
      <w:pPr>
        <w:numPr>
          <w:ilvl w:val="2"/>
          <w:numId w:val="900"/>
        </w:numPr>
        <w:spacing w:before="0" w:after="0"/>
      </w:pPr>
      <w:r>
        <w:t>Query Generation from Text</w:t>
      </w:r>
    </w:p>
    <w:p>
      <w:pPr>
        <w:numPr>
          <w:ilvl w:val="2"/>
          <w:numId w:val="900"/>
        </w:numPr>
        <w:spacing w:before="0" w:after="0"/>
      </w:pPr>
      <w:r>
        <w:t>Automated Report Narration</w:t>
      </w:r>
    </w:p>
    <w:p>
      <w:pPr>
        <w:numPr>
          <w:ilvl w:val="2"/>
          <w:numId w:val="900"/>
        </w:numPr>
        <w:spacing w:before="0" w:after="0"/>
      </w:pPr>
      <w:r>
        <w:t>Voice-Activated Analytics</w:t>
      </w:r>
    </w:p>
    <w:p>
      <w:pPr>
        <w:numPr>
          <w:ilvl w:val="1"/>
          <w:numId w:val="900"/>
        </w:numPr>
        <w:spacing w:before="0" w:after="0"/>
      </w:pPr>
      <w:r>
        <w:t>Advanced Analytics Capabilities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Clustering and Segmentation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pStyle w:val="Heading1"/>
      </w:pPr>
      <w:r>
        <w:t>Implementation and Project Management</w:t>
      </w:r>
    </w:p>
    <w:p>
      <w:pPr>
        <w:numPr>
          <w:ilvl w:val="0"/>
          <w:numId w:val="900"/>
        </w:numPr>
        <w:spacing w:before="0" w:after="0"/>
      </w:pPr>
      <w:r>
        <w:t>Project Methodology Selection</w:t>
      </w:r>
    </w:p>
    <w:p>
      <w:pPr>
        <w:numPr>
          <w:ilvl w:val="1"/>
          <w:numId w:val="900"/>
        </w:numPr>
        <w:spacing w:before="0" w:after="0"/>
      </w:pPr>
      <w:r>
        <w:t>Waterfall Methodology</w:t>
      </w:r>
    </w:p>
    <w:p>
      <w:pPr>
        <w:numPr>
          <w:ilvl w:val="2"/>
          <w:numId w:val="900"/>
        </w:numPr>
        <w:spacing w:before="0" w:after="0"/>
      </w:pPr>
      <w:r>
        <w:t>Sequential Phase Approach</w:t>
      </w:r>
    </w:p>
    <w:p>
      <w:pPr>
        <w:numPr>
          <w:ilvl w:val="2"/>
          <w:numId w:val="900"/>
        </w:numPr>
        <w:spacing w:before="0" w:after="0"/>
      </w:pPr>
      <w:r>
        <w:t>Detailed Planning Requirements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Quality Control Gates</w:t>
      </w:r>
    </w:p>
    <w:p>
      <w:pPr>
        <w:numPr>
          <w:ilvl w:val="1"/>
          <w:numId w:val="900"/>
        </w:numPr>
        <w:spacing w:before="0" w:after="0"/>
      </w:pPr>
      <w:r>
        <w:t>Agile Methodology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Continuous Feedback</w:t>
      </w:r>
    </w:p>
    <w:p>
      <w:pPr>
        <w:numPr>
          <w:ilvl w:val="2"/>
          <w:numId w:val="900"/>
        </w:numPr>
        <w:spacing w:before="0" w:after="0"/>
      </w:pPr>
      <w:r>
        <w:t>Adaptive Planning</w:t>
      </w:r>
    </w:p>
    <w:p>
      <w:pPr>
        <w:numPr>
          <w:ilvl w:val="2"/>
          <w:numId w:val="900"/>
        </w:numPr>
        <w:spacing w:before="0" w:after="0"/>
      </w:pPr>
      <w:r>
        <w:t>Sprint-Based Delivery</w:t>
      </w:r>
    </w:p>
    <w:p>
      <w:pPr>
        <w:numPr>
          <w:ilvl w:val="1"/>
          <w:numId w:val="900"/>
        </w:numPr>
        <w:spacing w:before="0" w:after="0"/>
      </w:pPr>
      <w:r>
        <w:t>Kimball Lifecycle Methodology</w:t>
      </w:r>
    </w:p>
    <w:p>
      <w:pPr>
        <w:numPr>
          <w:ilvl w:val="2"/>
          <w:numId w:val="900"/>
        </w:numPr>
        <w:spacing w:before="0" w:after="0"/>
      </w:pPr>
      <w:r>
        <w:t>Business Requirements Definition</w:t>
      </w:r>
    </w:p>
    <w:p>
      <w:pPr>
        <w:numPr>
          <w:ilvl w:val="2"/>
          <w:numId w:val="900"/>
        </w:numPr>
        <w:spacing w:before="0" w:after="0"/>
      </w:pPr>
      <w:r>
        <w:t>Dimensional Modeling</w:t>
      </w:r>
    </w:p>
    <w:p>
      <w:pPr>
        <w:numPr>
          <w:ilvl w:val="2"/>
          <w:numId w:val="900"/>
        </w:numPr>
        <w:spacing w:before="0" w:after="0"/>
      </w:pPr>
      <w:r>
        <w:t>Physical Design</w:t>
      </w:r>
    </w:p>
    <w:p>
      <w:pPr>
        <w:numPr>
          <w:ilvl w:val="2"/>
          <w:numId w:val="900"/>
        </w:numPr>
        <w:spacing w:before="0" w:after="0"/>
      </w:pPr>
      <w:r>
        <w:t>ETL Development</w:t>
      </w:r>
    </w:p>
    <w:p>
      <w:pPr>
        <w:numPr>
          <w:ilvl w:val="2"/>
          <w:numId w:val="900"/>
        </w:numPr>
        <w:spacing w:before="0" w:after="0"/>
      </w:pPr>
      <w:r>
        <w:t>BI Application Development</w:t>
      </w:r>
    </w:p>
    <w:p>
      <w:pPr>
        <w:numPr>
          <w:ilvl w:val="2"/>
          <w:numId w:val="900"/>
        </w:numPr>
        <w:spacing w:before="0" w:after="0"/>
      </w:pPr>
      <w:r>
        <w:t>Deployment and Maintenance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Methodologies</w:t>
      </w:r>
    </w:p>
    <w:p>
      <w:pPr>
        <w:numPr>
          <w:ilvl w:val="2"/>
          <w:numId w:val="900"/>
        </w:numPr>
        <w:spacing w:before="0" w:after="0"/>
      </w:pPr>
      <w:r>
        <w:t>Situational Adaptation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0"/>
          <w:numId w:val="900"/>
        </w:numPr>
        <w:spacing w:before="0" w:after="0"/>
      </w:pPr>
      <w:r>
        <w:t>Requirements Analysis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Business Users</w:t>
      </w:r>
    </w:p>
    <w:p>
      <w:pPr>
        <w:numPr>
          <w:ilvl w:val="2"/>
          <w:numId w:val="900"/>
        </w:numPr>
        <w:spacing w:before="0" w:after="0"/>
      </w:pPr>
      <w:r>
        <w:t>IT Personnel</w:t>
      </w:r>
    </w:p>
    <w:p>
      <w:pPr>
        <w:numPr>
          <w:ilvl w:val="2"/>
          <w:numId w:val="900"/>
        </w:numPr>
        <w:spacing w:before="0" w:after="0"/>
      </w:pPr>
      <w:r>
        <w:t>Executive Sponsors</w:t>
      </w:r>
    </w:p>
    <w:p>
      <w:pPr>
        <w:numPr>
          <w:ilvl w:val="2"/>
          <w:numId w:val="900"/>
        </w:numPr>
        <w:spacing w:before="0" w:after="0"/>
      </w:pPr>
      <w:r>
        <w:t>External Partners</w:t>
      </w:r>
    </w:p>
    <w:p>
      <w:pPr>
        <w:numPr>
          <w:ilvl w:val="1"/>
          <w:numId w:val="900"/>
        </w:numPr>
        <w:spacing w:before="0" w:after="0"/>
      </w:pPr>
      <w:r>
        <w:t>Business Requirements Gathering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Workshop Facilitation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Process Observation</w:t>
      </w:r>
    </w:p>
    <w:p>
      <w:pPr>
        <w:numPr>
          <w:ilvl w:val="1"/>
          <w:numId w:val="900"/>
        </w:numPr>
        <w:spacing w:before="0" w:after="0"/>
      </w:pPr>
      <w:r>
        <w:t>Technical Requirements Definition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2"/>
          <w:numId w:val="900"/>
        </w:numPr>
        <w:spacing w:before="0" w:after="0"/>
      </w:pPr>
      <w:r>
        <w:t>Security Specifications</w:t>
      </w:r>
    </w:p>
    <w:p>
      <w:pPr>
        <w:numPr>
          <w:ilvl w:val="1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Functional Specifications</w:t>
      </w:r>
    </w:p>
    <w:p>
      <w:pPr>
        <w:numPr>
          <w:ilvl w:val="2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Use Case Development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Project Planning and Management</w:t>
      </w:r>
    </w:p>
    <w:p>
      <w:pPr>
        <w:numPr>
          <w:ilvl w:val="1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Project Boundaries</w:t>
      </w:r>
    </w:p>
    <w:p>
      <w:pPr>
        <w:numPr>
          <w:ilvl w:val="2"/>
          <w:numId w:val="900"/>
        </w:numPr>
        <w:spacing w:before="0" w:after="0"/>
      </w:pPr>
      <w:r>
        <w:t>Deliverable Identification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Exclusion Documentation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Team Structure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Communication Management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Issue Escalation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System Development Process</w:t>
      </w:r>
    </w:p>
    <w:p>
      <w:pPr>
        <w:numPr>
          <w:ilvl w:val="1"/>
          <w:numId w:val="900"/>
        </w:numPr>
        <w:spacing w:before="0" w:after="0"/>
      </w:pPr>
      <w:r>
        <w:t>Architecture Design</w:t>
      </w:r>
    </w:p>
    <w:p>
      <w:pPr>
        <w:numPr>
          <w:ilvl w:val="2"/>
          <w:numId w:val="900"/>
        </w:numPr>
        <w:spacing w:before="0" w:after="0"/>
      </w:pPr>
      <w:r>
        <w:t>Logical Architecture</w:t>
      </w:r>
    </w:p>
    <w:p>
      <w:pPr>
        <w:numPr>
          <w:ilvl w:val="2"/>
          <w:numId w:val="900"/>
        </w:numPr>
        <w:spacing w:before="0" w:after="0"/>
      </w:pPr>
      <w:r>
        <w:t>Physical Architecture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Database Design and Development</w:t>
      </w:r>
    </w:p>
    <w:p>
      <w:pPr>
        <w:numPr>
          <w:ilvl w:val="2"/>
          <w:numId w:val="900"/>
        </w:numPr>
        <w:spacing w:before="0" w:after="0"/>
      </w:pPr>
      <w:r>
        <w:t>Dimensional Model Implementation</w:t>
      </w:r>
    </w:p>
    <w:p>
      <w:pPr>
        <w:numPr>
          <w:ilvl w:val="2"/>
          <w:numId w:val="900"/>
        </w:numPr>
        <w:spacing w:before="0" w:after="0"/>
      </w:pPr>
      <w:r>
        <w:t>Physical Database Design</w:t>
      </w:r>
    </w:p>
    <w:p>
      <w:pPr>
        <w:numPr>
          <w:ilvl w:val="2"/>
          <w:numId w:val="900"/>
        </w:numPr>
        <w:spacing w:before="0" w:after="0"/>
      </w:pPr>
      <w:r>
        <w:t>Index Strategy</w:t>
      </w:r>
    </w:p>
    <w:p>
      <w:pPr>
        <w:numPr>
          <w:ilvl w:val="2"/>
          <w:numId w:val="900"/>
        </w:numPr>
        <w:spacing w:before="0" w:after="0"/>
      </w:pPr>
      <w:r>
        <w:t>Partitioning Strategy</w:t>
      </w:r>
    </w:p>
    <w:p>
      <w:pPr>
        <w:numPr>
          <w:ilvl w:val="1"/>
          <w:numId w:val="900"/>
        </w:numPr>
        <w:spacing w:before="0" w:after="0"/>
      </w:pPr>
      <w:r>
        <w:t>ETL Development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Code Development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BI Application Development</w:t>
      </w:r>
    </w:p>
    <w:p>
      <w:pPr>
        <w:numPr>
          <w:ilvl w:val="2"/>
          <w:numId w:val="900"/>
        </w:numPr>
        <w:spacing w:before="0" w:after="0"/>
      </w:pPr>
      <w:r>
        <w:t>Report Development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Testing Strategy Development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Testing Types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Quality Assurance Processes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Data Quality Validation</w:t>
      </w:r>
    </w:p>
    <w:p>
      <w:pPr>
        <w:numPr>
          <w:ilvl w:val="2"/>
          <w:numId w:val="900"/>
        </w:numPr>
        <w:spacing w:before="0" w:after="0"/>
      </w:pPr>
      <w:r>
        <w:t>Documentation Review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1"/>
          <w:numId w:val="900"/>
        </w:numPr>
        <w:spacing w:before="0" w:after="0"/>
      </w:pPr>
      <w:r>
        <w:t>Defect Management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Resolution Planning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Deployment and Operations</w:t>
      </w:r>
    </w:p>
    <w:p>
      <w:pPr>
        <w:numPr>
          <w:ilvl w:val="1"/>
          <w:numId w:val="900"/>
        </w:numPr>
        <w:spacing w:before="0" w:after="0"/>
      </w:pPr>
      <w:r>
        <w:t>Deployment Planning</w:t>
      </w:r>
    </w:p>
    <w:p>
      <w:pPr>
        <w:numPr>
          <w:ilvl w:val="2"/>
          <w:numId w:val="900"/>
        </w:numPr>
        <w:spacing w:before="0" w:after="0"/>
      </w:pPr>
      <w:r>
        <w:t>Cutover Strategy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Go-Live Checklist</w:t>
      </w:r>
    </w:p>
    <w:p>
      <w:pPr>
        <w:numPr>
          <w:ilvl w:val="2"/>
          <w:numId w:val="900"/>
        </w:numPr>
        <w:spacing w:before="0" w:after="0"/>
      </w:pPr>
      <w:r>
        <w:t>User Training</w:t>
      </w:r>
    </w:p>
    <w:p>
      <w:pPr>
        <w:numPr>
          <w:ilvl w:val="1"/>
          <w:numId w:val="900"/>
        </w:numPr>
        <w:spacing w:before="0" w:after="0"/>
      </w:pPr>
      <w:r>
        <w:t>Production Support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Capacity Management</w:t>
      </w:r>
    </w:p>
    <w:p>
      <w:pPr>
        <w:numPr>
          <w:ilvl w:val="1"/>
          <w:numId w:val="900"/>
        </w:numPr>
        <w:spacing w:before="0" w:after="0"/>
      </w:pPr>
      <w:r>
        <w:t>Maintenance and Enhancement</w:t>
      </w:r>
    </w:p>
    <w:p>
      <w:pPr>
        <w:numPr>
          <w:ilvl w:val="2"/>
          <w:numId w:val="900"/>
        </w:numPr>
        <w:spacing w:before="0" w:after="0"/>
      </w:pPr>
      <w:r>
        <w:t>Change Request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Success Measurement</w:t>
      </w:r>
    </w:p>
    <w:p>
      <w:pPr>
        <w:numPr>
          <w:ilvl w:val="2"/>
          <w:numId w:val="900"/>
        </w:numPr>
        <w:spacing w:before="0" w:after="0"/>
      </w:pPr>
      <w:r>
        <w:t>KPI Tracking</w:t>
      </w:r>
    </w:p>
    <w:p>
      <w:pPr>
        <w:numPr>
          <w:ilvl w:val="2"/>
          <w:numId w:val="900"/>
        </w:numPr>
        <w:spacing w:before="0" w:after="0"/>
      </w:pPr>
      <w:r>
        <w:t>User Adoption Metrics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ROI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