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D3.js Data Visualization</w:t>
      </w:r>
    </w:p>
    <w:p>
      <w:pPr>
        <w:pStyle w:val="Heading1"/>
      </w:pPr>
      <w:r>
        <w:t>Introduction to D3.js</w:t>
      </w:r>
    </w:p>
    <w:p>
      <w:pPr>
        <w:numPr>
          <w:ilvl w:val="0"/>
          <w:numId w:val="900"/>
        </w:numPr>
        <w:spacing w:before="0" w:after="0"/>
      </w:pPr>
      <w:r>
        <w:t>What is D3.js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Data-Driven Documents Philosophy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0"/>
          <w:numId w:val="900"/>
        </w:numPr>
        <w:spacing w:before="0" w:after="0"/>
      </w:pPr>
      <w:r>
        <w:t>D3.js vs Other Visualization Tools</w:t>
      </w:r>
    </w:p>
    <w:p>
      <w:pPr>
        <w:numPr>
          <w:ilvl w:val="1"/>
          <w:numId w:val="900"/>
        </w:numPr>
        <w:spacing w:before="0" w:after="0"/>
      </w:pPr>
      <w:r>
        <w:t>Comparison with High-Level Charting Libraries</w:t>
      </w:r>
    </w:p>
    <w:p>
      <w:pPr>
        <w:numPr>
          <w:ilvl w:val="1"/>
          <w:numId w:val="900"/>
        </w:numPr>
        <w:spacing w:before="0" w:after="0"/>
      </w:pPr>
      <w:r>
        <w:t>Low-Level Control vs Ease of Use</w:t>
      </w:r>
    </w:p>
    <w:p>
      <w:pPr>
        <w:numPr>
          <w:ilvl w:val="1"/>
          <w:numId w:val="900"/>
        </w:numPr>
        <w:spacing w:before="0" w:after="0"/>
      </w:pPr>
      <w:r>
        <w:t>Flexibility and Customization Benefits</w:t>
      </w:r>
    </w:p>
    <w:p>
      <w:pPr>
        <w:numPr>
          <w:ilvl w:val="1"/>
          <w:numId w:val="900"/>
        </w:numPr>
        <w:spacing w:before="0" w:after="0"/>
      </w:pPr>
      <w:r>
        <w:t>When to Choose D3.js</w:t>
      </w:r>
    </w:p>
    <w:p>
      <w:pPr>
        <w:numPr>
          <w:ilvl w:val="0"/>
          <w:numId w:val="900"/>
        </w:numPr>
        <w:spacing w:before="0" w:after="0"/>
      </w:pPr>
      <w:r>
        <w:t>The D3.js Ecosystem</w:t>
      </w:r>
    </w:p>
    <w:p>
      <w:pPr>
        <w:numPr>
          <w:ilvl w:val="1"/>
          <w:numId w:val="900"/>
        </w:numPr>
        <w:spacing w:before="0" w:after="0"/>
      </w:pPr>
      <w:r>
        <w:t>Modular Architecture</w:t>
      </w:r>
    </w:p>
    <w:p>
      <w:pPr>
        <w:numPr>
          <w:ilvl w:val="1"/>
          <w:numId w:val="900"/>
        </w:numPr>
        <w:spacing w:before="0" w:after="0"/>
      </w:pPr>
      <w:r>
        <w:t>Core Modules Overview</w:t>
      </w:r>
    </w:p>
    <w:p>
      <w:pPr>
        <w:numPr>
          <w:ilvl w:val="1"/>
          <w:numId w:val="900"/>
        </w:numPr>
        <w:spacing w:before="0" w:after="0"/>
      </w:pPr>
      <w:r>
        <w:t>Community Extensions</w:t>
      </w:r>
    </w:p>
    <w:p>
      <w:pPr>
        <w:numPr>
          <w:ilvl w:val="1"/>
          <w:numId w:val="900"/>
        </w:numPr>
        <w:spacing w:before="0" w:after="0"/>
      </w:pPr>
      <w:r>
        <w:t>Version History and Compatibility</w:t>
      </w:r>
    </w:p>
    <w:p>
      <w:pPr>
        <w:numPr>
          <w:ilvl w:val="0"/>
          <w:numId w:val="900"/>
        </w:numPr>
        <w:spacing w:before="0" w:after="0"/>
      </w:pPr>
      <w:r>
        <w:t>Setting Up Development Environment</w:t>
      </w:r>
    </w:p>
    <w:p>
      <w:pPr>
        <w:numPr>
          <w:ilvl w:val="1"/>
          <w:numId w:val="900"/>
        </w:numPr>
        <w:spacing w:before="0" w:after="0"/>
      </w:pPr>
      <w:r>
        <w:t>Including D3.js in Projects</w:t>
      </w:r>
    </w:p>
    <w:p>
      <w:pPr>
        <w:numPr>
          <w:ilvl w:val="2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NPM Installation</w:t>
      </w:r>
    </w:p>
    <w:p>
      <w:pPr>
        <w:numPr>
          <w:ilvl w:val="2"/>
          <w:numId w:val="900"/>
        </w:numPr>
        <w:spacing w:before="0" w:after="0"/>
      </w:pPr>
      <w:r>
        <w:t>ES Module Imports</w:t>
      </w:r>
    </w:p>
    <w:p>
      <w:pPr>
        <w:numPr>
          <w:ilvl w:val="1"/>
          <w:numId w:val="900"/>
        </w:numPr>
        <w:spacing w:before="0" w:after="0"/>
      </w:pPr>
      <w:r>
        <w:t>Project Structure Setup</w:t>
      </w:r>
    </w:p>
    <w:p>
      <w:pPr>
        <w:numPr>
          <w:ilvl w:val="2"/>
          <w:numId w:val="900"/>
        </w:numPr>
        <w:spacing w:before="0" w:after="0"/>
      </w:pPr>
      <w:r>
        <w:t>HTML Boilerplate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Development Tools</w:t>
      </w:r>
    </w:p>
    <w:p>
      <w:pPr>
        <w:pStyle w:val="Heading1"/>
      </w:pPr>
      <w:r>
        <w:t>Web Technology Foundations</w:t>
      </w:r>
    </w:p>
    <w:p>
      <w:pPr>
        <w:numPr>
          <w:ilvl w:val="0"/>
          <w:numId w:val="900"/>
        </w:numPr>
        <w:spacing w:before="0" w:after="0"/>
      </w:pPr>
      <w:r>
        <w:t>Document Object Model (DOM)</w:t>
      </w:r>
    </w:p>
    <w:p>
      <w:pPr>
        <w:numPr>
          <w:ilvl w:val="1"/>
          <w:numId w:val="900"/>
        </w:numPr>
        <w:spacing w:before="0" w:after="0"/>
      </w:pPr>
      <w:r>
        <w:t>DOM Tree Structure</w:t>
      </w:r>
    </w:p>
    <w:p>
      <w:pPr>
        <w:numPr>
          <w:ilvl w:val="1"/>
          <w:numId w:val="900"/>
        </w:numPr>
        <w:spacing w:before="0" w:after="0"/>
      </w:pPr>
      <w:r>
        <w:t>Node Types and Relationships</w:t>
      </w:r>
    </w:p>
    <w:p>
      <w:pPr>
        <w:numPr>
          <w:ilvl w:val="2"/>
          <w:numId w:val="900"/>
        </w:numPr>
        <w:spacing w:before="0" w:after="0"/>
      </w:pPr>
      <w:r>
        <w:t>Element Nodes</w:t>
      </w:r>
    </w:p>
    <w:p>
      <w:pPr>
        <w:numPr>
          <w:ilvl w:val="2"/>
          <w:numId w:val="900"/>
        </w:numPr>
        <w:spacing w:before="0" w:after="0"/>
      </w:pPr>
      <w:r>
        <w:t>Text Nodes</w:t>
      </w:r>
    </w:p>
    <w:p>
      <w:pPr>
        <w:numPr>
          <w:ilvl w:val="2"/>
          <w:numId w:val="900"/>
        </w:numPr>
        <w:spacing w:before="0" w:after="0"/>
      </w:pPr>
      <w:r>
        <w:t>Attribute Nodes</w:t>
      </w:r>
    </w:p>
    <w:p>
      <w:pPr>
        <w:numPr>
          <w:ilvl w:val="1"/>
          <w:numId w:val="900"/>
        </w:numPr>
        <w:spacing w:before="0" w:after="0"/>
      </w:pPr>
      <w:r>
        <w:t>DOM Selection Methods</w:t>
      </w:r>
    </w:p>
    <w:p>
      <w:pPr>
        <w:numPr>
          <w:ilvl w:val="2"/>
          <w:numId w:val="900"/>
        </w:numPr>
        <w:spacing w:before="0" w:after="0"/>
      </w:pPr>
      <w:r>
        <w:t>querySelector and querySelectorAll</w:t>
      </w:r>
    </w:p>
    <w:p>
      <w:pPr>
        <w:numPr>
          <w:ilvl w:val="2"/>
          <w:numId w:val="900"/>
        </w:numPr>
        <w:spacing w:before="0" w:after="0"/>
      </w:pPr>
      <w:r>
        <w:t>Element Traversal</w:t>
      </w:r>
    </w:p>
    <w:p>
      <w:pPr>
        <w:numPr>
          <w:ilvl w:val="2"/>
          <w:numId w:val="900"/>
        </w:numPr>
        <w:spacing w:before="0" w:after="0"/>
      </w:pPr>
      <w:r>
        <w:t>Node Properties and Methods</w:t>
      </w:r>
    </w:p>
    <w:p>
      <w:pPr>
        <w:numPr>
          <w:ilvl w:val="0"/>
          <w:numId w:val="900"/>
        </w:numPr>
        <w:spacing w:before="0" w:after="0"/>
      </w:pPr>
      <w:r>
        <w:t>Scalable Vector Graphics (SVG)</w:t>
      </w:r>
    </w:p>
    <w:p>
      <w:pPr>
        <w:numPr>
          <w:ilvl w:val="1"/>
          <w:numId w:val="900"/>
        </w:numPr>
        <w:spacing w:before="0" w:after="0"/>
      </w:pPr>
      <w:r>
        <w:t>SVG Coordinate System</w:t>
      </w:r>
    </w:p>
    <w:p>
      <w:pPr>
        <w:numPr>
          <w:ilvl w:val="2"/>
          <w:numId w:val="900"/>
        </w:numPr>
        <w:spacing w:before="0" w:after="0"/>
      </w:pPr>
      <w:r>
        <w:t>Origin Point and Axes</w:t>
      </w:r>
    </w:p>
    <w:p>
      <w:pPr>
        <w:numPr>
          <w:ilvl w:val="2"/>
          <w:numId w:val="900"/>
        </w:numPr>
        <w:spacing w:before="0" w:after="0"/>
      </w:pPr>
      <w:r>
        <w:t>Units and Measurements</w:t>
      </w:r>
    </w:p>
    <w:p>
      <w:pPr>
        <w:numPr>
          <w:ilvl w:val="2"/>
          <w:numId w:val="900"/>
        </w:numPr>
        <w:spacing w:before="0" w:after="0"/>
      </w:pPr>
      <w:r>
        <w:t>Viewport and ViewBox</w:t>
      </w:r>
    </w:p>
    <w:p>
      <w:pPr>
        <w:numPr>
          <w:ilvl w:val="1"/>
          <w:numId w:val="900"/>
        </w:numPr>
        <w:spacing w:before="0" w:after="0"/>
      </w:pPr>
      <w:r>
        <w:t>Basic SVG Elements</w:t>
      </w:r>
    </w:p>
    <w:p>
      <w:pPr>
        <w:numPr>
          <w:ilvl w:val="2"/>
          <w:numId w:val="900"/>
        </w:numPr>
        <w:spacing w:before="0" w:after="0"/>
      </w:pPr>
      <w:r>
        <w:t>Rectangle Elements</w:t>
      </w:r>
    </w:p>
    <w:p>
      <w:pPr>
        <w:numPr>
          <w:ilvl w:val="2"/>
          <w:numId w:val="900"/>
        </w:numPr>
        <w:spacing w:before="0" w:after="0"/>
      </w:pPr>
      <w:r>
        <w:t>Circle Elements</w:t>
      </w:r>
    </w:p>
    <w:p>
      <w:pPr>
        <w:numPr>
          <w:ilvl w:val="2"/>
          <w:numId w:val="900"/>
        </w:numPr>
        <w:spacing w:before="0" w:after="0"/>
      </w:pPr>
      <w:r>
        <w:t>Ellipse Elements</w:t>
      </w:r>
    </w:p>
    <w:p>
      <w:pPr>
        <w:numPr>
          <w:ilvl w:val="2"/>
          <w:numId w:val="900"/>
        </w:numPr>
        <w:spacing w:before="0" w:after="0"/>
      </w:pPr>
      <w:r>
        <w:t>Line Elements</w:t>
      </w:r>
    </w:p>
    <w:p>
      <w:pPr>
        <w:numPr>
          <w:ilvl w:val="2"/>
          <w:numId w:val="900"/>
        </w:numPr>
        <w:spacing w:before="0" w:after="0"/>
      </w:pPr>
      <w:r>
        <w:t>Path Elements and Path Data</w:t>
      </w:r>
    </w:p>
    <w:p>
      <w:pPr>
        <w:numPr>
          <w:ilvl w:val="2"/>
          <w:numId w:val="900"/>
        </w:numPr>
        <w:spacing w:before="0" w:after="0"/>
      </w:pPr>
      <w:r>
        <w:t>Polygon and Polyline Elements</w:t>
      </w:r>
    </w:p>
    <w:p>
      <w:pPr>
        <w:numPr>
          <w:ilvl w:val="1"/>
          <w:numId w:val="900"/>
        </w:numPr>
        <w:spacing w:before="0" w:after="0"/>
      </w:pPr>
      <w:r>
        <w:t>SVG Grouping and Organization</w:t>
      </w:r>
    </w:p>
    <w:p>
      <w:pPr>
        <w:numPr>
          <w:ilvl w:val="2"/>
          <w:numId w:val="900"/>
        </w:numPr>
        <w:spacing w:before="0" w:after="0"/>
      </w:pPr>
      <w:r>
        <w:t>Group Elements</w:t>
      </w:r>
    </w:p>
    <w:p>
      <w:pPr>
        <w:numPr>
          <w:ilvl w:val="2"/>
          <w:numId w:val="900"/>
        </w:numPr>
        <w:spacing w:before="0" w:after="0"/>
      </w:pPr>
      <w:r>
        <w:t>Nested Structures</w:t>
      </w:r>
    </w:p>
    <w:p>
      <w:pPr>
        <w:numPr>
          <w:ilvl w:val="1"/>
          <w:numId w:val="900"/>
        </w:numPr>
        <w:spacing w:before="0" w:after="0"/>
      </w:pPr>
      <w:r>
        <w:t>SVG Transformations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Transform Combinations</w:t>
      </w:r>
    </w:p>
    <w:p>
      <w:pPr>
        <w:numPr>
          <w:ilvl w:val="1"/>
          <w:numId w:val="900"/>
        </w:numPr>
        <w:spacing w:before="0" w:after="0"/>
      </w:pPr>
      <w:r>
        <w:t>SVG Styling</w:t>
      </w:r>
    </w:p>
    <w:p>
      <w:pPr>
        <w:numPr>
          <w:ilvl w:val="2"/>
          <w:numId w:val="900"/>
        </w:numPr>
        <w:spacing w:before="0" w:after="0"/>
      </w:pPr>
      <w:r>
        <w:t>Inline Styles vs CSS Classes</w:t>
      </w:r>
    </w:p>
    <w:p>
      <w:pPr>
        <w:numPr>
          <w:ilvl w:val="2"/>
          <w:numId w:val="900"/>
        </w:numPr>
        <w:spacing w:before="0" w:after="0"/>
      </w:pPr>
      <w:r>
        <w:t>Fill and Stroke Properties</w:t>
      </w:r>
    </w:p>
    <w:p>
      <w:pPr>
        <w:numPr>
          <w:ilvl w:val="2"/>
          <w:numId w:val="900"/>
        </w:numPr>
        <w:spacing w:before="0" w:after="0"/>
      </w:pPr>
      <w:r>
        <w:t>Opacity and Transparency</w:t>
      </w:r>
    </w:p>
    <w:p>
      <w:pPr>
        <w:numPr>
          <w:ilvl w:val="2"/>
          <w:numId w:val="900"/>
        </w:numPr>
        <w:spacing w:before="0" w:after="0"/>
      </w:pPr>
      <w:r>
        <w:t>Color Systems</w:t>
      </w:r>
    </w:p>
    <w:p>
      <w:pPr>
        <w:numPr>
          <w:ilvl w:val="0"/>
          <w:numId w:val="900"/>
        </w:numPr>
        <w:spacing w:before="0" w:after="0"/>
      </w:pPr>
      <w:r>
        <w:t>JavaScript Prerequisites</w:t>
      </w:r>
    </w:p>
    <w:p>
      <w:pPr>
        <w:numPr>
          <w:ilvl w:val="1"/>
          <w:numId w:val="900"/>
        </w:numPr>
        <w:spacing w:before="0" w:after="0"/>
      </w:pPr>
      <w:r>
        <w:t>Modern JavaScript Features</w:t>
      </w:r>
    </w:p>
    <w:p>
      <w:pPr>
        <w:numPr>
          <w:ilvl w:val="2"/>
          <w:numId w:val="900"/>
        </w:numPr>
        <w:spacing w:before="0" w:after="0"/>
      </w:pPr>
      <w:r>
        <w:t>Arrow Functions</w:t>
      </w:r>
    </w:p>
    <w:p>
      <w:pPr>
        <w:numPr>
          <w:ilvl w:val="2"/>
          <w:numId w:val="900"/>
        </w:numPr>
        <w:spacing w:before="0" w:after="0"/>
      </w:pPr>
      <w:r>
        <w:t>Variable Declarations (const, let)</w:t>
      </w:r>
    </w:p>
    <w:p>
      <w:pPr>
        <w:numPr>
          <w:ilvl w:val="2"/>
          <w:numId w:val="900"/>
        </w:numPr>
        <w:spacing w:before="0" w:after="0"/>
      </w:pPr>
      <w:r>
        <w:t>Template Literals</w:t>
      </w:r>
    </w:p>
    <w:p>
      <w:pPr>
        <w:numPr>
          <w:ilvl w:val="2"/>
          <w:numId w:val="900"/>
        </w:numPr>
        <w:spacing w:before="0" w:after="0"/>
      </w:pPr>
      <w:r>
        <w:t>Destructuring Assignment</w:t>
      </w:r>
    </w:p>
    <w:p>
      <w:pPr>
        <w:numPr>
          <w:ilvl w:val="2"/>
          <w:numId w:val="900"/>
        </w:numPr>
        <w:spacing w:before="0" w:after="0"/>
      </w:pPr>
      <w:r>
        <w:t>Spread and Rest Operators</w:t>
      </w:r>
    </w:p>
    <w:p>
      <w:pPr>
        <w:numPr>
          <w:ilvl w:val="1"/>
          <w:numId w:val="900"/>
        </w:numPr>
        <w:spacing w:before="0" w:after="0"/>
      </w:pPr>
      <w:r>
        <w:t>Array Methods for Data Processing</w:t>
      </w:r>
    </w:p>
    <w:p>
      <w:pPr>
        <w:numPr>
          <w:ilvl w:val="2"/>
          <w:numId w:val="900"/>
        </w:numPr>
        <w:spacing w:before="0" w:after="0"/>
      </w:pPr>
      <w:r>
        <w:t>Map Method</w:t>
      </w:r>
    </w:p>
    <w:p>
      <w:pPr>
        <w:numPr>
          <w:ilvl w:val="2"/>
          <w:numId w:val="900"/>
        </w:numPr>
        <w:spacing w:before="0" w:after="0"/>
      </w:pPr>
      <w:r>
        <w:t>Filter Method</w:t>
      </w:r>
    </w:p>
    <w:p>
      <w:pPr>
        <w:numPr>
          <w:ilvl w:val="2"/>
          <w:numId w:val="900"/>
        </w:numPr>
        <w:spacing w:before="0" w:after="0"/>
      </w:pPr>
      <w:r>
        <w:t>Reduce Method</w:t>
      </w:r>
    </w:p>
    <w:p>
      <w:pPr>
        <w:numPr>
          <w:ilvl w:val="2"/>
          <w:numId w:val="900"/>
        </w:numPr>
        <w:spacing w:before="0" w:after="0"/>
      </w:pPr>
      <w:r>
        <w:t>ForEach Method</w:t>
      </w:r>
    </w:p>
    <w:p>
      <w:pPr>
        <w:numPr>
          <w:ilvl w:val="2"/>
          <w:numId w:val="900"/>
        </w:numPr>
        <w:spacing w:before="0" w:after="0"/>
      </w:pPr>
      <w:r>
        <w:t>Find and FindIndex Methods</w:t>
      </w:r>
    </w:p>
    <w:p>
      <w:pPr>
        <w:numPr>
          <w:ilvl w:val="2"/>
          <w:numId w:val="900"/>
        </w:numPr>
        <w:spacing w:before="0" w:after="0"/>
      </w:pPr>
      <w:r>
        <w:t>Sort Method</w:t>
      </w:r>
    </w:p>
    <w:p>
      <w:pPr>
        <w:numPr>
          <w:ilvl w:val="1"/>
          <w:numId w:val="900"/>
        </w:numPr>
        <w:spacing w:before="0" w:after="0"/>
      </w:pPr>
      <w:r>
        <w:t>Asynchronous JavaScript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2"/>
          <w:numId w:val="900"/>
        </w:numPr>
        <w:spacing w:before="0" w:after="0"/>
      </w:pPr>
      <w:r>
        <w:t>Async/Await Syntax</w:t>
      </w:r>
    </w:p>
    <w:p>
      <w:pPr>
        <w:numPr>
          <w:ilvl w:val="2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Core D3.js Concepts</w:t>
      </w:r>
    </w:p>
    <w:p>
      <w:pPr>
        <w:numPr>
          <w:ilvl w:val="0"/>
          <w:numId w:val="900"/>
        </w:numPr>
        <w:spacing w:before="0" w:after="0"/>
      </w:pPr>
      <w:r>
        <w:t>Selections</w:t>
      </w:r>
    </w:p>
    <w:p>
      <w:pPr>
        <w:numPr>
          <w:ilvl w:val="1"/>
          <w:numId w:val="900"/>
        </w:numPr>
        <w:spacing w:before="0" w:after="0"/>
      </w:pPr>
      <w:r>
        <w:t>Creating Selections</w:t>
      </w:r>
    </w:p>
    <w:p>
      <w:pPr>
        <w:numPr>
          <w:ilvl w:val="2"/>
          <w:numId w:val="900"/>
        </w:numPr>
        <w:spacing w:before="0" w:after="0"/>
      </w:pPr>
      <w:r>
        <w:t>Single Element Selection</w:t>
      </w:r>
    </w:p>
    <w:p>
      <w:pPr>
        <w:numPr>
          <w:ilvl w:val="2"/>
          <w:numId w:val="900"/>
        </w:numPr>
        <w:spacing w:before="0" w:after="0"/>
      </w:pPr>
      <w:r>
        <w:t>Multiple Element Selection</w:t>
      </w:r>
    </w:p>
    <w:p>
      <w:pPr>
        <w:numPr>
          <w:ilvl w:val="2"/>
          <w:numId w:val="900"/>
        </w:numPr>
        <w:spacing w:before="0" w:after="0"/>
      </w:pPr>
      <w:r>
        <w:t>Selection Objects</w:t>
      </w:r>
    </w:p>
    <w:p>
      <w:pPr>
        <w:numPr>
          <w:ilvl w:val="1"/>
          <w:numId w:val="900"/>
        </w:numPr>
        <w:spacing w:before="0" w:after="0"/>
      </w:pPr>
      <w:r>
        <w:t>Modifying Elements</w:t>
      </w:r>
    </w:p>
    <w:p>
      <w:pPr>
        <w:numPr>
          <w:ilvl w:val="2"/>
          <w:numId w:val="900"/>
        </w:numPr>
        <w:spacing w:before="0" w:after="0"/>
      </w:pPr>
      <w:r>
        <w:t>Setting Attributes</w:t>
      </w:r>
    </w:p>
    <w:p>
      <w:pPr>
        <w:numPr>
          <w:ilvl w:val="2"/>
          <w:numId w:val="900"/>
        </w:numPr>
        <w:spacing w:before="0" w:after="0"/>
      </w:pPr>
      <w:r>
        <w:t>Setting Styles</w:t>
      </w:r>
    </w:p>
    <w:p>
      <w:pPr>
        <w:numPr>
          <w:ilvl w:val="2"/>
          <w:numId w:val="900"/>
        </w:numPr>
        <w:spacing w:before="0" w:after="0"/>
      </w:pPr>
      <w:r>
        <w:t>Setting Text Content</w:t>
      </w:r>
    </w:p>
    <w:p>
      <w:pPr>
        <w:numPr>
          <w:ilvl w:val="2"/>
          <w:numId w:val="900"/>
        </w:numPr>
        <w:spacing w:before="0" w:after="0"/>
      </w:pPr>
      <w:r>
        <w:t>Setting HTML Content</w:t>
      </w:r>
    </w:p>
    <w:p>
      <w:pPr>
        <w:numPr>
          <w:ilvl w:val="1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Method Chaining</w:t>
      </w:r>
    </w:p>
    <w:p>
      <w:pPr>
        <w:numPr>
          <w:ilvl w:val="2"/>
          <w:numId w:val="900"/>
        </w:numPr>
        <w:spacing w:before="0" w:after="0"/>
      </w:pPr>
      <w:r>
        <w:t>Selection Filtering</w:t>
      </w:r>
    </w:p>
    <w:p>
      <w:pPr>
        <w:numPr>
          <w:ilvl w:val="2"/>
          <w:numId w:val="900"/>
        </w:numPr>
        <w:spacing w:before="0" w:after="0"/>
      </w:pPr>
      <w:r>
        <w:t>Selection Merging</w:t>
      </w:r>
    </w:p>
    <w:p>
      <w:pPr>
        <w:numPr>
          <w:ilvl w:val="2"/>
          <w:numId w:val="900"/>
        </w:numPr>
        <w:spacing w:before="0" w:after="0"/>
      </w:pPr>
      <w:r>
        <w:t>Selection Iteration</w:t>
      </w:r>
    </w:p>
    <w:p>
      <w:pPr>
        <w:numPr>
          <w:ilvl w:val="0"/>
          <w:numId w:val="900"/>
        </w:numPr>
        <w:spacing w:before="0" w:after="0"/>
      </w:pPr>
      <w:r>
        <w:t>Data Binding</w:t>
      </w:r>
    </w:p>
    <w:p>
      <w:pPr>
        <w:numPr>
          <w:ilvl w:val="1"/>
          <w:numId w:val="900"/>
        </w:numPr>
        <w:spacing w:before="0" w:after="0"/>
      </w:pPr>
      <w:r>
        <w:t>The Data Method</w:t>
      </w:r>
    </w:p>
    <w:p>
      <w:pPr>
        <w:numPr>
          <w:ilvl w:val="2"/>
          <w:numId w:val="900"/>
        </w:numPr>
        <w:spacing w:before="0" w:after="0"/>
      </w:pPr>
      <w:r>
        <w:t>Binding Arrays to Selections</w:t>
      </w:r>
    </w:p>
    <w:p>
      <w:pPr>
        <w:numPr>
          <w:ilvl w:val="2"/>
          <w:numId w:val="900"/>
        </w:numPr>
        <w:spacing w:before="0" w:after="0"/>
      </w:pPr>
      <w:r>
        <w:t>Data-Element Relationships</w:t>
      </w:r>
    </w:p>
    <w:p>
      <w:pPr>
        <w:numPr>
          <w:ilvl w:val="2"/>
          <w:numId w:val="900"/>
        </w:numPr>
        <w:spacing w:before="0" w:after="0"/>
      </w:pPr>
      <w:r>
        <w:t>Data Accessor Functions</w:t>
      </w:r>
    </w:p>
    <w:p>
      <w:pPr>
        <w:numPr>
          <w:ilvl w:val="1"/>
          <w:numId w:val="900"/>
        </w:numPr>
        <w:spacing w:before="0" w:after="0"/>
      </w:pPr>
      <w:r>
        <w:t>Data Join Concept</w:t>
      </w:r>
    </w:p>
    <w:p>
      <w:pPr>
        <w:numPr>
          <w:ilvl w:val="2"/>
          <w:numId w:val="900"/>
        </w:numPr>
        <w:spacing w:before="0" w:after="0"/>
      </w:pPr>
      <w:r>
        <w:t>Enter Selection</w:t>
      </w:r>
    </w:p>
    <w:p>
      <w:pPr>
        <w:numPr>
          <w:ilvl w:val="2"/>
          <w:numId w:val="900"/>
        </w:numPr>
        <w:spacing w:before="0" w:after="0"/>
      </w:pPr>
      <w:r>
        <w:t>Update Selection</w:t>
      </w:r>
    </w:p>
    <w:p>
      <w:pPr>
        <w:numPr>
          <w:ilvl w:val="2"/>
          <w:numId w:val="900"/>
        </w:numPr>
        <w:spacing w:before="0" w:after="0"/>
      </w:pPr>
      <w:r>
        <w:t>Exit Selection</w:t>
      </w:r>
    </w:p>
    <w:p>
      <w:pPr>
        <w:numPr>
          <w:ilvl w:val="2"/>
          <w:numId w:val="900"/>
        </w:numPr>
        <w:spacing w:before="0" w:after="0"/>
      </w:pPr>
      <w:r>
        <w:t>Join Lifecycle</w:t>
      </w:r>
    </w:p>
    <w:p>
      <w:pPr>
        <w:numPr>
          <w:ilvl w:val="1"/>
          <w:numId w:val="900"/>
        </w:numPr>
        <w:spacing w:before="0" w:after="0"/>
      </w:pPr>
      <w:r>
        <w:t>Key Functions</w:t>
      </w:r>
    </w:p>
    <w:p>
      <w:pPr>
        <w:numPr>
          <w:ilvl w:val="2"/>
          <w:numId w:val="900"/>
        </w:numPr>
        <w:spacing w:before="0" w:after="0"/>
      </w:pPr>
      <w:r>
        <w:t>Object Constancy</w:t>
      </w:r>
    </w:p>
    <w:p>
      <w:pPr>
        <w:numPr>
          <w:ilvl w:val="2"/>
          <w:numId w:val="900"/>
        </w:numPr>
        <w:spacing w:before="0" w:after="0"/>
      </w:pPr>
      <w:r>
        <w:t>Custom Key Functions</w:t>
      </w:r>
    </w:p>
    <w:p>
      <w:pPr>
        <w:numPr>
          <w:ilvl w:val="2"/>
          <w:numId w:val="900"/>
        </w:numPr>
        <w:spacing w:before="0" w:after="0"/>
      </w:pPr>
      <w:r>
        <w:t>Benefits for Animations</w:t>
      </w:r>
    </w:p>
    <w:p>
      <w:pPr>
        <w:numPr>
          <w:ilvl w:val="0"/>
          <w:numId w:val="900"/>
        </w:numPr>
        <w:spacing w:before="0" w:after="0"/>
      </w:pPr>
      <w:r>
        <w:t>DOM Manipulation with Data</w:t>
      </w:r>
    </w:p>
    <w:p>
      <w:pPr>
        <w:numPr>
          <w:ilvl w:val="1"/>
          <w:numId w:val="900"/>
        </w:numPr>
        <w:spacing w:before="0" w:after="0"/>
      </w:pPr>
      <w:r>
        <w:t>Creating Elements</w:t>
      </w:r>
    </w:p>
    <w:p>
      <w:pPr>
        <w:numPr>
          <w:ilvl w:val="2"/>
          <w:numId w:val="900"/>
        </w:numPr>
        <w:spacing w:before="0" w:after="0"/>
      </w:pPr>
      <w:r>
        <w:t>Append Method</w:t>
      </w:r>
    </w:p>
    <w:p>
      <w:pPr>
        <w:numPr>
          <w:ilvl w:val="2"/>
          <w:numId w:val="900"/>
        </w:numPr>
        <w:spacing w:before="0" w:after="0"/>
      </w:pPr>
      <w:r>
        <w:t>Insert Method</w:t>
      </w:r>
    </w:p>
    <w:p>
      <w:pPr>
        <w:numPr>
          <w:ilvl w:val="2"/>
          <w:numId w:val="900"/>
        </w:numPr>
        <w:spacing w:before="0" w:after="0"/>
      </w:pPr>
      <w:r>
        <w:t>Element Creation Patterns</w:t>
      </w:r>
    </w:p>
    <w:p>
      <w:pPr>
        <w:numPr>
          <w:ilvl w:val="1"/>
          <w:numId w:val="900"/>
        </w:numPr>
        <w:spacing w:before="0" w:after="0"/>
      </w:pPr>
      <w:r>
        <w:t>Removing Elements</w:t>
      </w:r>
    </w:p>
    <w:p>
      <w:pPr>
        <w:numPr>
          <w:ilvl w:val="2"/>
          <w:numId w:val="900"/>
        </w:numPr>
        <w:spacing w:before="0" w:after="0"/>
      </w:pPr>
      <w:r>
        <w:t>Remove Method</w:t>
      </w:r>
    </w:p>
    <w:p>
      <w:pPr>
        <w:numPr>
          <w:ilvl w:val="2"/>
          <w:numId w:val="900"/>
        </w:numPr>
        <w:spacing w:before="0" w:after="0"/>
      </w:pPr>
      <w:r>
        <w:t>Conditional Removal</w:t>
      </w:r>
    </w:p>
    <w:p>
      <w:pPr>
        <w:numPr>
          <w:ilvl w:val="1"/>
          <w:numId w:val="900"/>
        </w:numPr>
        <w:spacing w:before="0" w:after="0"/>
      </w:pPr>
      <w:r>
        <w:t>General Update Pattern</w:t>
      </w:r>
    </w:p>
    <w:p>
      <w:pPr>
        <w:numPr>
          <w:ilvl w:val="2"/>
          <w:numId w:val="900"/>
        </w:numPr>
        <w:spacing w:before="0" w:after="0"/>
      </w:pPr>
      <w:r>
        <w:t>Enter-Update-Exit Workflow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Common Patterns</w:t>
      </w:r>
    </w:p>
    <w:p>
      <w:pPr>
        <w:pStyle w:val="Heading1"/>
      </w:pPr>
      <w:r>
        <w:t>Data Handling and Processing</w:t>
      </w:r>
    </w:p>
    <w:p>
      <w:pPr>
        <w:numPr>
          <w:ilvl w:val="0"/>
          <w:numId w:val="900"/>
        </w:numPr>
        <w:spacing w:before="0" w:after="0"/>
      </w:pPr>
      <w:r>
        <w:t>Loading External Data</w:t>
      </w:r>
    </w:p>
    <w:p>
      <w:pPr>
        <w:numPr>
          <w:ilvl w:val="1"/>
          <w:numId w:val="900"/>
        </w:numPr>
        <w:spacing w:before="0" w:after="0"/>
      </w:pPr>
      <w:r>
        <w:t>Supported File Formats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TSV Files</w:t>
      </w:r>
    </w:p>
    <w:p>
      <w:pPr>
        <w:numPr>
          <w:ilvl w:val="2"/>
          <w:numId w:val="900"/>
        </w:numPr>
        <w:spacing w:before="0" w:after="0"/>
      </w:pPr>
      <w:r>
        <w:t>XML Files</w:t>
      </w:r>
    </w:p>
    <w:p>
      <w:pPr>
        <w:numPr>
          <w:ilvl w:val="1"/>
          <w:numId w:val="900"/>
        </w:numPr>
        <w:spacing w:before="0" w:after="0"/>
      </w:pPr>
      <w:r>
        <w:t>Asynchronous Data Loading</w:t>
      </w:r>
    </w:p>
    <w:p>
      <w:pPr>
        <w:numPr>
          <w:ilvl w:val="2"/>
          <w:numId w:val="900"/>
        </w:numPr>
        <w:spacing w:before="0" w:after="0"/>
      </w:pPr>
      <w:r>
        <w:t>Promise-Based Loading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Multiple File Loading</w:t>
      </w:r>
    </w:p>
    <w:p>
      <w:pPr>
        <w:numPr>
          <w:ilvl w:val="0"/>
          <w:numId w:val="900"/>
        </w:numPr>
        <w:spacing w:before="0" w:after="0"/>
      </w:pPr>
      <w:r>
        <w:t>Data Parsing and Conversion</w:t>
      </w:r>
    </w:p>
    <w:p>
      <w:pPr>
        <w:numPr>
          <w:ilvl w:val="1"/>
          <w:numId w:val="900"/>
        </w:numPr>
        <w:spacing w:before="0" w:after="0"/>
      </w:pPr>
      <w:r>
        <w:t>Type Conversion</w:t>
      </w:r>
    </w:p>
    <w:p>
      <w:pPr>
        <w:numPr>
          <w:ilvl w:val="2"/>
          <w:numId w:val="900"/>
        </w:numPr>
        <w:spacing w:before="0" w:after="0"/>
      </w:pPr>
      <w:r>
        <w:t>String to Number Conversion</w:t>
      </w:r>
    </w:p>
    <w:p>
      <w:pPr>
        <w:numPr>
          <w:ilvl w:val="2"/>
          <w:numId w:val="900"/>
        </w:numPr>
        <w:spacing w:before="0" w:after="0"/>
      </w:pPr>
      <w:r>
        <w:t>Boolean Conversion</w:t>
      </w:r>
    </w:p>
    <w:p>
      <w:pPr>
        <w:numPr>
          <w:ilvl w:val="2"/>
          <w:numId w:val="900"/>
        </w:numPr>
        <w:spacing w:before="0" w:after="0"/>
      </w:pPr>
      <w:r>
        <w:t>Handling Invalid Data</w:t>
      </w:r>
    </w:p>
    <w:p>
      <w:pPr>
        <w:numPr>
          <w:ilvl w:val="1"/>
          <w:numId w:val="900"/>
        </w:numPr>
        <w:spacing w:before="0" w:after="0"/>
      </w:pPr>
      <w:r>
        <w:t>Date and Time Parsing</w:t>
      </w:r>
    </w:p>
    <w:p>
      <w:pPr>
        <w:numPr>
          <w:ilvl w:val="2"/>
          <w:numId w:val="900"/>
        </w:numPr>
        <w:spacing w:before="0" w:after="0"/>
      </w:pPr>
      <w:r>
        <w:t>Time Parse Functions</w:t>
      </w:r>
    </w:p>
    <w:p>
      <w:pPr>
        <w:numPr>
          <w:ilvl w:val="2"/>
          <w:numId w:val="900"/>
        </w:numPr>
        <w:spacing w:before="0" w:after="0"/>
      </w:pPr>
      <w:r>
        <w:t>Time Format Functions</w:t>
      </w:r>
    </w:p>
    <w:p>
      <w:pPr>
        <w:numPr>
          <w:ilvl w:val="2"/>
          <w:numId w:val="900"/>
        </w:numPr>
        <w:spacing w:before="0" w:after="0"/>
      </w:pPr>
      <w:r>
        <w:t>Locale-Specific Formatting</w:t>
      </w:r>
    </w:p>
    <w:p>
      <w:pPr>
        <w:numPr>
          <w:ilvl w:val="0"/>
          <w:numId w:val="900"/>
        </w:numPr>
        <w:spacing w:before="0" w:after="0"/>
      </w:pPr>
      <w:r>
        <w:t>Data Transformation Techniques</w:t>
      </w:r>
    </w:p>
    <w:p>
      <w:pPr>
        <w:numPr>
          <w:ilvl w:val="1"/>
          <w:numId w:val="900"/>
        </w:numPr>
        <w:spacing w:before="0" w:after="0"/>
      </w:pPr>
      <w:r>
        <w:t>Data Grouping</w:t>
      </w:r>
    </w:p>
    <w:p>
      <w:pPr>
        <w:numPr>
          <w:ilvl w:val="2"/>
          <w:numId w:val="900"/>
        </w:numPr>
        <w:spacing w:before="0" w:after="0"/>
      </w:pPr>
      <w:r>
        <w:t>Group Function</w:t>
      </w:r>
    </w:p>
    <w:p>
      <w:pPr>
        <w:numPr>
          <w:ilvl w:val="2"/>
          <w:numId w:val="900"/>
        </w:numPr>
        <w:spacing w:before="0" w:after="0"/>
      </w:pPr>
      <w:r>
        <w:t>Rollup Function</w:t>
      </w:r>
    </w:p>
    <w:p>
      <w:pPr>
        <w:numPr>
          <w:ilvl w:val="2"/>
          <w:numId w:val="900"/>
        </w:numPr>
        <w:spacing w:before="0" w:after="0"/>
      </w:pPr>
      <w:r>
        <w:t>Index Function</w:t>
      </w:r>
    </w:p>
    <w:p>
      <w:pPr>
        <w:numPr>
          <w:ilvl w:val="1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Sum Calculations</w:t>
      </w:r>
    </w:p>
    <w:p>
      <w:pPr>
        <w:numPr>
          <w:ilvl w:val="2"/>
          <w:numId w:val="900"/>
        </w:numPr>
        <w:spacing w:before="0" w:after="0"/>
      </w:pPr>
      <w:r>
        <w:t>Average Calculations</w:t>
      </w:r>
    </w:p>
    <w:p>
      <w:pPr>
        <w:numPr>
          <w:ilvl w:val="2"/>
          <w:numId w:val="900"/>
        </w:numPr>
        <w:spacing w:before="0" w:after="0"/>
      </w:pPr>
      <w:r>
        <w:t>Count Operations</w:t>
      </w:r>
    </w:p>
    <w:p>
      <w:pPr>
        <w:numPr>
          <w:ilvl w:val="2"/>
          <w:numId w:val="900"/>
        </w:numPr>
        <w:spacing w:before="0" w:after="0"/>
      </w:pPr>
      <w:r>
        <w:t>Min and Max Values</w:t>
      </w:r>
    </w:p>
    <w:p>
      <w:pPr>
        <w:numPr>
          <w:ilvl w:val="1"/>
          <w:numId w:val="900"/>
        </w:numPr>
        <w:spacing w:before="0" w:after="0"/>
      </w:pPr>
      <w:r>
        <w:t>Data Sorting</w:t>
      </w:r>
    </w:p>
    <w:p>
      <w:pPr>
        <w:numPr>
          <w:ilvl w:val="2"/>
          <w:numId w:val="900"/>
        </w:numPr>
        <w:spacing w:before="0" w:after="0"/>
      </w:pPr>
      <w:r>
        <w:t>Ascending and Descending</w:t>
      </w:r>
    </w:p>
    <w:p>
      <w:pPr>
        <w:numPr>
          <w:ilvl w:val="2"/>
          <w:numId w:val="900"/>
        </w:numPr>
        <w:spacing w:before="0" w:after="0"/>
      </w:pPr>
      <w:r>
        <w:t>Custom Sort Functions</w:t>
      </w:r>
    </w:p>
    <w:p>
      <w:pPr>
        <w:numPr>
          <w:ilvl w:val="2"/>
          <w:numId w:val="900"/>
        </w:numPr>
        <w:spacing w:before="0" w:after="0"/>
      </w:pPr>
      <w:r>
        <w:t>Multi-Level Sorting</w:t>
      </w:r>
    </w:p>
    <w:p>
      <w:pPr>
        <w:numPr>
          <w:ilvl w:val="1"/>
          <w:numId w:val="900"/>
        </w:numPr>
        <w:spacing w:before="0" w:after="0"/>
      </w:pPr>
      <w:r>
        <w:t>Data Filtering</w:t>
      </w:r>
    </w:p>
    <w:p>
      <w:pPr>
        <w:numPr>
          <w:ilvl w:val="2"/>
          <w:numId w:val="900"/>
        </w:numPr>
        <w:spacing w:before="0" w:after="0"/>
      </w:pPr>
      <w:r>
        <w:t>Conditional Filtering</w:t>
      </w:r>
    </w:p>
    <w:p>
      <w:pPr>
        <w:numPr>
          <w:ilvl w:val="2"/>
          <w:numId w:val="900"/>
        </w:numPr>
        <w:spacing w:before="0" w:after="0"/>
      </w:pPr>
      <w:r>
        <w:t>Range Filtering</w:t>
      </w:r>
    </w:p>
    <w:p>
      <w:pPr>
        <w:numPr>
          <w:ilvl w:val="2"/>
          <w:numId w:val="900"/>
        </w:numPr>
        <w:spacing w:before="0" w:after="0"/>
      </w:pPr>
      <w:r>
        <w:t>Complex Filter Logic</w:t>
      </w:r>
    </w:p>
    <w:p>
      <w:pPr>
        <w:pStyle w:val="Heading1"/>
      </w:pPr>
      <w:r>
        <w:t>Scales and Data Mapping</w:t>
      </w:r>
    </w:p>
    <w:p>
      <w:pPr>
        <w:numPr>
          <w:ilvl w:val="0"/>
          <w:numId w:val="900"/>
        </w:numPr>
        <w:spacing w:before="0" w:after="0"/>
      </w:pPr>
      <w:r>
        <w:t>Scale Fundamentals</w:t>
      </w:r>
    </w:p>
    <w:p>
      <w:pPr>
        <w:numPr>
          <w:ilvl w:val="1"/>
          <w:numId w:val="900"/>
        </w:numPr>
        <w:spacing w:before="0" w:after="0"/>
      </w:pPr>
      <w:r>
        <w:t>Purpose and Concept</w:t>
      </w:r>
    </w:p>
    <w:p>
      <w:pPr>
        <w:numPr>
          <w:ilvl w:val="1"/>
          <w:numId w:val="900"/>
        </w:numPr>
        <w:spacing w:before="0" w:after="0"/>
      </w:pPr>
      <w:r>
        <w:t>Domain and Range Relationship</w:t>
      </w:r>
    </w:p>
    <w:p>
      <w:pPr>
        <w:numPr>
          <w:ilvl w:val="1"/>
          <w:numId w:val="900"/>
        </w:numPr>
        <w:spacing w:before="0" w:after="0"/>
      </w:pPr>
      <w:r>
        <w:t>Scale Types Overview</w:t>
      </w:r>
    </w:p>
    <w:p>
      <w:pPr>
        <w:numPr>
          <w:ilvl w:val="0"/>
          <w:numId w:val="900"/>
        </w:numPr>
        <w:spacing w:before="0" w:after="0"/>
      </w:pPr>
      <w:r>
        <w:t>Continuous Scales</w:t>
      </w:r>
    </w:p>
    <w:p>
      <w:pPr>
        <w:numPr>
          <w:ilvl w:val="1"/>
          <w:numId w:val="900"/>
        </w:numPr>
        <w:spacing w:before="0" w:after="0"/>
      </w:pPr>
      <w:r>
        <w:t>Linear Scales</w:t>
      </w:r>
    </w:p>
    <w:p>
      <w:pPr>
        <w:numPr>
          <w:ilvl w:val="2"/>
          <w:numId w:val="900"/>
        </w:numPr>
        <w:spacing w:before="0" w:after="0"/>
      </w:pPr>
      <w:r>
        <w:t>Basic Linear Mapping</w:t>
      </w:r>
    </w:p>
    <w:p>
      <w:pPr>
        <w:numPr>
          <w:ilvl w:val="2"/>
          <w:numId w:val="900"/>
        </w:numPr>
        <w:spacing w:before="0" w:after="0"/>
      </w:pPr>
      <w:r>
        <w:t>Domain and Range Configuration</w:t>
      </w:r>
    </w:p>
    <w:p>
      <w:pPr>
        <w:numPr>
          <w:ilvl w:val="2"/>
          <w:numId w:val="900"/>
        </w:numPr>
        <w:spacing w:before="0" w:after="0"/>
      </w:pPr>
      <w:r>
        <w:t>Invert Function</w:t>
      </w:r>
    </w:p>
    <w:p>
      <w:pPr>
        <w:numPr>
          <w:ilvl w:val="1"/>
          <w:numId w:val="900"/>
        </w:numPr>
        <w:spacing w:before="0" w:after="0"/>
      </w:pPr>
      <w:r>
        <w:t>Power Scales</w:t>
      </w:r>
    </w:p>
    <w:p>
      <w:pPr>
        <w:numPr>
          <w:ilvl w:val="2"/>
          <w:numId w:val="900"/>
        </w:numPr>
        <w:spacing w:before="0" w:after="0"/>
      </w:pPr>
      <w:r>
        <w:t>Exponential Mapping</w:t>
      </w:r>
    </w:p>
    <w:p>
      <w:pPr>
        <w:numPr>
          <w:ilvl w:val="2"/>
          <w:numId w:val="900"/>
        </w:numPr>
        <w:spacing w:before="0" w:after="0"/>
      </w:pPr>
      <w:r>
        <w:t>Square Root Scales</w:t>
      </w:r>
    </w:p>
    <w:p>
      <w:pPr>
        <w:numPr>
          <w:ilvl w:val="1"/>
          <w:numId w:val="900"/>
        </w:numPr>
        <w:spacing w:before="0" w:after="0"/>
      </w:pPr>
      <w:r>
        <w:t>Logarithmic Scales</w:t>
      </w:r>
    </w:p>
    <w:p>
      <w:pPr>
        <w:numPr>
          <w:ilvl w:val="2"/>
          <w:numId w:val="900"/>
        </w:numPr>
        <w:spacing w:before="0" w:after="0"/>
      </w:pPr>
      <w:r>
        <w:t>Log Base Configuration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Time Scales</w:t>
      </w:r>
    </w:p>
    <w:p>
      <w:pPr>
        <w:numPr>
          <w:ilvl w:val="2"/>
          <w:numId w:val="900"/>
        </w:numPr>
        <w:spacing w:before="0" w:after="0"/>
      </w:pPr>
      <w:r>
        <w:t>Date and Time Mapping</w:t>
      </w:r>
    </w:p>
    <w:p>
      <w:pPr>
        <w:numPr>
          <w:ilvl w:val="2"/>
          <w:numId w:val="900"/>
        </w:numPr>
        <w:spacing w:before="0" w:after="0"/>
      </w:pPr>
      <w:r>
        <w:t>Time Intervals</w:t>
      </w:r>
    </w:p>
    <w:p>
      <w:pPr>
        <w:numPr>
          <w:ilvl w:val="1"/>
          <w:numId w:val="900"/>
        </w:numPr>
        <w:spacing w:before="0" w:after="0"/>
      </w:pPr>
      <w:r>
        <w:t>Scale Utilities</w:t>
      </w:r>
    </w:p>
    <w:p>
      <w:pPr>
        <w:numPr>
          <w:ilvl w:val="2"/>
          <w:numId w:val="900"/>
        </w:numPr>
        <w:spacing w:before="0" w:after="0"/>
      </w:pPr>
      <w:r>
        <w:t>Clamping</w:t>
      </w:r>
    </w:p>
    <w:p>
      <w:pPr>
        <w:numPr>
          <w:ilvl w:val="2"/>
          <w:numId w:val="900"/>
        </w:numPr>
        <w:spacing w:before="0" w:after="0"/>
      </w:pPr>
      <w:r>
        <w:t>Nice Method</w:t>
      </w:r>
    </w:p>
    <w:p>
      <w:pPr>
        <w:numPr>
          <w:ilvl w:val="2"/>
          <w:numId w:val="900"/>
        </w:numPr>
        <w:spacing w:before="0" w:after="0"/>
      </w:pPr>
      <w:r>
        <w:t>Ticks Method</w:t>
      </w:r>
    </w:p>
    <w:p>
      <w:pPr>
        <w:numPr>
          <w:ilvl w:val="0"/>
          <w:numId w:val="900"/>
        </w:numPr>
        <w:spacing w:before="0" w:after="0"/>
      </w:pPr>
      <w:r>
        <w:t>Color Scales</w:t>
      </w:r>
    </w:p>
    <w:p>
      <w:pPr>
        <w:numPr>
          <w:ilvl w:val="1"/>
          <w:numId w:val="900"/>
        </w:numPr>
        <w:spacing w:before="0" w:after="0"/>
      </w:pPr>
      <w:r>
        <w:t>Sequential Color Scales</w:t>
      </w:r>
    </w:p>
    <w:p>
      <w:pPr>
        <w:numPr>
          <w:ilvl w:val="2"/>
          <w:numId w:val="900"/>
        </w:numPr>
        <w:spacing w:before="0" w:after="0"/>
      </w:pPr>
      <w:r>
        <w:t>Single Hue Progression</w:t>
      </w:r>
    </w:p>
    <w:p>
      <w:pPr>
        <w:numPr>
          <w:ilvl w:val="2"/>
          <w:numId w:val="900"/>
        </w:numPr>
        <w:spacing w:before="0" w:after="0"/>
      </w:pPr>
      <w:r>
        <w:t>Multi-Hue Progression</w:t>
      </w:r>
    </w:p>
    <w:p>
      <w:pPr>
        <w:numPr>
          <w:ilvl w:val="1"/>
          <w:numId w:val="900"/>
        </w:numPr>
        <w:spacing w:before="0" w:after="0"/>
      </w:pPr>
      <w:r>
        <w:t>Diverging Color Scales</w:t>
      </w:r>
    </w:p>
    <w:p>
      <w:pPr>
        <w:numPr>
          <w:ilvl w:val="2"/>
          <w:numId w:val="900"/>
        </w:numPr>
        <w:spacing w:before="0" w:after="0"/>
      </w:pPr>
      <w:r>
        <w:t>Center Point Configuration</w:t>
      </w:r>
    </w:p>
    <w:p>
      <w:pPr>
        <w:numPr>
          <w:ilvl w:val="2"/>
          <w:numId w:val="900"/>
        </w:numPr>
        <w:spacing w:before="0" w:after="0"/>
      </w:pPr>
      <w:r>
        <w:t>Symmetric Color Mapping</w:t>
      </w:r>
    </w:p>
    <w:p>
      <w:pPr>
        <w:numPr>
          <w:ilvl w:val="1"/>
          <w:numId w:val="900"/>
        </w:numPr>
        <w:spacing w:before="0" w:after="0"/>
      </w:pPr>
      <w:r>
        <w:t>Color Interpolators</w:t>
      </w:r>
    </w:p>
    <w:p>
      <w:pPr>
        <w:numPr>
          <w:ilvl w:val="2"/>
          <w:numId w:val="900"/>
        </w:numPr>
        <w:spacing w:before="0" w:after="0"/>
      </w:pPr>
      <w:r>
        <w:t>Built-in Interpolators</w:t>
      </w:r>
    </w:p>
    <w:p>
      <w:pPr>
        <w:numPr>
          <w:ilvl w:val="2"/>
          <w:numId w:val="900"/>
        </w:numPr>
        <w:spacing w:before="0" w:after="0"/>
      </w:pPr>
      <w:r>
        <w:t>Custom Interpolators</w:t>
      </w:r>
    </w:p>
    <w:p>
      <w:pPr>
        <w:numPr>
          <w:ilvl w:val="0"/>
          <w:numId w:val="900"/>
        </w:numPr>
        <w:spacing w:before="0" w:after="0"/>
      </w:pPr>
      <w:r>
        <w:t>Ordinal Scales</w:t>
      </w:r>
    </w:p>
    <w:p>
      <w:pPr>
        <w:numPr>
          <w:ilvl w:val="1"/>
          <w:numId w:val="900"/>
        </w:numPr>
        <w:spacing w:before="0" w:after="0"/>
      </w:pPr>
      <w:r>
        <w:t>Band Scales</w:t>
      </w:r>
    </w:p>
    <w:p>
      <w:pPr>
        <w:numPr>
          <w:ilvl w:val="2"/>
          <w:numId w:val="900"/>
        </w:numPr>
        <w:spacing w:before="0" w:after="0"/>
      </w:pPr>
      <w:r>
        <w:t>Categorical Data Mapping</w:t>
      </w:r>
    </w:p>
    <w:p>
      <w:pPr>
        <w:numPr>
          <w:ilvl w:val="2"/>
          <w:numId w:val="900"/>
        </w:numPr>
        <w:spacing w:before="0" w:after="0"/>
      </w:pPr>
      <w:r>
        <w:t>Padding Configuration</w:t>
      </w:r>
    </w:p>
    <w:p>
      <w:pPr>
        <w:numPr>
          <w:ilvl w:val="2"/>
          <w:numId w:val="900"/>
        </w:numPr>
        <w:spacing w:before="0" w:after="0"/>
      </w:pPr>
      <w:r>
        <w:t>Bandwidth Calculation</w:t>
      </w:r>
    </w:p>
    <w:p>
      <w:pPr>
        <w:numPr>
          <w:ilvl w:val="1"/>
          <w:numId w:val="900"/>
        </w:numPr>
        <w:spacing w:before="0" w:after="0"/>
      </w:pPr>
      <w:r>
        <w:t>Point Scales</w:t>
      </w:r>
    </w:p>
    <w:p>
      <w:pPr>
        <w:numPr>
          <w:ilvl w:val="2"/>
          <w:numId w:val="900"/>
        </w:numPr>
        <w:spacing w:before="0" w:after="0"/>
      </w:pPr>
      <w:r>
        <w:t>Point Positioning</w:t>
      </w:r>
    </w:p>
    <w:p>
      <w:pPr>
        <w:numPr>
          <w:ilvl w:val="2"/>
          <w:numId w:val="900"/>
        </w:numPr>
        <w:spacing w:before="0" w:after="0"/>
      </w:pPr>
      <w:r>
        <w:t>Step Calculation</w:t>
      </w:r>
    </w:p>
    <w:p>
      <w:pPr>
        <w:numPr>
          <w:ilvl w:val="1"/>
          <w:numId w:val="900"/>
        </w:numPr>
        <w:spacing w:before="0" w:after="0"/>
      </w:pPr>
      <w:r>
        <w:t>Ordinal Color Scales</w:t>
      </w:r>
    </w:p>
    <w:p>
      <w:pPr>
        <w:numPr>
          <w:ilvl w:val="2"/>
          <w:numId w:val="900"/>
        </w:numPr>
        <w:spacing w:before="0" w:after="0"/>
      </w:pPr>
      <w:r>
        <w:t>Category to Color Mapping</w:t>
      </w:r>
    </w:p>
    <w:p>
      <w:pPr>
        <w:numPr>
          <w:ilvl w:val="2"/>
          <w:numId w:val="900"/>
        </w:numPr>
        <w:spacing w:before="0" w:after="0"/>
      </w:pPr>
      <w:r>
        <w:t>Color Scheme Selection</w:t>
      </w:r>
    </w:p>
    <w:p>
      <w:pPr>
        <w:pStyle w:val="Heading1"/>
      </w:pPr>
      <w:r>
        <w:t>Axes and Chart Annotations</w:t>
      </w:r>
    </w:p>
    <w:p>
      <w:pPr>
        <w:numPr>
          <w:ilvl w:val="0"/>
          <w:numId w:val="900"/>
        </w:numPr>
        <w:spacing w:before="0" w:after="0"/>
      </w:pPr>
      <w:r>
        <w:t>Axis Generation</w:t>
      </w:r>
    </w:p>
    <w:p>
      <w:pPr>
        <w:numPr>
          <w:ilvl w:val="1"/>
          <w:numId w:val="900"/>
        </w:numPr>
        <w:spacing w:before="0" w:after="0"/>
      </w:pPr>
      <w:r>
        <w:t>Axis Generators</w:t>
      </w:r>
    </w:p>
    <w:p>
      <w:pPr>
        <w:numPr>
          <w:ilvl w:val="2"/>
          <w:numId w:val="900"/>
        </w:numPr>
        <w:spacing w:before="0" w:after="0"/>
      </w:pPr>
      <w:r>
        <w:t>Bottom Axis</w:t>
      </w:r>
    </w:p>
    <w:p>
      <w:pPr>
        <w:numPr>
          <w:ilvl w:val="2"/>
          <w:numId w:val="900"/>
        </w:numPr>
        <w:spacing w:before="0" w:after="0"/>
      </w:pPr>
      <w:r>
        <w:t>Left Axis</w:t>
      </w:r>
    </w:p>
    <w:p>
      <w:pPr>
        <w:numPr>
          <w:ilvl w:val="2"/>
          <w:numId w:val="900"/>
        </w:numPr>
        <w:spacing w:before="0" w:after="0"/>
      </w:pPr>
      <w:r>
        <w:t>Top Axis</w:t>
      </w:r>
    </w:p>
    <w:p>
      <w:pPr>
        <w:numPr>
          <w:ilvl w:val="2"/>
          <w:numId w:val="900"/>
        </w:numPr>
        <w:spacing w:before="0" w:after="0"/>
      </w:pPr>
      <w:r>
        <w:t>Right Axis</w:t>
      </w:r>
    </w:p>
    <w:p>
      <w:pPr>
        <w:numPr>
          <w:ilvl w:val="1"/>
          <w:numId w:val="900"/>
        </w:numPr>
        <w:spacing w:before="0" w:after="0"/>
      </w:pPr>
      <w:r>
        <w:t>Axis Rendering</w:t>
      </w:r>
    </w:p>
    <w:p>
      <w:pPr>
        <w:numPr>
          <w:ilvl w:val="2"/>
          <w:numId w:val="900"/>
        </w:numPr>
        <w:spacing w:before="0" w:after="0"/>
      </w:pPr>
      <w:r>
        <w:t>SVG Group Integration</w:t>
      </w:r>
    </w:p>
    <w:p>
      <w:pPr>
        <w:numPr>
          <w:ilvl w:val="2"/>
          <w:numId w:val="900"/>
        </w:numPr>
        <w:spacing w:before="0" w:after="0"/>
      </w:pPr>
      <w:r>
        <w:t>Positioning and Transforms</w:t>
      </w:r>
    </w:p>
    <w:p>
      <w:pPr>
        <w:numPr>
          <w:ilvl w:val="0"/>
          <w:numId w:val="900"/>
        </w:numPr>
        <w:spacing w:before="0" w:after="0"/>
      </w:pPr>
      <w:r>
        <w:t>Axis Customization</w:t>
      </w:r>
    </w:p>
    <w:p>
      <w:pPr>
        <w:numPr>
          <w:ilvl w:val="1"/>
          <w:numId w:val="900"/>
        </w:numPr>
        <w:spacing w:before="0" w:after="0"/>
      </w:pPr>
      <w:r>
        <w:t>Tick Configuration</w:t>
      </w:r>
    </w:p>
    <w:p>
      <w:pPr>
        <w:numPr>
          <w:ilvl w:val="2"/>
          <w:numId w:val="900"/>
        </w:numPr>
        <w:spacing w:before="0" w:after="0"/>
      </w:pPr>
      <w:r>
        <w:t>Tick Count</w:t>
      </w:r>
    </w:p>
    <w:p>
      <w:pPr>
        <w:numPr>
          <w:ilvl w:val="2"/>
          <w:numId w:val="900"/>
        </w:numPr>
        <w:spacing w:before="0" w:after="0"/>
      </w:pPr>
      <w:r>
        <w:t>Tick Values</w:t>
      </w:r>
    </w:p>
    <w:p>
      <w:pPr>
        <w:numPr>
          <w:ilvl w:val="2"/>
          <w:numId w:val="900"/>
        </w:numPr>
        <w:spacing w:before="0" w:after="0"/>
      </w:pPr>
      <w:r>
        <w:t>Tick Size</w:t>
      </w:r>
    </w:p>
    <w:p>
      <w:pPr>
        <w:numPr>
          <w:ilvl w:val="1"/>
          <w:numId w:val="900"/>
        </w:numPr>
        <w:spacing w:before="0" w:after="0"/>
      </w:pPr>
      <w:r>
        <w:t>Tick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Custom Formatters</w:t>
      </w:r>
    </w:p>
    <w:p>
      <w:pPr>
        <w:numPr>
          <w:ilvl w:val="1"/>
          <w:numId w:val="900"/>
        </w:numPr>
        <w:spacing w:before="0" w:after="0"/>
      </w:pPr>
      <w:r>
        <w:t>Axis Styling</w:t>
      </w:r>
    </w:p>
    <w:p>
      <w:pPr>
        <w:numPr>
          <w:ilvl w:val="2"/>
          <w:numId w:val="900"/>
        </w:numPr>
        <w:spacing w:before="0" w:after="0"/>
      </w:pPr>
      <w:r>
        <w:t>Line Styling</w:t>
      </w:r>
    </w:p>
    <w:p>
      <w:pPr>
        <w:numPr>
          <w:ilvl w:val="2"/>
          <w:numId w:val="900"/>
        </w:numPr>
        <w:spacing w:before="0" w:after="0"/>
      </w:pPr>
      <w:r>
        <w:t>Text Styling</w:t>
      </w:r>
    </w:p>
    <w:p>
      <w:pPr>
        <w:numPr>
          <w:ilvl w:val="2"/>
          <w:numId w:val="900"/>
        </w:numPr>
        <w:spacing w:before="0" w:after="0"/>
      </w:pPr>
      <w:r>
        <w:t>Grid Lines</w:t>
      </w:r>
    </w:p>
    <w:p>
      <w:pPr>
        <w:numPr>
          <w:ilvl w:val="0"/>
          <w:numId w:val="900"/>
        </w:numPr>
        <w:spacing w:before="0" w:after="0"/>
      </w:pPr>
      <w:r>
        <w:t>Labels and Titles</w:t>
      </w:r>
    </w:p>
    <w:p>
      <w:pPr>
        <w:numPr>
          <w:ilvl w:val="1"/>
          <w:numId w:val="900"/>
        </w:numPr>
        <w:spacing w:before="0" w:after="0"/>
      </w:pPr>
      <w:r>
        <w:t>Axis Labels</w:t>
      </w:r>
    </w:p>
    <w:p>
      <w:pPr>
        <w:numPr>
          <w:ilvl w:val="2"/>
          <w:numId w:val="900"/>
        </w:numPr>
        <w:spacing w:before="0" w:after="0"/>
      </w:pPr>
      <w:r>
        <w:t>Label Positioning</w:t>
      </w:r>
    </w:p>
    <w:p>
      <w:pPr>
        <w:numPr>
          <w:ilvl w:val="2"/>
          <w:numId w:val="900"/>
        </w:numPr>
        <w:spacing w:before="0" w:after="0"/>
      </w:pPr>
      <w:r>
        <w:t>Label Rotation</w:t>
      </w:r>
    </w:p>
    <w:p>
      <w:pPr>
        <w:numPr>
          <w:ilvl w:val="2"/>
          <w:numId w:val="900"/>
        </w:numPr>
        <w:spacing w:before="0" w:after="0"/>
      </w:pPr>
      <w:r>
        <w:t>Multi-Line Labels</w:t>
      </w:r>
    </w:p>
    <w:p>
      <w:pPr>
        <w:numPr>
          <w:ilvl w:val="1"/>
          <w:numId w:val="900"/>
        </w:numPr>
        <w:spacing w:before="0" w:after="0"/>
      </w:pPr>
      <w:r>
        <w:t>Chart Titles</w:t>
      </w:r>
    </w:p>
    <w:p>
      <w:pPr>
        <w:numPr>
          <w:ilvl w:val="2"/>
          <w:numId w:val="900"/>
        </w:numPr>
        <w:spacing w:before="0" w:after="0"/>
      </w:pPr>
      <w:r>
        <w:t>Main Titles</w:t>
      </w:r>
    </w:p>
    <w:p>
      <w:pPr>
        <w:numPr>
          <w:ilvl w:val="2"/>
          <w:numId w:val="900"/>
        </w:numPr>
        <w:spacing w:before="0" w:after="0"/>
      </w:pPr>
      <w:r>
        <w:t>Subtitles</w:t>
      </w:r>
    </w:p>
    <w:p>
      <w:pPr>
        <w:numPr>
          <w:ilvl w:val="2"/>
          <w:numId w:val="900"/>
        </w:numPr>
        <w:spacing w:before="0" w:after="0"/>
      </w:pPr>
      <w:r>
        <w:t>Title Positioning</w:t>
      </w:r>
    </w:p>
    <w:p>
      <w:pPr>
        <w:numPr>
          <w:ilvl w:val="0"/>
          <w:numId w:val="900"/>
        </w:numPr>
        <w:spacing w:before="0" w:after="0"/>
      </w:pPr>
      <w:r>
        <w:t>Legends</w:t>
      </w:r>
    </w:p>
    <w:p>
      <w:pPr>
        <w:numPr>
          <w:ilvl w:val="1"/>
          <w:numId w:val="900"/>
        </w:numPr>
        <w:spacing w:before="0" w:after="0"/>
      </w:pPr>
      <w:r>
        <w:t>Color Legends</w:t>
      </w:r>
    </w:p>
    <w:p>
      <w:pPr>
        <w:numPr>
          <w:ilvl w:val="2"/>
          <w:numId w:val="900"/>
        </w:numPr>
        <w:spacing w:before="0" w:after="0"/>
      </w:pPr>
      <w:r>
        <w:t>Continuous Color Legends</w:t>
      </w:r>
    </w:p>
    <w:p>
      <w:pPr>
        <w:numPr>
          <w:ilvl w:val="2"/>
          <w:numId w:val="900"/>
        </w:numPr>
        <w:spacing w:before="0" w:after="0"/>
      </w:pPr>
      <w:r>
        <w:t>Discrete Color Legends</w:t>
      </w:r>
    </w:p>
    <w:p>
      <w:pPr>
        <w:numPr>
          <w:ilvl w:val="1"/>
          <w:numId w:val="900"/>
        </w:numPr>
        <w:spacing w:before="0" w:after="0"/>
      </w:pPr>
      <w:r>
        <w:t>Size Legends</w:t>
      </w:r>
    </w:p>
    <w:p>
      <w:pPr>
        <w:numPr>
          <w:ilvl w:val="2"/>
          <w:numId w:val="900"/>
        </w:numPr>
        <w:spacing w:before="0" w:after="0"/>
      </w:pPr>
      <w:r>
        <w:t>Circle Size Legends</w:t>
      </w:r>
    </w:p>
    <w:p>
      <w:pPr>
        <w:numPr>
          <w:ilvl w:val="2"/>
          <w:numId w:val="900"/>
        </w:numPr>
        <w:spacing w:before="0" w:after="0"/>
      </w:pPr>
      <w:r>
        <w:t>Square Size Legends</w:t>
      </w:r>
    </w:p>
    <w:p>
      <w:pPr>
        <w:numPr>
          <w:ilvl w:val="1"/>
          <w:numId w:val="900"/>
        </w:numPr>
        <w:spacing w:before="0" w:after="0"/>
      </w:pPr>
      <w:r>
        <w:t>Legend Positioning</w:t>
      </w:r>
    </w:p>
    <w:p>
      <w:pPr>
        <w:numPr>
          <w:ilvl w:val="2"/>
          <w:numId w:val="900"/>
        </w:numPr>
        <w:spacing w:before="0" w:after="0"/>
      </w:pPr>
      <w:r>
        <w:t>Horizontal Legends</w:t>
      </w:r>
    </w:p>
    <w:p>
      <w:pPr>
        <w:numPr>
          <w:ilvl w:val="2"/>
          <w:numId w:val="900"/>
        </w:numPr>
        <w:spacing w:before="0" w:after="0"/>
      </w:pPr>
      <w:r>
        <w:t>Vertical Legends</w:t>
      </w:r>
    </w:p>
    <w:p>
      <w:pPr>
        <w:numPr>
          <w:ilvl w:val="1"/>
          <w:numId w:val="900"/>
        </w:numPr>
        <w:spacing w:before="0" w:after="0"/>
      </w:pPr>
      <w:r>
        <w:t>Interactive Legends</w:t>
      </w:r>
    </w:p>
    <w:p>
      <w:pPr>
        <w:numPr>
          <w:ilvl w:val="2"/>
          <w:numId w:val="900"/>
        </w:numPr>
        <w:spacing w:before="0" w:after="0"/>
      </w:pPr>
      <w:r>
        <w:t>Clickable Legend Items</w:t>
      </w:r>
    </w:p>
    <w:p>
      <w:pPr>
        <w:numPr>
          <w:ilvl w:val="2"/>
          <w:numId w:val="900"/>
        </w:numPr>
        <w:spacing w:before="0" w:after="0"/>
      </w:pPr>
      <w:r>
        <w:t>Legend Filtering</w:t>
      </w:r>
    </w:p>
    <w:p>
      <w:pPr>
        <w:pStyle w:val="Heading1"/>
      </w:pPr>
      <w:r>
        <w:t>Common Chart Types</w:t>
      </w:r>
    </w:p>
    <w:p>
      <w:pPr>
        <w:numPr>
          <w:ilvl w:val="0"/>
          <w:numId w:val="900"/>
        </w:numPr>
        <w:spacing w:before="0" w:after="0"/>
      </w:pPr>
      <w:r>
        <w:t>Bar Charts</w:t>
      </w:r>
    </w:p>
    <w:p>
      <w:pPr>
        <w:numPr>
          <w:ilvl w:val="1"/>
          <w:numId w:val="900"/>
        </w:numPr>
        <w:spacing w:before="0" w:after="0"/>
      </w:pPr>
      <w:r>
        <w:t>Vertical Bar Charts</w:t>
      </w:r>
    </w:p>
    <w:p>
      <w:pPr>
        <w:numPr>
          <w:ilvl w:val="2"/>
          <w:numId w:val="900"/>
        </w:numPr>
        <w:spacing w:before="0" w:after="0"/>
      </w:pPr>
      <w:r>
        <w:t>Data Structure Requirements</w:t>
      </w:r>
    </w:p>
    <w:p>
      <w:pPr>
        <w:numPr>
          <w:ilvl w:val="2"/>
          <w:numId w:val="900"/>
        </w:numPr>
        <w:spacing w:before="0" w:after="0"/>
      </w:pPr>
      <w:r>
        <w:t>Scale Configuration</w:t>
      </w:r>
    </w:p>
    <w:p>
      <w:pPr>
        <w:numPr>
          <w:ilvl w:val="2"/>
          <w:numId w:val="900"/>
        </w:numPr>
        <w:spacing w:before="0" w:after="0"/>
      </w:pPr>
      <w:r>
        <w:t>Rectangle Drawing</w:t>
      </w:r>
    </w:p>
    <w:p>
      <w:pPr>
        <w:numPr>
          <w:ilvl w:val="2"/>
          <w:numId w:val="900"/>
        </w:numPr>
        <w:spacing w:before="0" w:after="0"/>
      </w:pPr>
      <w:r>
        <w:t>Bar Spacing</w:t>
      </w:r>
    </w:p>
    <w:p>
      <w:pPr>
        <w:numPr>
          <w:ilvl w:val="1"/>
          <w:numId w:val="900"/>
        </w:numPr>
        <w:spacing w:before="0" w:after="0"/>
      </w:pPr>
      <w:r>
        <w:t>Horizontal Bar Charts</w:t>
      </w:r>
    </w:p>
    <w:p>
      <w:pPr>
        <w:numPr>
          <w:ilvl w:val="2"/>
          <w:numId w:val="900"/>
        </w:numPr>
        <w:spacing w:before="0" w:after="0"/>
      </w:pPr>
      <w:r>
        <w:t>Axis Orientation</w:t>
      </w:r>
    </w:p>
    <w:p>
      <w:pPr>
        <w:numPr>
          <w:ilvl w:val="2"/>
          <w:numId w:val="900"/>
        </w:numPr>
        <w:spacing w:before="0" w:after="0"/>
      </w:pPr>
      <w:r>
        <w:t>Scale Adjustments</w:t>
      </w:r>
    </w:p>
    <w:p>
      <w:pPr>
        <w:numPr>
          <w:ilvl w:val="1"/>
          <w:numId w:val="900"/>
        </w:numPr>
        <w:spacing w:before="0" w:after="0"/>
      </w:pPr>
      <w:r>
        <w:t>Grouped Bar Charts</w:t>
      </w:r>
    </w:p>
    <w:p>
      <w:pPr>
        <w:numPr>
          <w:ilvl w:val="2"/>
          <w:numId w:val="900"/>
        </w:numPr>
        <w:spacing w:before="0" w:after="0"/>
      </w:pPr>
      <w:r>
        <w:t>Multiple Series Data</w:t>
      </w:r>
    </w:p>
    <w:p>
      <w:pPr>
        <w:numPr>
          <w:ilvl w:val="2"/>
          <w:numId w:val="900"/>
        </w:numPr>
        <w:spacing w:before="0" w:after="0"/>
      </w:pPr>
      <w:r>
        <w:t>Sub-Band Scales</w:t>
      </w:r>
    </w:p>
    <w:p>
      <w:pPr>
        <w:numPr>
          <w:ilvl w:val="1"/>
          <w:numId w:val="900"/>
        </w:numPr>
        <w:spacing w:before="0" w:after="0"/>
      </w:pPr>
      <w:r>
        <w:t>Stacked Bar Charts</w:t>
      </w:r>
    </w:p>
    <w:p>
      <w:pPr>
        <w:numPr>
          <w:ilvl w:val="2"/>
          <w:numId w:val="900"/>
        </w:numPr>
        <w:spacing w:before="0" w:after="0"/>
      </w:pPr>
      <w:r>
        <w:t>Stack Layout</w:t>
      </w:r>
    </w:p>
    <w:p>
      <w:pPr>
        <w:numPr>
          <w:ilvl w:val="2"/>
          <w:numId w:val="900"/>
        </w:numPr>
        <w:spacing w:before="0" w:after="0"/>
      </w:pPr>
      <w:r>
        <w:t>Cumulative Values</w:t>
      </w:r>
    </w:p>
    <w:p>
      <w:pPr>
        <w:numPr>
          <w:ilvl w:val="1"/>
          <w:numId w:val="900"/>
        </w:numPr>
        <w:spacing w:before="0" w:after="0"/>
      </w:pPr>
      <w:r>
        <w:t>Bar Chart Enhancements</w:t>
      </w:r>
    </w:p>
    <w:p>
      <w:pPr>
        <w:numPr>
          <w:ilvl w:val="2"/>
          <w:numId w:val="900"/>
        </w:numPr>
        <w:spacing w:before="0" w:after="0"/>
      </w:pPr>
      <w:r>
        <w:t>Value Labels</w:t>
      </w:r>
    </w:p>
    <w:p>
      <w:pPr>
        <w:numPr>
          <w:ilvl w:val="2"/>
          <w:numId w:val="900"/>
        </w:numPr>
        <w:spacing w:before="0" w:after="0"/>
      </w:pPr>
      <w:r>
        <w:t>Negative Value Handling</w:t>
      </w:r>
    </w:p>
    <w:p>
      <w:pPr>
        <w:numPr>
          <w:ilvl w:val="0"/>
          <w:numId w:val="900"/>
        </w:numPr>
        <w:spacing w:before="0" w:after="0"/>
      </w:pPr>
      <w:r>
        <w:t>Scatter Plots</w:t>
      </w:r>
    </w:p>
    <w:p>
      <w:pPr>
        <w:numPr>
          <w:ilvl w:val="1"/>
          <w:numId w:val="900"/>
        </w:numPr>
        <w:spacing w:before="0" w:after="0"/>
      </w:pPr>
      <w:r>
        <w:t>Basic Scatter Plots</w:t>
      </w:r>
    </w:p>
    <w:p>
      <w:pPr>
        <w:numPr>
          <w:ilvl w:val="2"/>
          <w:numId w:val="900"/>
        </w:numPr>
        <w:spacing w:before="0" w:after="0"/>
      </w:pPr>
      <w:r>
        <w:t>Point Positioning</w:t>
      </w:r>
    </w:p>
    <w:p>
      <w:pPr>
        <w:numPr>
          <w:ilvl w:val="2"/>
          <w:numId w:val="900"/>
        </w:numPr>
        <w:spacing w:before="0" w:after="0"/>
      </w:pPr>
      <w:r>
        <w:t>Circle Elements</w:t>
      </w:r>
    </w:p>
    <w:p>
      <w:pPr>
        <w:numPr>
          <w:ilvl w:val="1"/>
          <w:numId w:val="900"/>
        </w:numPr>
        <w:spacing w:before="0" w:after="0"/>
      </w:pPr>
      <w:r>
        <w:t>Multi-Dimensional Encoding</w:t>
      </w:r>
    </w:p>
    <w:p>
      <w:pPr>
        <w:numPr>
          <w:ilvl w:val="2"/>
          <w:numId w:val="900"/>
        </w:numPr>
        <w:spacing w:before="0" w:after="0"/>
      </w:pPr>
      <w:r>
        <w:t>Size Encoding</w:t>
      </w:r>
    </w:p>
    <w:p>
      <w:pPr>
        <w:numPr>
          <w:ilvl w:val="2"/>
          <w:numId w:val="900"/>
        </w:numPr>
        <w:spacing w:before="0" w:after="0"/>
      </w:pPr>
      <w:r>
        <w:t>Color Encoding</w:t>
      </w:r>
    </w:p>
    <w:p>
      <w:pPr>
        <w:numPr>
          <w:ilvl w:val="2"/>
          <w:numId w:val="900"/>
        </w:numPr>
        <w:spacing w:before="0" w:after="0"/>
      </w:pPr>
      <w:r>
        <w:t>Shape Encoding</w:t>
      </w:r>
    </w:p>
    <w:p>
      <w:pPr>
        <w:numPr>
          <w:ilvl w:val="1"/>
          <w:numId w:val="900"/>
        </w:numPr>
        <w:spacing w:before="0" w:after="0"/>
      </w:pPr>
      <w:r>
        <w:t>Scatter Plot Matrix</w:t>
      </w:r>
    </w:p>
    <w:p>
      <w:pPr>
        <w:numPr>
          <w:ilvl w:val="2"/>
          <w:numId w:val="900"/>
        </w:numPr>
        <w:spacing w:before="0" w:after="0"/>
      </w:pPr>
      <w:r>
        <w:t>Multiple Variable Comparison</w:t>
      </w:r>
    </w:p>
    <w:p>
      <w:pPr>
        <w:numPr>
          <w:ilvl w:val="2"/>
          <w:numId w:val="900"/>
        </w:numPr>
        <w:spacing w:before="0" w:after="0"/>
      </w:pPr>
      <w:r>
        <w:t>Brushing and Linking</w:t>
      </w:r>
    </w:p>
    <w:p>
      <w:pPr>
        <w:numPr>
          <w:ilvl w:val="0"/>
          <w:numId w:val="900"/>
        </w:numPr>
        <w:spacing w:before="0" w:after="0"/>
      </w:pPr>
      <w:r>
        <w:t>Line Charts</w:t>
      </w:r>
    </w:p>
    <w:p>
      <w:pPr>
        <w:numPr>
          <w:ilvl w:val="1"/>
          <w:numId w:val="900"/>
        </w:numPr>
        <w:spacing w:before="0" w:after="0"/>
      </w:pPr>
      <w:r>
        <w:t>Single Line Charts</w:t>
      </w:r>
    </w:p>
    <w:p>
      <w:pPr>
        <w:numPr>
          <w:ilvl w:val="2"/>
          <w:numId w:val="900"/>
        </w:numPr>
        <w:spacing w:before="0" w:after="0"/>
      </w:pPr>
      <w:r>
        <w:t>Line Generator</w:t>
      </w:r>
    </w:p>
    <w:p>
      <w:pPr>
        <w:numPr>
          <w:ilvl w:val="2"/>
          <w:numId w:val="900"/>
        </w:numPr>
        <w:spacing w:before="0" w:after="0"/>
      </w:pPr>
      <w:r>
        <w:t>Path Creation</w:t>
      </w:r>
    </w:p>
    <w:p>
      <w:pPr>
        <w:numPr>
          <w:ilvl w:val="2"/>
          <w:numId w:val="900"/>
        </w:numPr>
        <w:spacing w:before="0" w:after="0"/>
      </w:pPr>
      <w:r>
        <w:t>Curve Interpolation</w:t>
      </w:r>
    </w:p>
    <w:p>
      <w:pPr>
        <w:numPr>
          <w:ilvl w:val="1"/>
          <w:numId w:val="900"/>
        </w:numPr>
        <w:spacing w:before="0" w:after="0"/>
      </w:pPr>
      <w:r>
        <w:t>Multi-Line Charts</w:t>
      </w:r>
    </w:p>
    <w:p>
      <w:pPr>
        <w:numPr>
          <w:ilvl w:val="2"/>
          <w:numId w:val="900"/>
        </w:numPr>
        <w:spacing w:before="0" w:after="0"/>
      </w:pPr>
      <w:r>
        <w:t>Multiple Series Handling</w:t>
      </w:r>
    </w:p>
    <w:p>
      <w:pPr>
        <w:numPr>
          <w:ilvl w:val="2"/>
          <w:numId w:val="900"/>
        </w:numPr>
        <w:spacing w:before="0" w:after="0"/>
      </w:pPr>
      <w:r>
        <w:t>Line Styling</w:t>
      </w:r>
    </w:p>
    <w:p>
      <w:pPr>
        <w:numPr>
          <w:ilvl w:val="1"/>
          <w:numId w:val="900"/>
        </w:numPr>
        <w:spacing w:before="0" w:after="0"/>
      </w:pPr>
      <w:r>
        <w:t>Area Charts</w:t>
      </w:r>
    </w:p>
    <w:p>
      <w:pPr>
        <w:numPr>
          <w:ilvl w:val="2"/>
          <w:numId w:val="900"/>
        </w:numPr>
        <w:spacing w:before="0" w:after="0"/>
      </w:pPr>
      <w:r>
        <w:t>Area Generator</w:t>
      </w:r>
    </w:p>
    <w:p>
      <w:pPr>
        <w:numPr>
          <w:ilvl w:val="2"/>
          <w:numId w:val="900"/>
        </w:numPr>
        <w:spacing w:before="0" w:after="0"/>
      </w:pPr>
      <w:r>
        <w:t>Baseline Configuration</w:t>
      </w:r>
    </w:p>
    <w:p>
      <w:pPr>
        <w:numPr>
          <w:ilvl w:val="2"/>
          <w:numId w:val="900"/>
        </w:numPr>
        <w:spacing w:before="0" w:after="0"/>
      </w:pPr>
      <w:r>
        <w:t>Stacked Areas</w:t>
      </w:r>
    </w:p>
    <w:p>
      <w:pPr>
        <w:numPr>
          <w:ilvl w:val="1"/>
          <w:numId w:val="900"/>
        </w:numPr>
        <w:spacing w:before="0" w:after="0"/>
      </w:pPr>
      <w:r>
        <w:t>Line Chart Enhancements</w:t>
      </w:r>
    </w:p>
    <w:p>
      <w:pPr>
        <w:numPr>
          <w:ilvl w:val="2"/>
          <w:numId w:val="900"/>
        </w:numPr>
        <w:spacing w:before="0" w:after="0"/>
      </w:pPr>
      <w:r>
        <w:t>Data Points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0"/>
          <w:numId w:val="900"/>
        </w:numPr>
        <w:spacing w:before="0" w:after="0"/>
      </w:pPr>
      <w:r>
        <w:t>Pie and Donut Charts</w:t>
      </w:r>
    </w:p>
    <w:p>
      <w:pPr>
        <w:numPr>
          <w:ilvl w:val="1"/>
          <w:numId w:val="900"/>
        </w:numPr>
        <w:spacing w:before="0" w:after="0"/>
      </w:pPr>
      <w:r>
        <w:t>Pie Chart Basics</w:t>
      </w:r>
    </w:p>
    <w:p>
      <w:pPr>
        <w:numPr>
          <w:ilvl w:val="2"/>
          <w:numId w:val="900"/>
        </w:numPr>
        <w:spacing w:before="0" w:after="0"/>
      </w:pPr>
      <w:r>
        <w:t>Pie Layout Generator</w:t>
      </w:r>
    </w:p>
    <w:p>
      <w:pPr>
        <w:numPr>
          <w:ilvl w:val="2"/>
          <w:numId w:val="900"/>
        </w:numPr>
        <w:spacing w:before="0" w:after="0"/>
      </w:pPr>
      <w:r>
        <w:t>Arc Generator</w:t>
      </w:r>
    </w:p>
    <w:p>
      <w:pPr>
        <w:numPr>
          <w:ilvl w:val="2"/>
          <w:numId w:val="900"/>
        </w:numPr>
        <w:spacing w:before="0" w:after="0"/>
      </w:pPr>
      <w:r>
        <w:t>Slice Creation</w:t>
      </w:r>
    </w:p>
    <w:p>
      <w:pPr>
        <w:numPr>
          <w:ilvl w:val="1"/>
          <w:numId w:val="900"/>
        </w:numPr>
        <w:spacing w:before="0" w:after="0"/>
      </w:pPr>
      <w:r>
        <w:t>Donut Charts</w:t>
      </w:r>
    </w:p>
    <w:p>
      <w:pPr>
        <w:numPr>
          <w:ilvl w:val="2"/>
          <w:numId w:val="900"/>
        </w:numPr>
        <w:spacing w:before="0" w:after="0"/>
      </w:pPr>
      <w:r>
        <w:t>Inner Radius Configuration</w:t>
      </w:r>
    </w:p>
    <w:p>
      <w:pPr>
        <w:numPr>
          <w:ilvl w:val="2"/>
          <w:numId w:val="900"/>
        </w:numPr>
        <w:spacing w:before="0" w:after="0"/>
      </w:pPr>
      <w:r>
        <w:t>Ring Charts</w:t>
      </w:r>
    </w:p>
    <w:p>
      <w:pPr>
        <w:numPr>
          <w:ilvl w:val="1"/>
          <w:numId w:val="900"/>
        </w:numPr>
        <w:spacing w:before="0" w:after="0"/>
      </w:pPr>
      <w:r>
        <w:t>Pie Chart Enhancements</w:t>
      </w:r>
    </w:p>
    <w:p>
      <w:pPr>
        <w:numPr>
          <w:ilvl w:val="2"/>
          <w:numId w:val="900"/>
        </w:numPr>
        <w:spacing w:before="0" w:after="0"/>
      </w:pPr>
      <w:r>
        <w:t>Slice Labels</w:t>
      </w:r>
    </w:p>
    <w:p>
      <w:pPr>
        <w:numPr>
          <w:ilvl w:val="2"/>
          <w:numId w:val="900"/>
        </w:numPr>
        <w:spacing w:before="0" w:after="0"/>
      </w:pPr>
      <w:r>
        <w:t>Slice Animations</w:t>
      </w:r>
    </w:p>
    <w:p>
      <w:pPr>
        <w:numPr>
          <w:ilvl w:val="2"/>
          <w:numId w:val="900"/>
        </w:numPr>
        <w:spacing w:before="0" w:after="0"/>
      </w:pPr>
      <w:r>
        <w:t>Interactive Slices</w:t>
      </w:r>
    </w:p>
    <w:p>
      <w:pPr>
        <w:pStyle w:val="Heading1"/>
      </w:pPr>
      <w:r>
        <w:t>Interactivity and User Experience</w:t>
      </w:r>
    </w:p>
    <w:p>
      <w:pPr>
        <w:numPr>
          <w:ilvl w:val="0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Hover Events</w:t>
      </w:r>
    </w:p>
    <w:p>
      <w:pPr>
        <w:numPr>
          <w:ilvl w:val="2"/>
          <w:numId w:val="900"/>
        </w:numPr>
        <w:spacing w:before="0" w:after="0"/>
      </w:pPr>
      <w:r>
        <w:t>Mouse Movement</w:t>
      </w:r>
    </w:p>
    <w:p>
      <w:pPr>
        <w:numPr>
          <w:ilvl w:val="2"/>
          <w:numId w:val="900"/>
        </w:numPr>
        <w:spacing w:before="0" w:after="0"/>
      </w:pPr>
      <w:r>
        <w:t>Double Click Events</w:t>
      </w:r>
    </w:p>
    <w:p>
      <w:pPr>
        <w:numPr>
          <w:ilvl w:val="1"/>
          <w:numId w:val="900"/>
        </w:numPr>
        <w:spacing w:before="0" w:after="0"/>
      </w:pPr>
      <w:r>
        <w:t>Touch Events</w:t>
      </w:r>
    </w:p>
    <w:p>
      <w:pPr>
        <w:numPr>
          <w:ilvl w:val="2"/>
          <w:numId w:val="900"/>
        </w:numPr>
        <w:spacing w:before="0" w:after="0"/>
      </w:pPr>
      <w:r>
        <w:t>Touch Start</w:t>
      </w:r>
    </w:p>
    <w:p>
      <w:pPr>
        <w:numPr>
          <w:ilvl w:val="2"/>
          <w:numId w:val="900"/>
        </w:numPr>
        <w:spacing w:before="0" w:after="0"/>
      </w:pPr>
      <w:r>
        <w:t>Touch Move</w:t>
      </w:r>
    </w:p>
    <w:p>
      <w:pPr>
        <w:numPr>
          <w:ilvl w:val="2"/>
          <w:numId w:val="900"/>
        </w:numPr>
        <w:spacing w:before="0" w:after="0"/>
      </w:pPr>
      <w:r>
        <w:t>Touch End</w:t>
      </w:r>
    </w:p>
    <w:p>
      <w:pPr>
        <w:numPr>
          <w:ilvl w:val="1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Key Press Handling</w:t>
      </w:r>
    </w:p>
    <w:p>
      <w:pPr>
        <w:numPr>
          <w:ilvl w:val="2"/>
          <w:numId w:val="900"/>
        </w:numPr>
        <w:spacing w:before="0" w:after="0"/>
      </w:pPr>
      <w:r>
        <w:t>Accessibility Support</w:t>
      </w:r>
    </w:p>
    <w:p>
      <w:pPr>
        <w:numPr>
          <w:ilvl w:val="1"/>
          <w:numId w:val="900"/>
        </w:numPr>
        <w:spacing w:before="0" w:after="0"/>
      </w:pPr>
      <w:r>
        <w:t>Event Data Access</w:t>
      </w:r>
    </w:p>
    <w:p>
      <w:pPr>
        <w:numPr>
          <w:ilvl w:val="2"/>
          <w:numId w:val="900"/>
        </w:numPr>
        <w:spacing w:before="0" w:after="0"/>
      </w:pPr>
      <w:r>
        <w:t>Event Object Properties</w:t>
      </w:r>
    </w:p>
    <w:p>
      <w:pPr>
        <w:numPr>
          <w:ilvl w:val="2"/>
          <w:numId w:val="900"/>
        </w:numPr>
        <w:spacing w:before="0" w:after="0"/>
      </w:pPr>
      <w:r>
        <w:t>Data and Index Parameters</w:t>
      </w:r>
    </w:p>
    <w:p>
      <w:pPr>
        <w:numPr>
          <w:ilvl w:val="0"/>
          <w:numId w:val="900"/>
        </w:numPr>
        <w:spacing w:before="0" w:after="0"/>
      </w:pPr>
      <w:r>
        <w:t>Transitions and Animations</w:t>
      </w:r>
    </w:p>
    <w:p>
      <w:pPr>
        <w:numPr>
          <w:ilvl w:val="1"/>
          <w:numId w:val="900"/>
        </w:numPr>
        <w:spacing w:before="0" w:after="0"/>
      </w:pPr>
      <w:r>
        <w:t>Basic Transitions</w:t>
      </w:r>
    </w:p>
    <w:p>
      <w:pPr>
        <w:numPr>
          <w:ilvl w:val="2"/>
          <w:numId w:val="900"/>
        </w:numPr>
        <w:spacing w:before="0" w:after="0"/>
      </w:pPr>
      <w:r>
        <w:t>Transition Method</w:t>
      </w:r>
    </w:p>
    <w:p>
      <w:pPr>
        <w:numPr>
          <w:ilvl w:val="2"/>
          <w:numId w:val="900"/>
        </w:numPr>
        <w:spacing w:before="0" w:after="0"/>
      </w:pPr>
      <w:r>
        <w:t>Duration Configuration</w:t>
      </w:r>
    </w:p>
    <w:p>
      <w:pPr>
        <w:numPr>
          <w:ilvl w:val="2"/>
          <w:numId w:val="900"/>
        </w:numPr>
        <w:spacing w:before="0" w:after="0"/>
      </w:pPr>
      <w:r>
        <w:t>Delay Configuration</w:t>
      </w:r>
    </w:p>
    <w:p>
      <w:pPr>
        <w:numPr>
          <w:ilvl w:val="1"/>
          <w:numId w:val="900"/>
        </w:numPr>
        <w:spacing w:before="0" w:after="0"/>
      </w:pPr>
      <w:r>
        <w:t>Easing Functions</w:t>
      </w:r>
    </w:p>
    <w:p>
      <w:pPr>
        <w:numPr>
          <w:ilvl w:val="2"/>
          <w:numId w:val="900"/>
        </w:numPr>
        <w:spacing w:before="0" w:after="0"/>
      </w:pPr>
      <w:r>
        <w:t>Built-in Easing</w:t>
      </w:r>
    </w:p>
    <w:p>
      <w:pPr>
        <w:numPr>
          <w:ilvl w:val="2"/>
          <w:numId w:val="900"/>
        </w:numPr>
        <w:spacing w:before="0" w:after="0"/>
      </w:pPr>
      <w:r>
        <w:t>Custom Easing</w:t>
      </w:r>
    </w:p>
    <w:p>
      <w:pPr>
        <w:numPr>
          <w:ilvl w:val="1"/>
          <w:numId w:val="900"/>
        </w:numPr>
        <w:spacing w:before="0" w:after="0"/>
      </w:pPr>
      <w:r>
        <w:t>Complex Animations</w:t>
      </w:r>
    </w:p>
    <w:p>
      <w:pPr>
        <w:numPr>
          <w:ilvl w:val="2"/>
          <w:numId w:val="900"/>
        </w:numPr>
        <w:spacing w:before="0" w:after="0"/>
      </w:pPr>
      <w:r>
        <w:t>Chained Transitions</w:t>
      </w:r>
    </w:p>
    <w:p>
      <w:pPr>
        <w:numPr>
          <w:ilvl w:val="2"/>
          <w:numId w:val="900"/>
        </w:numPr>
        <w:spacing w:before="0" w:after="0"/>
      </w:pPr>
      <w:r>
        <w:t>Staggered Animations</w:t>
      </w:r>
    </w:p>
    <w:p>
      <w:pPr>
        <w:numPr>
          <w:ilvl w:val="2"/>
          <w:numId w:val="900"/>
        </w:numPr>
        <w:spacing w:before="0" w:after="0"/>
      </w:pPr>
      <w:r>
        <w:t>Coordinated Animations</w:t>
      </w:r>
    </w:p>
    <w:p>
      <w:pPr>
        <w:numPr>
          <w:ilvl w:val="1"/>
          <w:numId w:val="900"/>
        </w:numPr>
        <w:spacing w:before="0" w:after="0"/>
      </w:pPr>
      <w:r>
        <w:t>Animation Best Practices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User Experience Guidelines</w:t>
      </w:r>
    </w:p>
    <w:p>
      <w:pPr>
        <w:numPr>
          <w:ilvl w:val="0"/>
          <w:numId w:val="900"/>
        </w:numPr>
        <w:spacing w:before="0" w:after="0"/>
      </w:pPr>
      <w:r>
        <w:t>Tooltips</w:t>
      </w:r>
    </w:p>
    <w:p>
      <w:pPr>
        <w:numPr>
          <w:ilvl w:val="1"/>
          <w:numId w:val="900"/>
        </w:numPr>
        <w:spacing w:before="0" w:after="0"/>
      </w:pPr>
      <w:r>
        <w:t>Tooltip Creation</w:t>
      </w:r>
    </w:p>
    <w:p>
      <w:pPr>
        <w:numPr>
          <w:ilvl w:val="2"/>
          <w:numId w:val="900"/>
        </w:numPr>
        <w:spacing w:before="0" w:after="0"/>
      </w:pPr>
      <w:r>
        <w:t>HTML Tooltips</w:t>
      </w:r>
    </w:p>
    <w:p>
      <w:pPr>
        <w:numPr>
          <w:ilvl w:val="2"/>
          <w:numId w:val="900"/>
        </w:numPr>
        <w:spacing w:before="0" w:after="0"/>
      </w:pPr>
      <w:r>
        <w:t>SVG Tooltips</w:t>
      </w:r>
    </w:p>
    <w:p>
      <w:pPr>
        <w:numPr>
          <w:ilvl w:val="1"/>
          <w:numId w:val="900"/>
        </w:numPr>
        <w:spacing w:before="0" w:after="0"/>
      </w:pPr>
      <w:r>
        <w:t>Tooltip Positioning</w:t>
      </w:r>
    </w:p>
    <w:p>
      <w:pPr>
        <w:numPr>
          <w:ilvl w:val="2"/>
          <w:numId w:val="900"/>
        </w:numPr>
        <w:spacing w:before="0" w:after="0"/>
      </w:pPr>
      <w:r>
        <w:t>Mouse Following</w:t>
      </w:r>
    </w:p>
    <w:p>
      <w:pPr>
        <w:numPr>
          <w:ilvl w:val="2"/>
          <w:numId w:val="900"/>
        </w:numPr>
        <w:spacing w:before="0" w:after="0"/>
      </w:pPr>
      <w:r>
        <w:t>Fixed Positioning</w:t>
      </w:r>
    </w:p>
    <w:p>
      <w:pPr>
        <w:numPr>
          <w:ilvl w:val="2"/>
          <w:numId w:val="900"/>
        </w:numPr>
        <w:spacing w:before="0" w:after="0"/>
      </w:pPr>
      <w:r>
        <w:t>Boundary Detection</w:t>
      </w:r>
    </w:p>
    <w:p>
      <w:pPr>
        <w:numPr>
          <w:ilvl w:val="1"/>
          <w:numId w:val="900"/>
        </w:numPr>
        <w:spacing w:before="0" w:after="0"/>
      </w:pPr>
      <w:r>
        <w:t>Tooltip Content</w:t>
      </w:r>
    </w:p>
    <w:p>
      <w:pPr>
        <w:numPr>
          <w:ilvl w:val="2"/>
          <w:numId w:val="900"/>
        </w:numPr>
        <w:spacing w:before="0" w:after="0"/>
      </w:pPr>
      <w:r>
        <w:t>Dynamic Content</w:t>
      </w:r>
    </w:p>
    <w:p>
      <w:pPr>
        <w:numPr>
          <w:ilvl w:val="2"/>
          <w:numId w:val="900"/>
        </w:numPr>
        <w:spacing w:before="0" w:after="0"/>
      </w:pPr>
      <w:r>
        <w:t>Rich HTML Content</w:t>
      </w:r>
    </w:p>
    <w:p>
      <w:pPr>
        <w:numPr>
          <w:ilvl w:val="2"/>
          <w:numId w:val="900"/>
        </w:numPr>
        <w:spacing w:before="0" w:after="0"/>
      </w:pPr>
      <w:r>
        <w:t>Formatting and Styling</w:t>
      </w:r>
    </w:p>
    <w:p>
      <w:pPr>
        <w:numPr>
          <w:ilvl w:val="0"/>
          <w:numId w:val="900"/>
        </w:numPr>
        <w:spacing w:before="0" w:after="0"/>
      </w:pPr>
      <w:r>
        <w:t>Zooming and Panning</w:t>
      </w:r>
    </w:p>
    <w:p>
      <w:pPr>
        <w:numPr>
          <w:ilvl w:val="1"/>
          <w:numId w:val="900"/>
        </w:numPr>
        <w:spacing w:before="0" w:after="0"/>
      </w:pPr>
      <w:r>
        <w:t>Zoom Behavior</w:t>
      </w:r>
    </w:p>
    <w:p>
      <w:pPr>
        <w:numPr>
          <w:ilvl w:val="2"/>
          <w:numId w:val="900"/>
        </w:numPr>
        <w:spacing w:before="0" w:after="0"/>
      </w:pPr>
      <w:r>
        <w:t>Zoom Configuration</w:t>
      </w:r>
    </w:p>
    <w:p>
      <w:pPr>
        <w:numPr>
          <w:ilvl w:val="2"/>
          <w:numId w:val="900"/>
        </w:numPr>
        <w:spacing w:before="0" w:after="0"/>
      </w:pPr>
      <w:r>
        <w:t>Transform Application</w:t>
      </w:r>
    </w:p>
    <w:p>
      <w:pPr>
        <w:numPr>
          <w:ilvl w:val="1"/>
          <w:numId w:val="900"/>
        </w:numPr>
        <w:spacing w:before="0" w:after="0"/>
      </w:pPr>
      <w:r>
        <w:t>Pan Behavior</w:t>
      </w:r>
    </w:p>
    <w:p>
      <w:pPr>
        <w:numPr>
          <w:ilvl w:val="2"/>
          <w:numId w:val="900"/>
        </w:numPr>
        <w:spacing w:before="0" w:after="0"/>
      </w:pPr>
      <w:r>
        <w:t>Pan Constraints</w:t>
      </w:r>
    </w:p>
    <w:p>
      <w:pPr>
        <w:numPr>
          <w:ilvl w:val="2"/>
          <w:numId w:val="900"/>
        </w:numPr>
        <w:spacing w:before="0" w:after="0"/>
      </w:pPr>
      <w:r>
        <w:t>Pan Boundaries</w:t>
      </w:r>
    </w:p>
    <w:p>
      <w:pPr>
        <w:numPr>
          <w:ilvl w:val="1"/>
          <w:numId w:val="900"/>
        </w:numPr>
        <w:spacing w:before="0" w:after="0"/>
      </w:pPr>
      <w:r>
        <w:t>Zoom Controls</w:t>
      </w:r>
    </w:p>
    <w:p>
      <w:pPr>
        <w:numPr>
          <w:ilvl w:val="2"/>
          <w:numId w:val="900"/>
        </w:numPr>
        <w:spacing w:before="0" w:after="0"/>
      </w:pPr>
      <w:r>
        <w:t>Programmatic Zoom</w:t>
      </w:r>
    </w:p>
    <w:p>
      <w:pPr>
        <w:numPr>
          <w:ilvl w:val="2"/>
          <w:numId w:val="900"/>
        </w:numPr>
        <w:spacing w:before="0" w:after="0"/>
      </w:pPr>
      <w:r>
        <w:t>Reset Functionality</w:t>
      </w:r>
    </w:p>
    <w:p>
      <w:pPr>
        <w:numPr>
          <w:ilvl w:val="1"/>
          <w:numId w:val="900"/>
        </w:numPr>
        <w:spacing w:before="0" w:after="0"/>
      </w:pPr>
      <w:r>
        <w:t>Semantic Zooming</w:t>
      </w:r>
    </w:p>
    <w:p>
      <w:pPr>
        <w:numPr>
          <w:ilvl w:val="2"/>
          <w:numId w:val="900"/>
        </w:numPr>
        <w:spacing w:before="0" w:after="0"/>
      </w:pPr>
      <w:r>
        <w:t>Level of Detail</w:t>
      </w:r>
    </w:p>
    <w:p>
      <w:pPr>
        <w:numPr>
          <w:ilvl w:val="2"/>
          <w:numId w:val="900"/>
        </w:numPr>
        <w:spacing w:before="0" w:after="0"/>
      </w:pPr>
      <w:r>
        <w:t>Content Adaptation</w:t>
      </w:r>
    </w:p>
    <w:p>
      <w:pPr>
        <w:pStyle w:val="Heading1"/>
      </w:pPr>
      <w:r>
        <w:t>Advanced Visualizations</w:t>
      </w:r>
    </w:p>
    <w:p>
      <w:pPr>
        <w:numPr>
          <w:ilvl w:val="0"/>
          <w:numId w:val="900"/>
        </w:numPr>
        <w:spacing w:before="0" w:after="0"/>
      </w:pPr>
      <w:r>
        <w:t>Hierarchical Data Visualization</w:t>
      </w:r>
    </w:p>
    <w:p>
      <w:pPr>
        <w:numPr>
          <w:ilvl w:val="1"/>
          <w:numId w:val="900"/>
        </w:numPr>
        <w:spacing w:before="0" w:after="0"/>
      </w:pPr>
      <w:r>
        <w:t>Hierarchy Layout</w:t>
      </w:r>
    </w:p>
    <w:p>
      <w:pPr>
        <w:numPr>
          <w:ilvl w:val="2"/>
          <w:numId w:val="900"/>
        </w:numPr>
        <w:spacing w:before="0" w:after="0"/>
      </w:pPr>
      <w:r>
        <w:t>Tree Structure Creation</w:t>
      </w:r>
    </w:p>
    <w:p>
      <w:pPr>
        <w:numPr>
          <w:ilvl w:val="2"/>
          <w:numId w:val="900"/>
        </w:numPr>
        <w:spacing w:before="0" w:after="0"/>
      </w:pPr>
      <w:r>
        <w:t>Node and Link Relationships</w:t>
      </w:r>
    </w:p>
    <w:p>
      <w:pPr>
        <w:numPr>
          <w:ilvl w:val="1"/>
          <w:numId w:val="900"/>
        </w:numPr>
        <w:spacing w:before="0" w:after="0"/>
      </w:pPr>
      <w:r>
        <w:t>Tree Diagrams</w:t>
      </w:r>
    </w:p>
    <w:p>
      <w:pPr>
        <w:numPr>
          <w:ilvl w:val="2"/>
          <w:numId w:val="900"/>
        </w:numPr>
        <w:spacing w:before="0" w:after="0"/>
      </w:pPr>
      <w:r>
        <w:t>Node Positioning</w:t>
      </w:r>
    </w:p>
    <w:p>
      <w:pPr>
        <w:numPr>
          <w:ilvl w:val="2"/>
          <w:numId w:val="900"/>
        </w:numPr>
        <w:spacing w:before="0" w:after="0"/>
      </w:pPr>
      <w:r>
        <w:t>Link Drawing</w:t>
      </w:r>
    </w:p>
    <w:p>
      <w:pPr>
        <w:numPr>
          <w:ilvl w:val="2"/>
          <w:numId w:val="900"/>
        </w:numPr>
        <w:spacing w:before="0" w:after="0"/>
      </w:pPr>
      <w:r>
        <w:t>Tree Orientation</w:t>
      </w:r>
    </w:p>
    <w:p>
      <w:pPr>
        <w:numPr>
          <w:ilvl w:val="1"/>
          <w:numId w:val="900"/>
        </w:numPr>
        <w:spacing w:before="0" w:after="0"/>
      </w:pPr>
      <w:r>
        <w:t>Treemaps</w:t>
      </w:r>
    </w:p>
    <w:p>
      <w:pPr>
        <w:numPr>
          <w:ilvl w:val="2"/>
          <w:numId w:val="900"/>
        </w:numPr>
        <w:spacing w:before="0" w:after="0"/>
      </w:pPr>
      <w:r>
        <w:t>Rectangle Packing</w:t>
      </w:r>
    </w:p>
    <w:p>
      <w:pPr>
        <w:numPr>
          <w:ilvl w:val="2"/>
          <w:numId w:val="900"/>
        </w:numPr>
        <w:spacing w:before="0" w:after="0"/>
      </w:pPr>
      <w:r>
        <w:t>Size Encoding</w:t>
      </w:r>
    </w:p>
    <w:p>
      <w:pPr>
        <w:numPr>
          <w:ilvl w:val="2"/>
          <w:numId w:val="900"/>
        </w:numPr>
        <w:spacing w:before="0" w:after="0"/>
      </w:pPr>
      <w:r>
        <w:t>Nested Rectangles</w:t>
      </w:r>
    </w:p>
    <w:p>
      <w:pPr>
        <w:numPr>
          <w:ilvl w:val="1"/>
          <w:numId w:val="900"/>
        </w:numPr>
        <w:spacing w:before="0" w:after="0"/>
      </w:pPr>
      <w:r>
        <w:t>Circle Packing</w:t>
      </w:r>
    </w:p>
    <w:p>
      <w:pPr>
        <w:numPr>
          <w:ilvl w:val="2"/>
          <w:numId w:val="900"/>
        </w:numPr>
        <w:spacing w:before="0" w:after="0"/>
      </w:pPr>
      <w:r>
        <w:t>Circle Hierarchy</w:t>
      </w:r>
    </w:p>
    <w:p>
      <w:pPr>
        <w:numPr>
          <w:ilvl w:val="2"/>
          <w:numId w:val="900"/>
        </w:numPr>
        <w:spacing w:before="0" w:after="0"/>
      </w:pPr>
      <w:r>
        <w:t>Size Relationships</w:t>
      </w:r>
    </w:p>
    <w:p>
      <w:pPr>
        <w:numPr>
          <w:ilvl w:val="2"/>
          <w:numId w:val="900"/>
        </w:numPr>
        <w:spacing w:before="0" w:after="0"/>
      </w:pPr>
      <w:r>
        <w:t>Nested Circles</w:t>
      </w:r>
    </w:p>
    <w:p>
      <w:pPr>
        <w:numPr>
          <w:ilvl w:val="1"/>
          <w:numId w:val="900"/>
        </w:numPr>
        <w:spacing w:before="0" w:after="0"/>
      </w:pPr>
      <w:r>
        <w:t>Sunburst Diagrams</w:t>
      </w:r>
    </w:p>
    <w:p>
      <w:pPr>
        <w:numPr>
          <w:ilvl w:val="2"/>
          <w:numId w:val="900"/>
        </w:numPr>
        <w:spacing w:before="0" w:after="0"/>
      </w:pPr>
      <w:r>
        <w:t>Radial Partitioning</w:t>
      </w:r>
    </w:p>
    <w:p>
      <w:pPr>
        <w:numPr>
          <w:ilvl w:val="2"/>
          <w:numId w:val="900"/>
        </w:numPr>
        <w:spacing w:before="0" w:after="0"/>
      </w:pPr>
      <w:r>
        <w:t>Arc Segments</w:t>
      </w:r>
    </w:p>
    <w:p>
      <w:pPr>
        <w:numPr>
          <w:ilvl w:val="2"/>
          <w:numId w:val="900"/>
        </w:numPr>
        <w:spacing w:before="0" w:after="0"/>
      </w:pPr>
      <w:r>
        <w:t>Hierarchical Rings</w:t>
      </w:r>
    </w:p>
    <w:p>
      <w:pPr>
        <w:numPr>
          <w:ilvl w:val="0"/>
          <w:numId w:val="900"/>
        </w:numPr>
        <w:spacing w:before="0" w:after="0"/>
      </w:pPr>
      <w:r>
        <w:t>Network Visualization</w:t>
      </w:r>
    </w:p>
    <w:p>
      <w:pPr>
        <w:numPr>
          <w:ilvl w:val="1"/>
          <w:numId w:val="900"/>
        </w:numPr>
        <w:spacing w:before="0" w:after="0"/>
      </w:pPr>
      <w:r>
        <w:t>Force-Directed Layouts</w:t>
      </w:r>
    </w:p>
    <w:p>
      <w:pPr>
        <w:numPr>
          <w:ilvl w:val="2"/>
          <w:numId w:val="900"/>
        </w:numPr>
        <w:spacing w:before="0" w:after="0"/>
      </w:pPr>
      <w:r>
        <w:t>Simulation Setup</w:t>
      </w:r>
    </w:p>
    <w:p>
      <w:pPr>
        <w:numPr>
          <w:ilvl w:val="2"/>
          <w:numId w:val="900"/>
        </w:numPr>
        <w:spacing w:before="0" w:after="0"/>
      </w:pPr>
      <w:r>
        <w:t>Node and Link Data</w:t>
      </w:r>
    </w:p>
    <w:p>
      <w:pPr>
        <w:numPr>
          <w:ilvl w:val="2"/>
          <w:numId w:val="900"/>
        </w:numPr>
        <w:spacing w:before="0" w:after="0"/>
      </w:pPr>
      <w:r>
        <w:t>Force Configuration</w:t>
      </w:r>
    </w:p>
    <w:p>
      <w:pPr>
        <w:numPr>
          <w:ilvl w:val="1"/>
          <w:numId w:val="900"/>
        </w:numPr>
        <w:spacing w:before="0" w:after="0"/>
      </w:pPr>
      <w:r>
        <w:t>Force Types</w:t>
      </w:r>
    </w:p>
    <w:p>
      <w:pPr>
        <w:numPr>
          <w:ilvl w:val="2"/>
          <w:numId w:val="900"/>
        </w:numPr>
        <w:spacing w:before="0" w:after="0"/>
      </w:pPr>
      <w:r>
        <w:t>Centering Force</w:t>
      </w:r>
    </w:p>
    <w:p>
      <w:pPr>
        <w:numPr>
          <w:ilvl w:val="2"/>
          <w:numId w:val="900"/>
        </w:numPr>
        <w:spacing w:before="0" w:after="0"/>
      </w:pPr>
      <w:r>
        <w:t>Link Force</w:t>
      </w:r>
    </w:p>
    <w:p>
      <w:pPr>
        <w:numPr>
          <w:ilvl w:val="2"/>
          <w:numId w:val="900"/>
        </w:numPr>
        <w:spacing w:before="0" w:after="0"/>
      </w:pPr>
      <w:r>
        <w:t>Many-Body Force</w:t>
      </w:r>
    </w:p>
    <w:p>
      <w:pPr>
        <w:numPr>
          <w:ilvl w:val="2"/>
          <w:numId w:val="900"/>
        </w:numPr>
        <w:spacing w:before="0" w:after="0"/>
      </w:pPr>
      <w:r>
        <w:t>Collision Force</w:t>
      </w:r>
    </w:p>
    <w:p>
      <w:pPr>
        <w:numPr>
          <w:ilvl w:val="2"/>
          <w:numId w:val="900"/>
        </w:numPr>
        <w:spacing w:before="0" w:after="0"/>
      </w:pPr>
      <w:r>
        <w:t>Position Forces</w:t>
      </w:r>
    </w:p>
    <w:p>
      <w:pPr>
        <w:numPr>
          <w:ilvl w:val="1"/>
          <w:numId w:val="900"/>
        </w:numPr>
        <w:spacing w:before="0" w:after="0"/>
      </w:pPr>
      <w:r>
        <w:t>Network Interactions</w:t>
      </w:r>
    </w:p>
    <w:p>
      <w:pPr>
        <w:numPr>
          <w:ilvl w:val="2"/>
          <w:numId w:val="900"/>
        </w:numPr>
        <w:spacing w:before="0" w:after="0"/>
      </w:pPr>
      <w:r>
        <w:t>Node Dragging</w:t>
      </w:r>
    </w:p>
    <w:p>
      <w:pPr>
        <w:numPr>
          <w:ilvl w:val="2"/>
          <w:numId w:val="900"/>
        </w:numPr>
        <w:spacing w:before="0" w:after="0"/>
      </w:pPr>
      <w:r>
        <w:t>Link Highlighting</w:t>
      </w:r>
    </w:p>
    <w:p>
      <w:pPr>
        <w:numPr>
          <w:ilvl w:val="2"/>
          <w:numId w:val="900"/>
        </w:numPr>
        <w:spacing w:before="0" w:after="0"/>
      </w:pPr>
      <w:r>
        <w:t>Network Navigation</w:t>
      </w:r>
    </w:p>
    <w:p>
      <w:pPr>
        <w:numPr>
          <w:ilvl w:val="1"/>
          <w:numId w:val="900"/>
        </w:numPr>
        <w:spacing w:before="0" w:after="0"/>
      </w:pPr>
      <w:r>
        <w:t>Network Styling</w:t>
      </w:r>
    </w:p>
    <w:p>
      <w:pPr>
        <w:numPr>
          <w:ilvl w:val="2"/>
          <w:numId w:val="900"/>
        </w:numPr>
        <w:spacing w:before="0" w:after="0"/>
      </w:pPr>
      <w:r>
        <w:t>Node Appearance</w:t>
      </w:r>
    </w:p>
    <w:p>
      <w:pPr>
        <w:numPr>
          <w:ilvl w:val="2"/>
          <w:numId w:val="900"/>
        </w:numPr>
        <w:spacing w:before="0" w:after="0"/>
      </w:pPr>
      <w:r>
        <w:t>Link Appearance</w:t>
      </w:r>
    </w:p>
    <w:p>
      <w:pPr>
        <w:numPr>
          <w:ilvl w:val="2"/>
          <w:numId w:val="900"/>
        </w:numPr>
        <w:spacing w:before="0" w:after="0"/>
      </w:pPr>
      <w:r>
        <w:t>Dynamic Styling</w:t>
      </w:r>
    </w:p>
    <w:p>
      <w:pPr>
        <w:numPr>
          <w:ilvl w:val="0"/>
          <w:numId w:val="900"/>
        </w:numPr>
        <w:spacing w:before="0" w:after="0"/>
      </w:pPr>
      <w:r>
        <w:t>Geographic Visualization</w:t>
      </w:r>
    </w:p>
    <w:p>
      <w:pPr>
        <w:numPr>
          <w:ilvl w:val="1"/>
          <w:numId w:val="900"/>
        </w:numPr>
        <w:spacing w:before="0" w:after="0"/>
      </w:pPr>
      <w:r>
        <w:t>Geographic Data Formats</w:t>
      </w:r>
    </w:p>
    <w:p>
      <w:pPr>
        <w:numPr>
          <w:ilvl w:val="2"/>
          <w:numId w:val="900"/>
        </w:numPr>
        <w:spacing w:before="0" w:after="0"/>
      </w:pPr>
      <w:r>
        <w:t>GeoJSON Structure</w:t>
      </w:r>
    </w:p>
    <w:p>
      <w:pPr>
        <w:numPr>
          <w:ilvl w:val="2"/>
          <w:numId w:val="900"/>
        </w:numPr>
        <w:spacing w:before="0" w:after="0"/>
      </w:pPr>
      <w:r>
        <w:t>TopoJSON Benefits</w:t>
      </w:r>
    </w:p>
    <w:p>
      <w:pPr>
        <w:numPr>
          <w:ilvl w:val="2"/>
          <w:numId w:val="900"/>
        </w:numPr>
        <w:spacing w:before="0" w:after="0"/>
      </w:pPr>
      <w:r>
        <w:t>Data Conversion</w:t>
      </w:r>
    </w:p>
    <w:p>
      <w:pPr>
        <w:numPr>
          <w:ilvl w:val="1"/>
          <w:numId w:val="900"/>
        </w:numPr>
        <w:spacing w:before="0" w:after="0"/>
      </w:pPr>
      <w:r>
        <w:t>Map Projections</w:t>
      </w:r>
    </w:p>
    <w:p>
      <w:pPr>
        <w:numPr>
          <w:ilvl w:val="2"/>
          <w:numId w:val="900"/>
        </w:numPr>
        <w:spacing w:before="0" w:after="0"/>
      </w:pPr>
      <w:r>
        <w:t>Projection Types</w:t>
      </w:r>
    </w:p>
    <w:p>
      <w:pPr>
        <w:numPr>
          <w:ilvl w:val="2"/>
          <w:numId w:val="900"/>
        </w:numPr>
        <w:spacing w:before="0" w:after="0"/>
      </w:pPr>
      <w:r>
        <w:t>Projection Configuration</w:t>
      </w:r>
    </w:p>
    <w:p>
      <w:pPr>
        <w:numPr>
          <w:ilvl w:val="2"/>
          <w:numId w:val="900"/>
        </w:numPr>
        <w:spacing w:before="0" w:after="0"/>
      </w:pPr>
      <w:r>
        <w:t>Path Generator</w:t>
      </w:r>
    </w:p>
    <w:p>
      <w:pPr>
        <w:numPr>
          <w:ilvl w:val="1"/>
          <w:numId w:val="900"/>
        </w:numPr>
        <w:spacing w:before="0" w:after="0"/>
      </w:pPr>
      <w:r>
        <w:t>Choropleth Maps</w:t>
      </w:r>
    </w:p>
    <w:p>
      <w:pPr>
        <w:numPr>
          <w:ilvl w:val="2"/>
          <w:numId w:val="900"/>
        </w:numPr>
        <w:spacing w:before="0" w:after="0"/>
      </w:pPr>
      <w:r>
        <w:t>Data Joining</w:t>
      </w:r>
    </w:p>
    <w:p>
      <w:pPr>
        <w:numPr>
          <w:ilvl w:val="2"/>
          <w:numId w:val="900"/>
        </w:numPr>
        <w:spacing w:before="0" w:after="0"/>
      </w:pPr>
      <w:r>
        <w:t>Color Encoding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1"/>
          <w:numId w:val="900"/>
        </w:numPr>
        <w:spacing w:before="0" w:after="0"/>
      </w:pPr>
      <w:r>
        <w:t>Point Maps</w:t>
      </w:r>
    </w:p>
    <w:p>
      <w:pPr>
        <w:numPr>
          <w:ilvl w:val="2"/>
          <w:numId w:val="900"/>
        </w:numPr>
        <w:spacing w:before="0" w:after="0"/>
      </w:pPr>
      <w:r>
        <w:t>Coordinate Projection</w:t>
      </w:r>
    </w:p>
    <w:p>
      <w:pPr>
        <w:numPr>
          <w:ilvl w:val="2"/>
          <w:numId w:val="900"/>
        </w:numPr>
        <w:spacing w:before="0" w:after="0"/>
      </w:pPr>
      <w:r>
        <w:t>Symbol Maps</w:t>
      </w:r>
    </w:p>
    <w:p>
      <w:pPr>
        <w:numPr>
          <w:ilvl w:val="2"/>
          <w:numId w:val="900"/>
        </w:numPr>
        <w:spacing w:before="0" w:after="0"/>
      </w:pPr>
      <w:r>
        <w:t>Proportional Symbols</w:t>
      </w:r>
    </w:p>
    <w:p>
      <w:pPr>
        <w:numPr>
          <w:ilvl w:val="1"/>
          <w:numId w:val="900"/>
        </w:numPr>
        <w:spacing w:before="0" w:after="0"/>
      </w:pPr>
      <w:r>
        <w:t>Interactive Maps</w:t>
      </w:r>
    </w:p>
    <w:p>
      <w:pPr>
        <w:numPr>
          <w:ilvl w:val="2"/>
          <w:numId w:val="900"/>
        </w:numPr>
        <w:spacing w:before="0" w:after="0"/>
      </w:pPr>
      <w:r>
        <w:t>Pan and Zoom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Map Overlays</w:t>
      </w:r>
    </w:p>
    <w:p>
      <w:pPr>
        <w:pStyle w:val="Heading1"/>
      </w:pPr>
      <w:r>
        <w:t>Advanced Techniques and Optimization</w:t>
      </w:r>
    </w:p>
    <w:p>
      <w:pPr>
        <w:numPr>
          <w:ilvl w:val="0"/>
          <w:numId w:val="900"/>
        </w:numPr>
        <w:spacing w:before="0" w:after="0"/>
      </w:pPr>
      <w:r>
        <w:t>Brushing and Linking</w:t>
      </w:r>
    </w:p>
    <w:p>
      <w:pPr>
        <w:numPr>
          <w:ilvl w:val="1"/>
          <w:numId w:val="900"/>
        </w:numPr>
        <w:spacing w:before="0" w:after="0"/>
      </w:pPr>
      <w:r>
        <w:t>Brush Behavior</w:t>
      </w:r>
    </w:p>
    <w:p>
      <w:pPr>
        <w:numPr>
          <w:ilvl w:val="2"/>
          <w:numId w:val="900"/>
        </w:numPr>
        <w:spacing w:before="0" w:after="0"/>
      </w:pPr>
      <w:r>
        <w:t>Brush Creation</w:t>
      </w:r>
    </w:p>
    <w:p>
      <w:pPr>
        <w:numPr>
          <w:ilvl w:val="2"/>
          <w:numId w:val="900"/>
        </w:numPr>
        <w:spacing w:before="0" w:after="0"/>
      </w:pPr>
      <w:r>
        <w:t>Brush Events</w:t>
      </w:r>
    </w:p>
    <w:p>
      <w:pPr>
        <w:numPr>
          <w:ilvl w:val="2"/>
          <w:numId w:val="900"/>
        </w:numPr>
        <w:spacing w:before="0" w:after="0"/>
      </w:pPr>
      <w:r>
        <w:t>Brush Styling</w:t>
      </w:r>
    </w:p>
    <w:p>
      <w:pPr>
        <w:numPr>
          <w:ilvl w:val="1"/>
          <w:numId w:val="900"/>
        </w:numPr>
        <w:spacing w:before="0" w:after="0"/>
      </w:pPr>
      <w:r>
        <w:t>Multi-Chart Coordination</w:t>
      </w:r>
    </w:p>
    <w:p>
      <w:pPr>
        <w:numPr>
          <w:ilvl w:val="2"/>
          <w:numId w:val="900"/>
        </w:numPr>
        <w:spacing w:before="0" w:after="0"/>
      </w:pPr>
      <w:r>
        <w:t>Selection Synchronization</w:t>
      </w:r>
    </w:p>
    <w:p>
      <w:pPr>
        <w:numPr>
          <w:ilvl w:val="2"/>
          <w:numId w:val="900"/>
        </w:numPr>
        <w:spacing w:before="0" w:after="0"/>
      </w:pPr>
      <w:r>
        <w:t>Filter Propagation</w:t>
      </w:r>
    </w:p>
    <w:p>
      <w:pPr>
        <w:numPr>
          <w:ilvl w:val="2"/>
          <w:numId w:val="900"/>
        </w:numPr>
        <w:spacing w:before="0" w:after="0"/>
      </w:pPr>
      <w:r>
        <w:t>Linked Highlighting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Rendering Performance</w:t>
      </w:r>
    </w:p>
    <w:p>
      <w:pPr>
        <w:numPr>
          <w:ilvl w:val="2"/>
          <w:numId w:val="900"/>
        </w:numPr>
        <w:spacing w:before="0" w:after="0"/>
      </w:pPr>
      <w:r>
        <w:t>Canvas vs SVG Trade-offs</w:t>
      </w:r>
    </w:p>
    <w:p>
      <w:pPr>
        <w:numPr>
          <w:ilvl w:val="2"/>
          <w:numId w:val="900"/>
        </w:numPr>
        <w:spacing w:before="0" w:after="0"/>
      </w:pPr>
      <w:r>
        <w:t>Element Minimization</w:t>
      </w:r>
    </w:p>
    <w:p>
      <w:pPr>
        <w:numPr>
          <w:ilvl w:val="2"/>
          <w:numId w:val="900"/>
        </w:numPr>
        <w:spacing w:before="0" w:after="0"/>
      </w:pPr>
      <w:r>
        <w:t>Efficient Updates</w:t>
      </w:r>
    </w:p>
    <w:p>
      <w:pPr>
        <w:numPr>
          <w:ilvl w:val="1"/>
          <w:numId w:val="900"/>
        </w:numPr>
        <w:spacing w:before="0" w:after="0"/>
      </w:pPr>
      <w:r>
        <w:t>Data Performance</w:t>
      </w:r>
    </w:p>
    <w:p>
      <w:pPr>
        <w:numPr>
          <w:ilvl w:val="2"/>
          <w:numId w:val="900"/>
        </w:numPr>
        <w:spacing w:before="0" w:after="0"/>
      </w:pPr>
      <w:r>
        <w:t>Large Dataset Handling</w:t>
      </w:r>
    </w:p>
    <w:p>
      <w:pPr>
        <w:numPr>
          <w:ilvl w:val="2"/>
          <w:numId w:val="900"/>
        </w:numPr>
        <w:spacing w:before="0" w:after="0"/>
      </w:pPr>
      <w:r>
        <w:t>Data Virtualization</w:t>
      </w:r>
    </w:p>
    <w:p>
      <w:pPr>
        <w:numPr>
          <w:ilvl w:val="2"/>
          <w:numId w:val="900"/>
        </w:numPr>
        <w:spacing w:before="0" w:after="0"/>
      </w:pPr>
      <w:r>
        <w:t>Progressive Loading</w:t>
      </w:r>
    </w:p>
    <w:p>
      <w:pPr>
        <w:numPr>
          <w:ilvl w:val="1"/>
          <w:numId w:val="900"/>
        </w:numPr>
        <w:spacing w:before="0" w:after="0"/>
      </w:pPr>
      <w:r>
        <w:t>Animation Performance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Frame Rate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Modern D3.js Practices</w:t>
      </w:r>
    </w:p>
    <w:p>
      <w:pPr>
        <w:numPr>
          <w:ilvl w:val="1"/>
          <w:numId w:val="900"/>
        </w:numPr>
        <w:spacing w:before="0" w:after="0"/>
      </w:pPr>
      <w:r>
        <w:t>Modular Imports</w:t>
      </w:r>
    </w:p>
    <w:p>
      <w:pPr>
        <w:numPr>
          <w:ilvl w:val="2"/>
          <w:numId w:val="900"/>
        </w:numPr>
        <w:spacing w:before="0" w:after="0"/>
      </w:pPr>
      <w:r>
        <w:t>Tree Shaking Benefits</w:t>
      </w:r>
    </w:p>
    <w:p>
      <w:pPr>
        <w:numPr>
          <w:ilvl w:val="2"/>
          <w:numId w:val="900"/>
        </w:numPr>
        <w:spacing w:before="0" w:after="0"/>
      </w:pPr>
      <w:r>
        <w:t>Bundle Size Optimization</w:t>
      </w:r>
    </w:p>
    <w:p>
      <w:pPr>
        <w:numPr>
          <w:ilvl w:val="2"/>
          <w:numId w:val="900"/>
        </w:numPr>
        <w:spacing w:before="0" w:after="0"/>
      </w:pPr>
      <w:r>
        <w:t>Selective Module Loading</w:t>
      </w:r>
    </w:p>
    <w:p>
      <w:pPr>
        <w:numPr>
          <w:ilvl w:val="1"/>
          <w:numId w:val="900"/>
        </w:numPr>
        <w:spacing w:before="0" w:after="0"/>
      </w:pPr>
      <w:r>
        <w:t>TypeScript Integration</w:t>
      </w:r>
    </w:p>
    <w:p>
      <w:pPr>
        <w:numPr>
          <w:ilvl w:val="2"/>
          <w:numId w:val="900"/>
        </w:numPr>
        <w:spacing w:before="0" w:after="0"/>
      </w:pPr>
      <w:r>
        <w:t>Type Definitions</w:t>
      </w:r>
    </w:p>
    <w:p>
      <w:pPr>
        <w:numPr>
          <w:ilvl w:val="2"/>
          <w:numId w:val="900"/>
        </w:numPr>
        <w:spacing w:before="0" w:after="0"/>
      </w:pPr>
      <w:r>
        <w:t>Type Safety Benefits</w:t>
      </w:r>
    </w:p>
    <w:p>
      <w:pPr>
        <w:numPr>
          <w:ilvl w:val="2"/>
          <w:numId w:val="900"/>
        </w:numPr>
        <w:spacing w:before="0" w:after="0"/>
      </w:pPr>
      <w:r>
        <w:t>Development Experience</w:t>
      </w:r>
    </w:p>
    <w:p>
      <w:pPr>
        <w:numPr>
          <w:ilvl w:val="0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React Integration</w:t>
      </w:r>
    </w:p>
    <w:p>
      <w:pPr>
        <w:numPr>
          <w:ilvl w:val="2"/>
          <w:numId w:val="900"/>
        </w:numPr>
        <w:spacing w:before="0" w:after="0"/>
      </w:pPr>
      <w:r>
        <w:t>Component Lifecycle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Ref Usage</w:t>
      </w:r>
    </w:p>
    <w:p>
      <w:pPr>
        <w:numPr>
          <w:ilvl w:val="1"/>
          <w:numId w:val="900"/>
        </w:numPr>
        <w:spacing w:before="0" w:after="0"/>
      </w:pPr>
      <w:r>
        <w:t>Vue Integration</w:t>
      </w:r>
    </w:p>
    <w:p>
      <w:pPr>
        <w:numPr>
          <w:ilvl w:val="2"/>
          <w:numId w:val="900"/>
        </w:numPr>
        <w:spacing w:before="0" w:after="0"/>
      </w:pPr>
      <w:r>
        <w:t>Reactive Data</w:t>
      </w:r>
    </w:p>
    <w:p>
      <w:pPr>
        <w:numPr>
          <w:ilvl w:val="2"/>
          <w:numId w:val="900"/>
        </w:numPr>
        <w:spacing w:before="0" w:after="0"/>
      </w:pPr>
      <w:r>
        <w:t>Component Structure</w:t>
      </w:r>
    </w:p>
    <w:p>
      <w:pPr>
        <w:numPr>
          <w:ilvl w:val="1"/>
          <w:numId w:val="900"/>
        </w:numPr>
        <w:spacing w:before="0" w:after="0"/>
      </w:pPr>
      <w:r>
        <w:t>Svelte Integration</w:t>
      </w:r>
    </w:p>
    <w:p>
      <w:pPr>
        <w:numPr>
          <w:ilvl w:val="2"/>
          <w:numId w:val="900"/>
        </w:numPr>
        <w:spacing w:before="0" w:after="0"/>
      </w:pPr>
      <w:r>
        <w:t>Reactive Statements</w:t>
      </w:r>
    </w:p>
    <w:p>
      <w:pPr>
        <w:numPr>
          <w:ilvl w:val="2"/>
          <w:numId w:val="900"/>
        </w:numPr>
        <w:spacing w:before="0" w:after="0"/>
      </w:pPr>
      <w:r>
        <w:t>Component Binding</w:t>
      </w:r>
    </w:p>
    <w:p>
      <w:pPr>
        <w:numPr>
          <w:ilvl w:val="1"/>
          <w:numId w:val="900"/>
        </w:numPr>
        <w:spacing w:before="0" w:after="0"/>
      </w:pPr>
      <w:r>
        <w:t>Angular Integration</w:t>
      </w:r>
    </w:p>
    <w:p>
      <w:pPr>
        <w:numPr>
          <w:ilvl w:val="2"/>
          <w:numId w:val="900"/>
        </w:numPr>
        <w:spacing w:before="0" w:after="0"/>
      </w:pPr>
      <w:r>
        <w:t>Component Architecture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0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Responsive SVG</w:t>
      </w:r>
    </w:p>
    <w:p>
      <w:pPr>
        <w:numPr>
          <w:ilvl w:val="2"/>
          <w:numId w:val="900"/>
        </w:numPr>
        <w:spacing w:before="0" w:after="0"/>
      </w:pPr>
      <w:r>
        <w:t>ViewBox Configuration</w:t>
      </w:r>
    </w:p>
    <w:p>
      <w:pPr>
        <w:numPr>
          <w:ilvl w:val="2"/>
          <w:numId w:val="900"/>
        </w:numPr>
        <w:spacing w:before="0" w:after="0"/>
      </w:pPr>
      <w:r>
        <w:t>Aspect Ratio Maintenance</w:t>
      </w:r>
    </w:p>
    <w:p>
      <w:pPr>
        <w:numPr>
          <w:ilvl w:val="1"/>
          <w:numId w:val="900"/>
        </w:numPr>
        <w:spacing w:before="0" w:after="0"/>
      </w:pPr>
      <w:r>
        <w:t>Container Queries</w:t>
      </w:r>
    </w:p>
    <w:p>
      <w:pPr>
        <w:numPr>
          <w:ilvl w:val="2"/>
          <w:numId w:val="900"/>
        </w:numPr>
        <w:spacing w:before="0" w:after="0"/>
      </w:pPr>
      <w:r>
        <w:t>Size-Based Adaptation</w:t>
      </w:r>
    </w:p>
    <w:p>
      <w:pPr>
        <w:numPr>
          <w:ilvl w:val="2"/>
          <w:numId w:val="900"/>
        </w:numPr>
        <w:spacing w:before="0" w:after="0"/>
      </w:pPr>
      <w:r>
        <w:t>Breakpoint Handling</w:t>
      </w:r>
    </w:p>
    <w:p>
      <w:pPr>
        <w:numPr>
          <w:ilvl w:val="1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Touch Interactions</w:t>
      </w:r>
    </w:p>
    <w:p>
      <w:pPr>
        <w:numPr>
          <w:ilvl w:val="2"/>
          <w:numId w:val="900"/>
        </w:numPr>
        <w:spacing w:before="0" w:after="0"/>
      </w:pPr>
      <w:r>
        <w:t>Screen Size Adaptation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Screen Reader Support</w:t>
      </w:r>
    </w:p>
    <w:p>
      <w:pPr>
        <w:numPr>
          <w:ilvl w:val="2"/>
          <w:numId w:val="900"/>
        </w:numPr>
        <w:spacing w:before="0" w:after="0"/>
      </w:pPr>
      <w:r>
        <w:t>ARIA Labels</w:t>
      </w:r>
    </w:p>
    <w:p>
      <w:pPr>
        <w:numPr>
          <w:ilvl w:val="2"/>
          <w:numId w:val="900"/>
        </w:numPr>
        <w:spacing w:before="0" w:after="0"/>
      </w:pPr>
      <w:r>
        <w:t>Alternative Text</w:t>
      </w:r>
    </w:p>
    <w:p>
      <w:pPr>
        <w:numPr>
          <w:ilvl w:val="2"/>
          <w:numId w:val="900"/>
        </w:numPr>
        <w:spacing w:before="0" w:after="0"/>
      </w:pPr>
      <w:r>
        <w:t>Semantic Structure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Keyboard Shortcuts</w:t>
      </w:r>
    </w:p>
    <w:p>
      <w:pPr>
        <w:numPr>
          <w:ilvl w:val="1"/>
          <w:numId w:val="900"/>
        </w:numPr>
        <w:spacing w:before="0" w:after="0"/>
      </w:pPr>
      <w:r>
        <w:t>Color Accessibility</w:t>
      </w:r>
    </w:p>
    <w:p>
      <w:pPr>
        <w:numPr>
          <w:ilvl w:val="2"/>
          <w:numId w:val="900"/>
        </w:numPr>
        <w:spacing w:before="0" w:after="0"/>
      </w:pPr>
      <w:r>
        <w:t>Color Blind Considerations</w:t>
      </w:r>
    </w:p>
    <w:p>
      <w:pPr>
        <w:numPr>
          <w:ilvl w:val="2"/>
          <w:numId w:val="900"/>
        </w:numPr>
        <w:spacing w:before="0" w:after="0"/>
      </w:pPr>
      <w:r>
        <w:t>Contrast Requirements</w:t>
      </w:r>
    </w:p>
    <w:p>
      <w:pPr>
        <w:numPr>
          <w:ilvl w:val="2"/>
          <w:numId w:val="900"/>
        </w:numPr>
        <w:spacing w:before="0" w:after="0"/>
      </w:pPr>
      <w:r>
        <w:t>Pattern Alternatives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