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Cloud Security</w:t>
      </w:r>
    </w:p>
    <w:p>
      <w:pPr>
        <w:pStyle w:val="Heading1"/>
      </w:pPr>
      <w:r>
        <w:t>Foundations of Cloud Security</w:t>
      </w:r>
    </w:p>
    <w:p>
      <w:pPr>
        <w:numPr>
          <w:ilvl w:val="0"/>
          <w:numId w:val="900"/>
        </w:numPr>
        <w:spacing w:before="0" w:after="0"/>
      </w:pPr>
      <w:r>
        <w:t>Understanding Cloud Computing</w:t>
      </w:r>
    </w:p>
    <w:p>
      <w:pPr>
        <w:numPr>
          <w:ilvl w:val="1"/>
          <w:numId w:val="900"/>
        </w:numPr>
        <w:spacing w:before="0" w:after="0"/>
      </w:pPr>
      <w:r>
        <w:t>Essential Characteristics</w:t>
      </w:r>
    </w:p>
    <w:p>
      <w:pPr>
        <w:numPr>
          <w:ilvl w:val="2"/>
          <w:numId w:val="900"/>
        </w:numPr>
        <w:spacing w:before="0" w:after="0"/>
      </w:pPr>
      <w:r>
        <w:t>On-Demand Self-Service</w:t>
      </w:r>
    </w:p>
    <w:p>
      <w:pPr>
        <w:numPr>
          <w:ilvl w:val="2"/>
          <w:numId w:val="900"/>
        </w:numPr>
        <w:spacing w:before="0" w:after="0"/>
      </w:pPr>
      <w:r>
        <w:t>Broad Network Access</w:t>
      </w:r>
    </w:p>
    <w:p>
      <w:pPr>
        <w:numPr>
          <w:ilvl w:val="2"/>
          <w:numId w:val="900"/>
        </w:numPr>
        <w:spacing w:before="0" w:after="0"/>
      </w:pPr>
      <w:r>
        <w:t>Resource Pooling</w:t>
      </w:r>
    </w:p>
    <w:p>
      <w:pPr>
        <w:numPr>
          <w:ilvl w:val="2"/>
          <w:numId w:val="900"/>
        </w:numPr>
        <w:spacing w:before="0" w:after="0"/>
      </w:pPr>
      <w:r>
        <w:t>Rapid Elasticity</w:t>
      </w:r>
    </w:p>
    <w:p>
      <w:pPr>
        <w:numPr>
          <w:ilvl w:val="2"/>
          <w:numId w:val="900"/>
        </w:numPr>
        <w:spacing w:before="0" w:after="0"/>
      </w:pPr>
      <w:r>
        <w:t>Measured Service</w:t>
      </w:r>
    </w:p>
    <w:p>
      <w:pPr>
        <w:numPr>
          <w:ilvl w:val="1"/>
          <w:numId w:val="900"/>
        </w:numPr>
        <w:spacing w:before="0" w:after="0"/>
      </w:pPr>
      <w:r>
        <w:t>Service Models</w:t>
      </w:r>
    </w:p>
    <w:p>
      <w:pPr>
        <w:numPr>
          <w:ilvl w:val="2"/>
          <w:numId w:val="900"/>
        </w:numPr>
        <w:spacing w:before="0" w:after="0"/>
      </w:pPr>
      <w:r>
        <w:t>Infrastructure as a Service (IaaS)</w:t>
      </w:r>
    </w:p>
    <w:p>
      <w:pPr>
        <w:numPr>
          <w:ilvl w:val="2"/>
          <w:numId w:val="900"/>
        </w:numPr>
        <w:spacing w:before="0" w:after="0"/>
      </w:pPr>
      <w:r>
        <w:t>Platform as a Service (PaaS)</w:t>
      </w:r>
    </w:p>
    <w:p>
      <w:pPr>
        <w:numPr>
          <w:ilvl w:val="2"/>
          <w:numId w:val="900"/>
        </w:numPr>
        <w:spacing w:before="0" w:after="0"/>
      </w:pPr>
      <w:r>
        <w:t>Software as a Service (SaaS)</w:t>
      </w:r>
    </w:p>
    <w:p>
      <w:pPr>
        <w:numPr>
          <w:ilvl w:val="2"/>
          <w:numId w:val="900"/>
        </w:numPr>
        <w:spacing w:before="0" w:after="0"/>
      </w:pPr>
      <w:r>
        <w:t>Functions as a Service (FaaS)</w:t>
      </w:r>
    </w:p>
    <w:p>
      <w:pPr>
        <w:numPr>
          <w:ilvl w:val="1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Hybrid Cloud</w:t>
      </w:r>
    </w:p>
    <w:p>
      <w:pPr>
        <w:numPr>
          <w:ilvl w:val="2"/>
          <w:numId w:val="900"/>
        </w:numPr>
        <w:spacing w:before="0" w:after="0"/>
      </w:pPr>
      <w:r>
        <w:t>Multi-Cloud</w:t>
      </w:r>
    </w:p>
    <w:p>
      <w:pPr>
        <w:numPr>
          <w:ilvl w:val="2"/>
          <w:numId w:val="900"/>
        </w:numPr>
        <w:spacing w:before="0" w:after="0"/>
      </w:pPr>
      <w:r>
        <w:t>Community Cloud</w:t>
      </w:r>
    </w:p>
    <w:p>
      <w:pPr>
        <w:numPr>
          <w:ilvl w:val="0"/>
          <w:numId w:val="900"/>
        </w:numPr>
        <w:spacing w:before="0" w:after="0"/>
      </w:pPr>
      <w:r>
        <w:t>Cloud Security Fundamentals</w:t>
      </w:r>
    </w:p>
    <w:p>
      <w:pPr>
        <w:numPr>
          <w:ilvl w:val="1"/>
          <w:numId w:val="900"/>
        </w:numPr>
        <w:spacing w:before="0" w:after="0"/>
      </w:pPr>
      <w:r>
        <w:t>Defining Cloud Security</w:t>
      </w:r>
    </w:p>
    <w:p>
      <w:pPr>
        <w:numPr>
          <w:ilvl w:val="1"/>
          <w:numId w:val="900"/>
        </w:numPr>
        <w:spacing w:before="0" w:after="0"/>
      </w:pPr>
      <w:r>
        <w:t>Cloud Security Objectives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Cloud Security Challenges</w:t>
      </w:r>
    </w:p>
    <w:p>
      <w:pPr>
        <w:numPr>
          <w:ilvl w:val="2"/>
          <w:numId w:val="900"/>
        </w:numPr>
        <w:spacing w:before="0" w:after="0"/>
      </w:pPr>
      <w:r>
        <w:t>Loss of Physical Control</w:t>
      </w:r>
    </w:p>
    <w:p>
      <w:pPr>
        <w:numPr>
          <w:ilvl w:val="2"/>
          <w:numId w:val="900"/>
        </w:numPr>
        <w:spacing w:before="0" w:after="0"/>
      </w:pPr>
      <w:r>
        <w:t>Shared Infrastructure Risks</w:t>
      </w:r>
    </w:p>
    <w:p>
      <w:pPr>
        <w:numPr>
          <w:ilvl w:val="2"/>
          <w:numId w:val="900"/>
        </w:numPr>
        <w:spacing w:before="0" w:after="0"/>
      </w:pPr>
      <w:r>
        <w:t>Vendor Lock-in Concerns</w:t>
      </w:r>
    </w:p>
    <w:p>
      <w:pPr>
        <w:numPr>
          <w:ilvl w:val="2"/>
          <w:numId w:val="900"/>
        </w:numPr>
        <w:spacing w:before="0" w:after="0"/>
      </w:pPr>
      <w:r>
        <w:t>Compliance Complexity</w:t>
      </w:r>
    </w:p>
    <w:p>
      <w:pPr>
        <w:numPr>
          <w:ilvl w:val="0"/>
          <w:numId w:val="900"/>
        </w:numPr>
        <w:spacing w:before="0" w:after="0"/>
      </w:pPr>
      <w:r>
        <w:t>Shared Responsibility Model</w:t>
      </w:r>
    </w:p>
    <w:p>
      <w:pPr>
        <w:numPr>
          <w:ilvl w:val="1"/>
          <w:numId w:val="900"/>
        </w:numPr>
        <w:spacing w:before="0" w:after="0"/>
      </w:pPr>
      <w:r>
        <w:t>Core Principles</w:t>
      </w:r>
    </w:p>
    <w:p>
      <w:pPr>
        <w:numPr>
          <w:ilvl w:val="1"/>
          <w:numId w:val="900"/>
        </w:numPr>
        <w:spacing w:before="0" w:after="0"/>
      </w:pPr>
      <w:r>
        <w:t>Provider Responsibilities</w:t>
      </w:r>
    </w:p>
    <w:p>
      <w:pPr>
        <w:numPr>
          <w:ilvl w:val="2"/>
          <w:numId w:val="900"/>
        </w:numPr>
        <w:spacing w:before="0" w:after="0"/>
      </w:pPr>
      <w:r>
        <w:t>Physical Infrastructure Security</w:t>
      </w:r>
    </w:p>
    <w:p>
      <w:pPr>
        <w:numPr>
          <w:ilvl w:val="2"/>
          <w:numId w:val="900"/>
        </w:numPr>
        <w:spacing w:before="0" w:after="0"/>
      </w:pPr>
      <w:r>
        <w:t>Host Operating System Patching</w:t>
      </w:r>
    </w:p>
    <w:p>
      <w:pPr>
        <w:numPr>
          <w:ilvl w:val="2"/>
          <w:numId w:val="900"/>
        </w:numPr>
        <w:spacing w:before="0" w:after="0"/>
      </w:pPr>
      <w:r>
        <w:t>Network Controls</w:t>
      </w:r>
    </w:p>
    <w:p>
      <w:pPr>
        <w:numPr>
          <w:ilvl w:val="2"/>
          <w:numId w:val="900"/>
        </w:numPr>
        <w:spacing w:before="0" w:after="0"/>
      </w:pPr>
      <w:r>
        <w:t>Hypervisor Security</w:t>
      </w:r>
    </w:p>
    <w:p>
      <w:pPr>
        <w:numPr>
          <w:ilvl w:val="1"/>
          <w:numId w:val="900"/>
        </w:numPr>
        <w:spacing w:before="0" w:after="0"/>
      </w:pPr>
      <w:r>
        <w:t>Customer Responsibilities</w:t>
      </w:r>
    </w:p>
    <w:p>
      <w:pPr>
        <w:numPr>
          <w:ilvl w:val="2"/>
          <w:numId w:val="900"/>
        </w:numPr>
        <w:spacing w:before="0" w:after="0"/>
      </w:pPr>
      <w:r>
        <w:t>Guest Operating System Updates</w:t>
      </w:r>
    </w:p>
    <w:p>
      <w:pPr>
        <w:numPr>
          <w:ilvl w:val="2"/>
          <w:numId w:val="900"/>
        </w:numPr>
        <w:spacing w:before="0" w:after="0"/>
      </w:pPr>
      <w:r>
        <w:t>Application-Level Controls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Responsibility Variations by Service Model</w:t>
      </w:r>
    </w:p>
    <w:p>
      <w:pPr>
        <w:numPr>
          <w:ilvl w:val="2"/>
          <w:numId w:val="900"/>
        </w:numPr>
        <w:spacing w:before="0" w:after="0"/>
      </w:pPr>
      <w:r>
        <w:t>IaaS Responsibility Matrix</w:t>
      </w:r>
    </w:p>
    <w:p>
      <w:pPr>
        <w:numPr>
          <w:ilvl w:val="2"/>
          <w:numId w:val="900"/>
        </w:numPr>
        <w:spacing w:before="0" w:after="0"/>
      </w:pPr>
      <w:r>
        <w:t>PaaS Responsibility Matrix</w:t>
      </w:r>
    </w:p>
    <w:p>
      <w:pPr>
        <w:numPr>
          <w:ilvl w:val="2"/>
          <w:numId w:val="900"/>
        </w:numPr>
        <w:spacing w:before="0" w:after="0"/>
      </w:pPr>
      <w:r>
        <w:t>SaaS Responsibility Matrix</w:t>
      </w:r>
    </w:p>
    <w:p>
      <w:pPr>
        <w:numPr>
          <w:ilvl w:val="0"/>
          <w:numId w:val="900"/>
        </w:numPr>
        <w:spacing w:before="0" w:after="0"/>
      </w:pPr>
      <w:r>
        <w:t>Cloud Security vs Traditional Security</w:t>
      </w:r>
    </w:p>
    <w:p>
      <w:pPr>
        <w:numPr>
          <w:ilvl w:val="1"/>
          <w:numId w:val="900"/>
        </w:numPr>
        <w:spacing w:before="0" w:after="0"/>
      </w:pPr>
      <w:r>
        <w:t>Architectural Differences</w:t>
      </w:r>
    </w:p>
    <w:p>
      <w:pPr>
        <w:numPr>
          <w:ilvl w:val="1"/>
          <w:numId w:val="900"/>
        </w:numPr>
        <w:spacing w:before="0" w:after="0"/>
      </w:pPr>
      <w:r>
        <w:t>Control Mechanisms</w:t>
      </w:r>
    </w:p>
    <w:p>
      <w:pPr>
        <w:numPr>
          <w:ilvl w:val="1"/>
          <w:numId w:val="900"/>
        </w:numPr>
        <w:spacing w:before="0" w:after="0"/>
      </w:pPr>
      <w:r>
        <w:t>Visibility Challenges</w:t>
      </w:r>
    </w:p>
    <w:p>
      <w:pPr>
        <w:numPr>
          <w:ilvl w:val="1"/>
          <w:numId w:val="900"/>
        </w:numPr>
        <w:spacing w:before="0" w:after="0"/>
      </w:pPr>
      <w:r>
        <w:t>New Attack Vectors</w:t>
      </w:r>
    </w:p>
    <w:p>
      <w:pPr>
        <w:numPr>
          <w:ilvl w:val="1"/>
          <w:numId w:val="900"/>
        </w:numPr>
        <w:spacing w:before="0" w:after="0"/>
      </w:pPr>
      <w:r>
        <w:t>Security Tool Adaptations</w:t>
      </w:r>
    </w:p>
    <w:p>
      <w:pPr>
        <w:pStyle w:val="Heading1"/>
      </w:pPr>
      <w:r>
        <w:t>Cloud Governance and Risk Management</w:t>
      </w:r>
    </w:p>
    <w:p>
      <w:pPr>
        <w:numPr>
          <w:ilvl w:val="0"/>
          <w:numId w:val="900"/>
        </w:numPr>
        <w:spacing w:before="0" w:after="0"/>
      </w:pPr>
      <w:r>
        <w:t>Cloud Governance Frameworks</w:t>
      </w:r>
    </w:p>
    <w:p>
      <w:pPr>
        <w:numPr>
          <w:ilvl w:val="1"/>
          <w:numId w:val="900"/>
        </w:numPr>
        <w:spacing w:before="0" w:after="0"/>
      </w:pPr>
      <w:r>
        <w:t>Governance Principles</w:t>
      </w:r>
    </w:p>
    <w:p>
      <w:pPr>
        <w:numPr>
          <w:ilvl w:val="1"/>
          <w:numId w:val="900"/>
        </w:numPr>
        <w:spacing w:before="0" w:after="0"/>
      </w:pPr>
      <w:r>
        <w:t>Cloud Security Alliance (CSA) Framework</w:t>
      </w:r>
    </w:p>
    <w:p>
      <w:pPr>
        <w:numPr>
          <w:ilvl w:val="2"/>
          <w:numId w:val="900"/>
        </w:numPr>
        <w:spacing w:before="0" w:after="0"/>
      </w:pPr>
      <w:r>
        <w:t>Cloud Controls Matrix (CCM)</w:t>
      </w:r>
    </w:p>
    <w:p>
      <w:pPr>
        <w:numPr>
          <w:ilvl w:val="2"/>
          <w:numId w:val="900"/>
        </w:numPr>
        <w:spacing w:before="0" w:after="0"/>
      </w:pPr>
      <w:r>
        <w:t>Consensus Assessments Initiative Questionnaire (CAIQ)</w:t>
      </w:r>
    </w:p>
    <w:p>
      <w:pPr>
        <w:numPr>
          <w:ilvl w:val="1"/>
          <w:numId w:val="900"/>
        </w:numPr>
        <w:spacing w:before="0" w:after="0"/>
      </w:pPr>
      <w:r>
        <w:t>NIST Cloud Computing Framework</w:t>
      </w:r>
    </w:p>
    <w:p>
      <w:pPr>
        <w:numPr>
          <w:ilvl w:val="2"/>
          <w:numId w:val="900"/>
        </w:numPr>
        <w:spacing w:before="0" w:after="0"/>
      </w:pPr>
      <w:r>
        <w:t>NIST SP 800-144</w:t>
      </w:r>
    </w:p>
    <w:p>
      <w:pPr>
        <w:numPr>
          <w:ilvl w:val="2"/>
          <w:numId w:val="900"/>
        </w:numPr>
        <w:spacing w:before="0" w:after="0"/>
      </w:pPr>
      <w:r>
        <w:t>NIST SP 800-146</w:t>
      </w:r>
    </w:p>
    <w:p>
      <w:pPr>
        <w:numPr>
          <w:ilvl w:val="1"/>
          <w:numId w:val="900"/>
        </w:numPr>
        <w:spacing w:before="0" w:after="0"/>
      </w:pPr>
      <w:r>
        <w:t>ISO/IEC 27017</w:t>
      </w:r>
    </w:p>
    <w:p>
      <w:pPr>
        <w:numPr>
          <w:ilvl w:val="2"/>
          <w:numId w:val="900"/>
        </w:numPr>
        <w:spacing w:before="0" w:after="0"/>
      </w:pPr>
      <w:r>
        <w:t>Cloud-Specific Controls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Center for Internet Security (CIS) Controls</w:t>
      </w:r>
    </w:p>
    <w:p>
      <w:pPr>
        <w:numPr>
          <w:ilvl w:val="2"/>
          <w:numId w:val="900"/>
        </w:numPr>
        <w:spacing w:before="0" w:after="0"/>
      </w:pPr>
      <w:r>
        <w:t>Critical Security Controls</w:t>
      </w:r>
    </w:p>
    <w:p>
      <w:pPr>
        <w:numPr>
          <w:ilvl w:val="2"/>
          <w:numId w:val="900"/>
        </w:numPr>
        <w:spacing w:before="0" w:after="0"/>
      </w:pPr>
      <w:r>
        <w:t>Cloud Implementation Guidance</w:t>
      </w:r>
    </w:p>
    <w:p>
      <w:pPr>
        <w:numPr>
          <w:ilvl w:val="0"/>
          <w:numId w:val="900"/>
        </w:numPr>
        <w:spacing w:before="0" w:after="0"/>
      </w:pPr>
      <w:r>
        <w:t>Risk Assessment and Management</w:t>
      </w:r>
    </w:p>
    <w:p>
      <w:pPr>
        <w:numPr>
          <w:ilvl w:val="1"/>
          <w:numId w:val="900"/>
        </w:numPr>
        <w:spacing w:before="0" w:after="0"/>
      </w:pPr>
      <w:r>
        <w:t>Cloud Risk Identification</w:t>
      </w:r>
    </w:p>
    <w:p>
      <w:pPr>
        <w:numPr>
          <w:ilvl w:val="2"/>
          <w:numId w:val="900"/>
        </w:numPr>
        <w:spacing w:before="0" w:after="0"/>
      </w:pPr>
      <w:r>
        <w:t>Technical Risks</w:t>
      </w:r>
    </w:p>
    <w:p>
      <w:pPr>
        <w:numPr>
          <w:ilvl w:val="2"/>
          <w:numId w:val="900"/>
        </w:numPr>
        <w:spacing w:before="0" w:after="0"/>
      </w:pPr>
      <w:r>
        <w:t>Operational Risks</w:t>
      </w:r>
    </w:p>
    <w:p>
      <w:pPr>
        <w:numPr>
          <w:ilvl w:val="2"/>
          <w:numId w:val="900"/>
        </w:numPr>
        <w:spacing w:before="0" w:after="0"/>
      </w:pPr>
      <w:r>
        <w:t>Legal and Regulatory Risks</w:t>
      </w:r>
    </w:p>
    <w:p>
      <w:pPr>
        <w:numPr>
          <w:ilvl w:val="1"/>
          <w:numId w:val="900"/>
        </w:numPr>
        <w:spacing w:before="0" w:after="0"/>
      </w:pPr>
      <w:r>
        <w:t>Risk Analysis Methodologies</w:t>
      </w:r>
    </w:p>
    <w:p>
      <w:pPr>
        <w:numPr>
          <w:ilvl w:val="2"/>
          <w:numId w:val="900"/>
        </w:numPr>
        <w:spacing w:before="0" w:after="0"/>
      </w:pPr>
      <w:r>
        <w:t>Qualitative Risk Assessment</w:t>
      </w:r>
    </w:p>
    <w:p>
      <w:pPr>
        <w:numPr>
          <w:ilvl w:val="2"/>
          <w:numId w:val="900"/>
        </w:numPr>
        <w:spacing w:before="0" w:after="0"/>
      </w:pPr>
      <w:r>
        <w:t>Quantitative Risk Assessment</w:t>
      </w:r>
    </w:p>
    <w:p>
      <w:pPr>
        <w:numPr>
          <w:ilvl w:val="2"/>
          <w:numId w:val="900"/>
        </w:numPr>
        <w:spacing w:before="0" w:after="0"/>
      </w:pPr>
      <w:r>
        <w:t>Risk Matrices and Scoring</w:t>
      </w:r>
    </w:p>
    <w:p>
      <w:pPr>
        <w:numPr>
          <w:ilvl w:val="1"/>
          <w:numId w:val="900"/>
        </w:numPr>
        <w:spacing w:before="0" w:after="0"/>
      </w:pPr>
      <w:r>
        <w:t>Risk Treatment Strategies</w:t>
      </w:r>
    </w:p>
    <w:p>
      <w:pPr>
        <w:numPr>
          <w:ilvl w:val="2"/>
          <w:numId w:val="900"/>
        </w:numPr>
        <w:spacing w:before="0" w:after="0"/>
      </w:pPr>
      <w:r>
        <w:t>Risk Acceptance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Risk Transfer</w:t>
      </w:r>
    </w:p>
    <w:p>
      <w:pPr>
        <w:numPr>
          <w:ilvl w:val="2"/>
          <w:numId w:val="900"/>
        </w:numPr>
        <w:spacing w:before="0" w:after="0"/>
      </w:pPr>
      <w:r>
        <w:t>Risk Avoidance</w:t>
      </w:r>
    </w:p>
    <w:p>
      <w:pPr>
        <w:numPr>
          <w:ilvl w:val="1"/>
          <w:numId w:val="900"/>
        </w:numPr>
        <w:spacing w:before="0" w:after="0"/>
      </w:pPr>
      <w:r>
        <w:t>Vendor Risk Management</w:t>
      </w:r>
    </w:p>
    <w:p>
      <w:pPr>
        <w:numPr>
          <w:ilvl w:val="2"/>
          <w:numId w:val="900"/>
        </w:numPr>
        <w:spacing w:before="0" w:after="0"/>
      </w:pPr>
      <w:r>
        <w:t>Due Diligence Processes</w:t>
      </w:r>
    </w:p>
    <w:p>
      <w:pPr>
        <w:numPr>
          <w:ilvl w:val="2"/>
          <w:numId w:val="900"/>
        </w:numPr>
        <w:spacing w:before="0" w:after="0"/>
      </w:pPr>
      <w:r>
        <w:t>Third-Party Assessments</w:t>
      </w:r>
    </w:p>
    <w:p>
      <w:pPr>
        <w:numPr>
          <w:ilvl w:val="2"/>
          <w:numId w:val="900"/>
        </w:numPr>
        <w:spacing w:before="0" w:after="0"/>
      </w:pPr>
      <w:r>
        <w:t>Contract Security Requirements</w:t>
      </w:r>
    </w:p>
    <w:p>
      <w:pPr>
        <w:numPr>
          <w:ilvl w:val="2"/>
          <w:numId w:val="900"/>
        </w:numPr>
        <w:spacing w:before="0" w:after="0"/>
      </w:pPr>
      <w:r>
        <w:t>Ongoing Vendor Monitoring</w:t>
      </w:r>
    </w:p>
    <w:p>
      <w:pPr>
        <w:numPr>
          <w:ilvl w:val="0"/>
          <w:numId w:val="900"/>
        </w:numPr>
        <w:spacing w:before="0" w:after="0"/>
      </w:pPr>
      <w:r>
        <w:t>Compliance and Regulatory Requirements</w:t>
      </w:r>
    </w:p>
    <w:p>
      <w:pPr>
        <w:numPr>
          <w:ilvl w:val="1"/>
          <w:numId w:val="900"/>
        </w:numPr>
        <w:spacing w:before="0" w:after="0"/>
      </w:pPr>
      <w:r>
        <w:t>Regulatory Landscape Overview</w:t>
      </w:r>
    </w:p>
    <w:p>
      <w:pPr>
        <w:numPr>
          <w:ilvl w:val="1"/>
          <w:numId w:val="900"/>
        </w:numPr>
        <w:spacing w:before="0" w:after="0"/>
      </w:pPr>
      <w:r>
        <w:t>Data Protection Regulations</w:t>
      </w:r>
    </w:p>
    <w:p>
      <w:pPr>
        <w:numPr>
          <w:ilvl w:val="2"/>
          <w:numId w:val="900"/>
        </w:numPr>
        <w:spacing w:before="0" w:after="0"/>
      </w:pPr>
      <w:r>
        <w:t>General Data Protection Regulation (GDPR)</w:t>
      </w:r>
    </w:p>
    <w:p>
      <w:pPr>
        <w:numPr>
          <w:ilvl w:val="2"/>
          <w:numId w:val="900"/>
        </w:numPr>
        <w:spacing w:before="0" w:after="0"/>
      </w:pPr>
      <w:r>
        <w:t>California Consumer Privacy Act (CCPA)</w:t>
      </w:r>
    </w:p>
    <w:p>
      <w:pPr>
        <w:numPr>
          <w:ilvl w:val="2"/>
          <w:numId w:val="900"/>
        </w:numPr>
        <w:spacing w:before="0" w:after="0"/>
      </w:pPr>
      <w:r>
        <w:t>Personal Information Protection and Electronic Documents Act (PIPEDA)</w:t>
      </w:r>
    </w:p>
    <w:p>
      <w:pPr>
        <w:numPr>
          <w:ilvl w:val="1"/>
          <w:numId w:val="900"/>
        </w:numPr>
        <w:spacing w:before="0" w:after="0"/>
      </w:pPr>
      <w:r>
        <w:t>Industry-Specific Regulations</w:t>
      </w:r>
    </w:p>
    <w:p>
      <w:pPr>
        <w:numPr>
          <w:ilvl w:val="2"/>
          <w:numId w:val="900"/>
        </w:numPr>
        <w:spacing w:before="0" w:after="0"/>
      </w:pPr>
      <w:r>
        <w:t>Health Insurance Portability and Accountability Act (HIPAA)</w:t>
      </w:r>
    </w:p>
    <w:p>
      <w:pPr>
        <w:numPr>
          <w:ilvl w:val="2"/>
          <w:numId w:val="900"/>
        </w:numPr>
        <w:spacing w:before="0" w:after="0"/>
      </w:pPr>
      <w:r>
        <w:t>Payment Card Industry Data Security Standard (PCI DSS)</w:t>
      </w:r>
    </w:p>
    <w:p>
      <w:pPr>
        <w:numPr>
          <w:ilvl w:val="2"/>
          <w:numId w:val="900"/>
        </w:numPr>
        <w:spacing w:before="0" w:after="0"/>
      </w:pPr>
      <w:r>
        <w:t>Sarbanes-Oxley Act (SOX)</w:t>
      </w:r>
    </w:p>
    <w:p>
      <w:pPr>
        <w:numPr>
          <w:ilvl w:val="2"/>
          <w:numId w:val="900"/>
        </w:numPr>
        <w:spacing w:before="0" w:after="0"/>
      </w:pPr>
      <w:r>
        <w:t>Federal Information Security Management Act (FISMA)</w:t>
      </w:r>
    </w:p>
    <w:p>
      <w:pPr>
        <w:numPr>
          <w:ilvl w:val="1"/>
          <w:numId w:val="900"/>
        </w:numPr>
        <w:spacing w:before="0" w:after="0"/>
      </w:pPr>
      <w:r>
        <w:t>International Standards</w:t>
      </w:r>
    </w:p>
    <w:p>
      <w:pPr>
        <w:numPr>
          <w:ilvl w:val="2"/>
          <w:numId w:val="900"/>
        </w:numPr>
        <w:spacing w:before="0" w:after="0"/>
      </w:pPr>
      <w:r>
        <w:t>ISO/IEC 27001</w:t>
      </w:r>
    </w:p>
    <w:p>
      <w:pPr>
        <w:numPr>
          <w:ilvl w:val="2"/>
          <w:numId w:val="900"/>
        </w:numPr>
        <w:spacing w:before="0" w:after="0"/>
      </w:pPr>
      <w:r>
        <w:t>ISO/IEC 27002</w:t>
      </w:r>
    </w:p>
    <w:p>
      <w:pPr>
        <w:numPr>
          <w:ilvl w:val="2"/>
          <w:numId w:val="900"/>
        </w:numPr>
        <w:spacing w:before="0" w:after="0"/>
      </w:pPr>
      <w:r>
        <w:t>ISO/IEC 27018</w:t>
      </w:r>
    </w:p>
    <w:p>
      <w:pPr>
        <w:numPr>
          <w:ilvl w:val="1"/>
          <w:numId w:val="900"/>
        </w:numPr>
        <w:spacing w:before="0" w:after="0"/>
      </w:pPr>
      <w:r>
        <w:t>Compliance Frameworks</w:t>
      </w:r>
    </w:p>
    <w:p>
      <w:pPr>
        <w:numPr>
          <w:ilvl w:val="2"/>
          <w:numId w:val="900"/>
        </w:numPr>
        <w:spacing w:before="0" w:after="0"/>
      </w:pPr>
      <w:r>
        <w:t>Service Organization Control (SOC) Reports</w:t>
      </w:r>
    </w:p>
    <w:p>
      <w:pPr>
        <w:numPr>
          <w:ilvl w:val="2"/>
          <w:numId w:val="900"/>
        </w:numPr>
        <w:spacing w:before="0" w:after="0"/>
      </w:pPr>
      <w:r>
        <w:t>Cloud Security Alliance STAR</w:t>
      </w:r>
    </w:p>
    <w:p>
      <w:pPr>
        <w:numPr>
          <w:ilvl w:val="2"/>
          <w:numId w:val="900"/>
        </w:numPr>
        <w:spacing w:before="0" w:after="0"/>
      </w:pPr>
      <w:r>
        <w:t>FedRAMP Authorization</w:t>
      </w:r>
    </w:p>
    <w:p>
      <w:pPr>
        <w:numPr>
          <w:ilvl w:val="0"/>
          <w:numId w:val="900"/>
        </w:numPr>
        <w:spacing w:before="0" w:after="0"/>
      </w:pPr>
      <w:r>
        <w:t>Audit and Assessment</w:t>
      </w:r>
    </w:p>
    <w:p>
      <w:pPr>
        <w:numPr>
          <w:ilvl w:val="1"/>
          <w:numId w:val="900"/>
        </w:numPr>
        <w:spacing w:before="0" w:after="0"/>
      </w:pPr>
      <w:r>
        <w:t>Cloud Audit Planning</w:t>
      </w:r>
    </w:p>
    <w:p>
      <w:pPr>
        <w:numPr>
          <w:ilvl w:val="1"/>
          <w:numId w:val="900"/>
        </w:numPr>
        <w:spacing w:before="0" w:after="0"/>
      </w:pPr>
      <w:r>
        <w:t>Audit Scope Definition</w:t>
      </w:r>
    </w:p>
    <w:p>
      <w:pPr>
        <w:numPr>
          <w:ilvl w:val="1"/>
          <w:numId w:val="900"/>
        </w:numPr>
        <w:spacing w:before="0" w:after="0"/>
      </w:pPr>
      <w:r>
        <w:t>Evidence Collection Methods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Gap Analysis and Remediation</w:t>
      </w:r>
    </w:p>
    <w:p>
      <w:pPr>
        <w:pStyle w:val="Heading1"/>
      </w:pPr>
      <w:r>
        <w:t>Identity and Access Management (IAM)</w:t>
      </w:r>
    </w:p>
    <w:p>
      <w:pPr>
        <w:numPr>
          <w:ilvl w:val="0"/>
          <w:numId w:val="900"/>
        </w:numPr>
        <w:spacing w:before="0" w:after="0"/>
      </w:pPr>
      <w:r>
        <w:t>IAM Fundamentals</w:t>
      </w:r>
    </w:p>
    <w:p>
      <w:pPr>
        <w:numPr>
          <w:ilvl w:val="1"/>
          <w:numId w:val="900"/>
        </w:numPr>
        <w:spacing w:before="0" w:after="0"/>
      </w:pPr>
      <w:r>
        <w:t>Identity Concepts</w:t>
      </w:r>
    </w:p>
    <w:p>
      <w:pPr>
        <w:numPr>
          <w:ilvl w:val="2"/>
          <w:numId w:val="900"/>
        </w:numPr>
        <w:spacing w:before="0" w:after="0"/>
      </w:pPr>
      <w:r>
        <w:t>Digital Identity</w:t>
      </w:r>
    </w:p>
    <w:p>
      <w:pPr>
        <w:numPr>
          <w:ilvl w:val="2"/>
          <w:numId w:val="900"/>
        </w:numPr>
        <w:spacing w:before="0" w:after="0"/>
      </w:pPr>
      <w:r>
        <w:t>Identity Lifecycle</w:t>
      </w:r>
    </w:p>
    <w:p>
      <w:pPr>
        <w:numPr>
          <w:ilvl w:val="2"/>
          <w:numId w:val="900"/>
        </w:numPr>
        <w:spacing w:before="0" w:after="0"/>
      </w:pPr>
      <w:r>
        <w:t>Identity Proofing</w:t>
      </w:r>
    </w:p>
    <w:p>
      <w:pPr>
        <w:numPr>
          <w:ilvl w:val="1"/>
          <w:numId w:val="900"/>
        </w:numPr>
        <w:spacing w:before="0" w:after="0"/>
      </w:pPr>
      <w:r>
        <w:t>Access Control Principles</w:t>
      </w:r>
    </w:p>
    <w:p>
      <w:pPr>
        <w:numPr>
          <w:ilvl w:val="2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Separation of Duties</w:t>
      </w:r>
    </w:p>
    <w:p>
      <w:pPr>
        <w:numPr>
          <w:ilvl w:val="2"/>
          <w:numId w:val="900"/>
        </w:numPr>
        <w:spacing w:before="0" w:after="0"/>
      </w:pPr>
      <w:r>
        <w:t>Need-to-Know Basis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Assume Breach Mentality</w:t>
      </w:r>
    </w:p>
    <w:p>
      <w:pPr>
        <w:numPr>
          <w:ilvl w:val="0"/>
          <w:numId w:val="900"/>
        </w:numPr>
        <w:spacing w:before="0" w:after="0"/>
      </w:pPr>
      <w:r>
        <w:t>Identity Management</w:t>
      </w:r>
    </w:p>
    <w:p>
      <w:pPr>
        <w:numPr>
          <w:ilvl w:val="1"/>
          <w:numId w:val="900"/>
        </w:numPr>
        <w:spacing w:before="0" w:after="0"/>
      </w:pPr>
      <w:r>
        <w:t>User Identity Management</w:t>
      </w:r>
    </w:p>
    <w:p>
      <w:pPr>
        <w:numPr>
          <w:ilvl w:val="2"/>
          <w:numId w:val="900"/>
        </w:numPr>
        <w:spacing w:before="0" w:after="0"/>
      </w:pPr>
      <w:r>
        <w:t>User Provisioning</w:t>
      </w:r>
    </w:p>
    <w:p>
      <w:pPr>
        <w:numPr>
          <w:ilvl w:val="2"/>
          <w:numId w:val="900"/>
        </w:numPr>
        <w:spacing w:before="0" w:after="0"/>
      </w:pPr>
      <w:r>
        <w:t>User Deprovisioning</w:t>
      </w:r>
    </w:p>
    <w:p>
      <w:pPr>
        <w:numPr>
          <w:ilvl w:val="2"/>
          <w:numId w:val="900"/>
        </w:numPr>
        <w:spacing w:before="0" w:after="0"/>
      </w:pPr>
      <w:r>
        <w:t>Account Lifecycle Management</w:t>
      </w:r>
    </w:p>
    <w:p>
      <w:pPr>
        <w:numPr>
          <w:ilvl w:val="1"/>
          <w:numId w:val="900"/>
        </w:numPr>
        <w:spacing w:before="0" w:after="0"/>
      </w:pPr>
      <w:r>
        <w:t>Service Identity Management</w:t>
      </w:r>
    </w:p>
    <w:p>
      <w:pPr>
        <w:numPr>
          <w:ilvl w:val="2"/>
          <w:numId w:val="900"/>
        </w:numPr>
        <w:spacing w:before="0" w:after="0"/>
      </w:pPr>
      <w:r>
        <w:t>Service Accounts</w:t>
      </w:r>
    </w:p>
    <w:p>
      <w:pPr>
        <w:numPr>
          <w:ilvl w:val="2"/>
          <w:numId w:val="900"/>
        </w:numPr>
        <w:spacing w:before="0" w:after="0"/>
      </w:pPr>
      <w:r>
        <w:t>Application Identities</w:t>
      </w:r>
    </w:p>
    <w:p>
      <w:pPr>
        <w:numPr>
          <w:ilvl w:val="2"/>
          <w:numId w:val="900"/>
        </w:numPr>
        <w:spacing w:before="0" w:after="0"/>
      </w:pPr>
      <w:r>
        <w:t>Machine Identities</w:t>
      </w:r>
    </w:p>
    <w:p>
      <w:pPr>
        <w:numPr>
          <w:ilvl w:val="1"/>
          <w:numId w:val="900"/>
        </w:numPr>
        <w:spacing w:before="0" w:after="0"/>
      </w:pPr>
      <w:r>
        <w:t>Identity Stores and Directories</w:t>
      </w:r>
    </w:p>
    <w:p>
      <w:pPr>
        <w:numPr>
          <w:ilvl w:val="2"/>
          <w:numId w:val="900"/>
        </w:numPr>
        <w:spacing w:before="0" w:after="0"/>
      </w:pPr>
      <w:r>
        <w:t>Active Directory Integration</w:t>
      </w:r>
    </w:p>
    <w:p>
      <w:pPr>
        <w:numPr>
          <w:ilvl w:val="2"/>
          <w:numId w:val="900"/>
        </w:numPr>
        <w:spacing w:before="0" w:after="0"/>
      </w:pPr>
      <w:r>
        <w:t>LDAP Directories</w:t>
      </w:r>
    </w:p>
    <w:p>
      <w:pPr>
        <w:numPr>
          <w:ilvl w:val="2"/>
          <w:numId w:val="900"/>
        </w:numPr>
        <w:spacing w:before="0" w:after="0"/>
      </w:pPr>
      <w:r>
        <w:t>Cloud Identity Providers</w:t>
      </w:r>
    </w:p>
    <w:p>
      <w:pPr>
        <w:numPr>
          <w:ilvl w:val="1"/>
          <w:numId w:val="900"/>
        </w:numPr>
        <w:spacing w:before="0" w:after="0"/>
      </w:pPr>
      <w:r>
        <w:t>Identity Federation</w:t>
      </w:r>
    </w:p>
    <w:p>
      <w:pPr>
        <w:numPr>
          <w:ilvl w:val="2"/>
          <w:numId w:val="900"/>
        </w:numPr>
        <w:spacing w:before="0" w:after="0"/>
      </w:pPr>
      <w:r>
        <w:t>Cross-Domain Identity Management</w:t>
      </w:r>
    </w:p>
    <w:p>
      <w:pPr>
        <w:numPr>
          <w:ilvl w:val="2"/>
          <w:numId w:val="900"/>
        </w:numPr>
        <w:spacing w:before="0" w:after="0"/>
      </w:pPr>
      <w:r>
        <w:t>Trust Relationships</w:t>
      </w:r>
    </w:p>
    <w:p>
      <w:pPr>
        <w:numPr>
          <w:ilvl w:val="2"/>
          <w:numId w:val="900"/>
        </w:numPr>
        <w:spacing w:before="0" w:after="0"/>
      </w:pPr>
      <w:r>
        <w:t>Identity Mapping</w:t>
      </w:r>
    </w:p>
    <w:p>
      <w:pPr>
        <w:numPr>
          <w:ilvl w:val="0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Password-Based Authentication</w:t>
      </w:r>
    </w:p>
    <w:p>
      <w:pPr>
        <w:numPr>
          <w:ilvl w:val="2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Password Storage Security</w:t>
      </w:r>
    </w:p>
    <w:p>
      <w:pPr>
        <w:numPr>
          <w:ilvl w:val="2"/>
          <w:numId w:val="900"/>
        </w:numPr>
        <w:spacing w:before="0" w:after="0"/>
      </w:pPr>
      <w:r>
        <w:t>Password Recovery Mechanisms</w:t>
      </w:r>
    </w:p>
    <w:p>
      <w:pPr>
        <w:numPr>
          <w:ilvl w:val="1"/>
          <w:numId w:val="900"/>
        </w:numPr>
        <w:spacing w:before="0" w:after="0"/>
      </w:pPr>
      <w:r>
        <w:t>Multi-Factor Authentication (MFA)</w:t>
      </w:r>
    </w:p>
    <w:p>
      <w:pPr>
        <w:numPr>
          <w:ilvl w:val="2"/>
          <w:numId w:val="900"/>
        </w:numPr>
        <w:spacing w:before="0" w:after="0"/>
      </w:pPr>
      <w:r>
        <w:t>Something You Know</w:t>
      </w:r>
    </w:p>
    <w:p>
      <w:pPr>
        <w:numPr>
          <w:ilvl w:val="2"/>
          <w:numId w:val="900"/>
        </w:numPr>
        <w:spacing w:before="0" w:after="0"/>
      </w:pPr>
      <w:r>
        <w:t>Something You Have</w:t>
      </w:r>
    </w:p>
    <w:p>
      <w:pPr>
        <w:numPr>
          <w:ilvl w:val="2"/>
          <w:numId w:val="900"/>
        </w:numPr>
        <w:spacing w:before="0" w:after="0"/>
      </w:pPr>
      <w:r>
        <w:t>Something You Are</w:t>
      </w:r>
    </w:p>
    <w:p>
      <w:pPr>
        <w:numPr>
          <w:ilvl w:val="2"/>
          <w:numId w:val="900"/>
        </w:numPr>
        <w:spacing w:before="0" w:after="0"/>
      </w:pPr>
      <w:r>
        <w:t>Adaptive Authentication</w:t>
      </w:r>
    </w:p>
    <w:p>
      <w:pPr>
        <w:numPr>
          <w:ilvl w:val="1"/>
          <w:numId w:val="900"/>
        </w:numPr>
        <w:spacing w:before="0" w:after="0"/>
      </w:pPr>
      <w:r>
        <w:t>Passwordless Authentication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2"/>
          <w:numId w:val="900"/>
        </w:numPr>
        <w:spacing w:before="0" w:after="0"/>
      </w:pPr>
      <w:r>
        <w:t>Hardware Tokens</w:t>
      </w:r>
    </w:p>
    <w:p>
      <w:pPr>
        <w:numPr>
          <w:ilvl w:val="2"/>
          <w:numId w:val="900"/>
        </w:numPr>
        <w:spacing w:before="0" w:after="0"/>
      </w:pPr>
      <w:r>
        <w:t>Certificate-Based Authentication</w:t>
      </w:r>
    </w:p>
    <w:p>
      <w:pPr>
        <w:numPr>
          <w:ilvl w:val="1"/>
          <w:numId w:val="900"/>
        </w:numPr>
        <w:spacing w:before="0" w:after="0"/>
      </w:pPr>
      <w:r>
        <w:t>API Authentication</w:t>
      </w:r>
    </w:p>
    <w:p>
      <w:pPr>
        <w:numPr>
          <w:ilvl w:val="2"/>
          <w:numId w:val="900"/>
        </w:numPr>
        <w:spacing w:before="0" w:after="0"/>
      </w:pPr>
      <w:r>
        <w:t>API Keys</w:t>
      </w:r>
    </w:p>
    <w:p>
      <w:pPr>
        <w:numPr>
          <w:ilvl w:val="2"/>
          <w:numId w:val="900"/>
        </w:numPr>
        <w:spacing w:before="0" w:after="0"/>
      </w:pPr>
      <w:r>
        <w:t>OAuth 2.0</w:t>
      </w:r>
    </w:p>
    <w:p>
      <w:pPr>
        <w:numPr>
          <w:ilvl w:val="2"/>
          <w:numId w:val="900"/>
        </w:numPr>
        <w:spacing w:before="0" w:after="0"/>
      </w:pPr>
      <w:r>
        <w:t>JSON Web Tokens (JWT)</w:t>
      </w:r>
    </w:p>
    <w:p>
      <w:pPr>
        <w:numPr>
          <w:ilvl w:val="0"/>
          <w:numId w:val="900"/>
        </w:numPr>
        <w:spacing w:before="0" w:after="0"/>
      </w:pPr>
      <w:r>
        <w:t>Authorization and Access Control</w:t>
      </w:r>
    </w:p>
    <w:p>
      <w:pPr>
        <w:numPr>
          <w:ilvl w:val="1"/>
          <w:numId w:val="900"/>
        </w:numPr>
        <w:spacing w:before="0" w:after="0"/>
      </w:pPr>
      <w:r>
        <w:t>Access Control Models</w:t>
      </w:r>
    </w:p>
    <w:p>
      <w:pPr>
        <w:numPr>
          <w:ilvl w:val="2"/>
          <w:numId w:val="900"/>
        </w:numPr>
        <w:spacing w:before="0" w:after="0"/>
      </w:pPr>
      <w:r>
        <w:t>Discretionary Access Control (DAC)</w:t>
      </w:r>
    </w:p>
    <w:p>
      <w:pPr>
        <w:numPr>
          <w:ilvl w:val="2"/>
          <w:numId w:val="900"/>
        </w:numPr>
        <w:spacing w:before="0" w:after="0"/>
      </w:pPr>
      <w:r>
        <w:t>Mandatory Access Control (MAC)</w:t>
      </w:r>
    </w:p>
    <w:p>
      <w:pPr>
        <w:numPr>
          <w:ilvl w:val="2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Attribute-Based Access Control (ABAC)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Permission Assignment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2"/>
          <w:numId w:val="900"/>
        </w:numPr>
        <w:spacing w:before="0" w:after="0"/>
      </w:pPr>
      <w:r>
        <w:t>Permission Auditing</w:t>
      </w:r>
    </w:p>
    <w:p>
      <w:pPr>
        <w:numPr>
          <w:ilvl w:val="1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Policy as Code</w:t>
      </w:r>
    </w:p>
    <w:p>
      <w:pPr>
        <w:numPr>
          <w:ilvl w:val="0"/>
          <w:numId w:val="900"/>
        </w:numPr>
        <w:spacing w:before="0" w:after="0"/>
      </w:pPr>
      <w:r>
        <w:t>Federated Identity and Single Sign-On</w:t>
      </w:r>
    </w:p>
    <w:p>
      <w:pPr>
        <w:numPr>
          <w:ilvl w:val="1"/>
          <w:numId w:val="900"/>
        </w:numPr>
        <w:spacing w:before="0" w:after="0"/>
      </w:pPr>
      <w:r>
        <w:t>Federation Protocols</w:t>
      </w:r>
    </w:p>
    <w:p>
      <w:pPr>
        <w:numPr>
          <w:ilvl w:val="2"/>
          <w:numId w:val="900"/>
        </w:numPr>
        <w:spacing w:before="0" w:after="0"/>
      </w:pPr>
      <w:r>
        <w:t>Security Assertion Markup Language (SAML)</w:t>
      </w:r>
    </w:p>
    <w:p>
      <w:pPr>
        <w:numPr>
          <w:ilvl w:val="2"/>
          <w:numId w:val="900"/>
        </w:numPr>
        <w:spacing w:before="0" w:after="0"/>
      </w:pPr>
      <w:r>
        <w:t>OpenID Connect (OIDC)</w:t>
      </w:r>
    </w:p>
    <w:p>
      <w:pPr>
        <w:numPr>
          <w:ilvl w:val="2"/>
          <w:numId w:val="900"/>
        </w:numPr>
        <w:spacing w:before="0" w:after="0"/>
      </w:pPr>
      <w:r>
        <w:t>WS-Federation</w:t>
      </w:r>
    </w:p>
    <w:p>
      <w:pPr>
        <w:numPr>
          <w:ilvl w:val="1"/>
          <w:numId w:val="900"/>
        </w:numPr>
        <w:spacing w:before="0" w:after="0"/>
      </w:pPr>
      <w:r>
        <w:t>Single Sign-On Implementation</w:t>
      </w:r>
    </w:p>
    <w:p>
      <w:pPr>
        <w:numPr>
          <w:ilvl w:val="2"/>
          <w:numId w:val="900"/>
        </w:numPr>
        <w:spacing w:before="0" w:after="0"/>
      </w:pPr>
      <w:r>
        <w:t>SSO Architecture</w:t>
      </w:r>
    </w:p>
    <w:p>
      <w:pPr>
        <w:numPr>
          <w:ilvl w:val="2"/>
          <w:numId w:val="900"/>
        </w:numPr>
        <w:spacing w:before="0" w:after="0"/>
      </w:pPr>
      <w:r>
        <w:t>Identity Provider Configuration</w:t>
      </w:r>
    </w:p>
    <w:p>
      <w:pPr>
        <w:numPr>
          <w:ilvl w:val="2"/>
          <w:numId w:val="900"/>
        </w:numPr>
        <w:spacing w:before="0" w:after="0"/>
      </w:pPr>
      <w:r>
        <w:t>Service Provider Integration</w:t>
      </w:r>
    </w:p>
    <w:p>
      <w:pPr>
        <w:numPr>
          <w:ilvl w:val="1"/>
          <w:numId w:val="900"/>
        </w:numPr>
        <w:spacing w:before="0" w:after="0"/>
      </w:pPr>
      <w:r>
        <w:t>Cross-Cloud Identity Federation</w:t>
      </w:r>
    </w:p>
    <w:p>
      <w:pPr>
        <w:numPr>
          <w:ilvl w:val="2"/>
          <w:numId w:val="900"/>
        </w:numPr>
        <w:spacing w:before="0" w:after="0"/>
      </w:pPr>
      <w:r>
        <w:t>Multi-Cloud Identity Management</w:t>
      </w:r>
    </w:p>
    <w:p>
      <w:pPr>
        <w:numPr>
          <w:ilvl w:val="2"/>
          <w:numId w:val="900"/>
        </w:numPr>
        <w:spacing w:before="0" w:after="0"/>
      </w:pPr>
      <w:r>
        <w:t>Hybrid Identity Solutions</w:t>
      </w:r>
    </w:p>
    <w:p>
      <w:pPr>
        <w:numPr>
          <w:ilvl w:val="0"/>
          <w:numId w:val="900"/>
        </w:numPr>
        <w:spacing w:before="0" w:after="0"/>
      </w:pPr>
      <w:r>
        <w:t>Privileged Access Management</w:t>
      </w:r>
    </w:p>
    <w:p>
      <w:pPr>
        <w:numPr>
          <w:ilvl w:val="1"/>
          <w:numId w:val="900"/>
        </w:numPr>
        <w:spacing w:before="0" w:after="0"/>
      </w:pPr>
      <w:r>
        <w:t>Privileged Account Security</w:t>
      </w:r>
    </w:p>
    <w:p>
      <w:pPr>
        <w:numPr>
          <w:ilvl w:val="2"/>
          <w:numId w:val="900"/>
        </w:numPr>
        <w:spacing w:before="0" w:after="0"/>
      </w:pPr>
      <w:r>
        <w:t>Administrative Account Management</w:t>
      </w:r>
    </w:p>
    <w:p>
      <w:pPr>
        <w:numPr>
          <w:ilvl w:val="2"/>
          <w:numId w:val="900"/>
        </w:numPr>
        <w:spacing w:before="0" w:after="0"/>
      </w:pPr>
      <w:r>
        <w:t>Privileged Session Management</w:t>
      </w:r>
    </w:p>
    <w:p>
      <w:pPr>
        <w:numPr>
          <w:ilvl w:val="2"/>
          <w:numId w:val="900"/>
        </w:numPr>
        <w:spacing w:before="0" w:after="0"/>
      </w:pPr>
      <w:r>
        <w:t>Just-in-Time Access</w:t>
      </w:r>
    </w:p>
    <w:p>
      <w:pPr>
        <w:numPr>
          <w:ilvl w:val="1"/>
          <w:numId w:val="900"/>
        </w:numPr>
        <w:spacing w:before="0" w:after="0"/>
      </w:pPr>
      <w:r>
        <w:t>Secrets Management</w:t>
      </w:r>
    </w:p>
    <w:p>
      <w:pPr>
        <w:numPr>
          <w:ilvl w:val="2"/>
          <w:numId w:val="900"/>
        </w:numPr>
        <w:spacing w:before="0" w:after="0"/>
      </w:pPr>
      <w:r>
        <w:t>Secret Storage</w:t>
      </w:r>
    </w:p>
    <w:p>
      <w:pPr>
        <w:numPr>
          <w:ilvl w:val="2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Secret Distribution</w:t>
      </w:r>
    </w:p>
    <w:p>
      <w:pPr>
        <w:numPr>
          <w:ilvl w:val="1"/>
          <w:numId w:val="900"/>
        </w:numPr>
        <w:spacing w:before="0" w:after="0"/>
      </w:pPr>
      <w:r>
        <w:t>Privileged Access Monitoring</w:t>
      </w:r>
    </w:p>
    <w:p>
      <w:pPr>
        <w:numPr>
          <w:ilvl w:val="2"/>
          <w:numId w:val="900"/>
        </w:numPr>
        <w:spacing w:before="0" w:after="0"/>
      </w:pPr>
      <w:r>
        <w:t>Session Recording</w:t>
      </w:r>
    </w:p>
    <w:p>
      <w:pPr>
        <w:numPr>
          <w:ilvl w:val="2"/>
          <w:numId w:val="900"/>
        </w:numPr>
        <w:spacing w:before="0" w:after="0"/>
      </w:pPr>
      <w:r>
        <w:t>Activity Monitoring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pStyle w:val="Heading1"/>
      </w:pPr>
      <w:r>
        <w:t>Infrastructure Security</w:t>
      </w:r>
    </w:p>
    <w:p>
      <w:pPr>
        <w:numPr>
          <w:ilvl w:val="0"/>
          <w:numId w:val="900"/>
        </w:numPr>
        <w:spacing w:before="0" w:after="0"/>
      </w:pPr>
      <w:r>
        <w:t>Network Security Architecture</w:t>
      </w:r>
    </w:p>
    <w:p>
      <w:pPr>
        <w:numPr>
          <w:ilvl w:val="1"/>
          <w:numId w:val="900"/>
        </w:numPr>
        <w:spacing w:before="0" w:after="0"/>
      </w:pPr>
      <w:r>
        <w:t>Virtual Network Design</w:t>
      </w:r>
    </w:p>
    <w:p>
      <w:pPr>
        <w:numPr>
          <w:ilvl w:val="2"/>
          <w:numId w:val="900"/>
        </w:numPr>
        <w:spacing w:before="0" w:after="0"/>
      </w:pPr>
      <w:r>
        <w:t>Virtual Private Cloud (VPC) Architecture</w:t>
      </w:r>
    </w:p>
    <w:p>
      <w:pPr>
        <w:numPr>
          <w:ilvl w:val="2"/>
          <w:numId w:val="900"/>
        </w:numPr>
        <w:spacing w:before="0" w:after="0"/>
      </w:pPr>
      <w:r>
        <w:t>Network Segmentation Strategies</w:t>
      </w:r>
    </w:p>
    <w:p>
      <w:pPr>
        <w:numPr>
          <w:ilvl w:val="2"/>
          <w:numId w:val="900"/>
        </w:numPr>
        <w:spacing w:before="0" w:after="0"/>
      </w:pPr>
      <w:r>
        <w:t>Subnet Design Principles</w:t>
      </w:r>
    </w:p>
    <w:p>
      <w:pPr>
        <w:numPr>
          <w:ilvl w:val="1"/>
          <w:numId w:val="900"/>
        </w:numPr>
        <w:spacing w:before="0" w:after="0"/>
      </w:pPr>
      <w:r>
        <w:t>Network Isolation Techniques</w:t>
      </w:r>
    </w:p>
    <w:p>
      <w:pPr>
        <w:numPr>
          <w:ilvl w:val="2"/>
          <w:numId w:val="900"/>
        </w:numPr>
        <w:spacing w:before="0" w:after="0"/>
      </w:pPr>
      <w:r>
        <w:t>Logical Isolation</w:t>
      </w:r>
    </w:p>
    <w:p>
      <w:pPr>
        <w:numPr>
          <w:ilvl w:val="2"/>
          <w:numId w:val="900"/>
        </w:numPr>
        <w:spacing w:before="0" w:after="0"/>
      </w:pPr>
      <w:r>
        <w:t>Physical Isolation</w:t>
      </w:r>
    </w:p>
    <w:p>
      <w:pPr>
        <w:numPr>
          <w:ilvl w:val="2"/>
          <w:numId w:val="900"/>
        </w:numPr>
        <w:spacing w:before="0" w:after="0"/>
      </w:pPr>
      <w:r>
        <w:t>Microsegmentation</w:t>
      </w:r>
    </w:p>
    <w:p>
      <w:pPr>
        <w:numPr>
          <w:ilvl w:val="1"/>
          <w:numId w:val="900"/>
        </w:numPr>
        <w:spacing w:before="0" w:after="0"/>
      </w:pPr>
      <w:r>
        <w:t>Software-Defined Networking (SDN) Security</w:t>
      </w:r>
    </w:p>
    <w:p>
      <w:pPr>
        <w:numPr>
          <w:ilvl w:val="2"/>
          <w:numId w:val="900"/>
        </w:numPr>
        <w:spacing w:before="0" w:after="0"/>
      </w:pPr>
      <w:r>
        <w:t>SDN Controller Security</w:t>
      </w:r>
    </w:p>
    <w:p>
      <w:pPr>
        <w:numPr>
          <w:ilvl w:val="2"/>
          <w:numId w:val="900"/>
        </w:numPr>
        <w:spacing w:before="0" w:after="0"/>
      </w:pPr>
      <w:r>
        <w:t>Flow Table Protection</w:t>
      </w:r>
    </w:p>
    <w:p>
      <w:pPr>
        <w:numPr>
          <w:ilvl w:val="2"/>
          <w:numId w:val="900"/>
        </w:numPr>
        <w:spacing w:before="0" w:after="0"/>
      </w:pPr>
      <w:r>
        <w:t>Network Virtualization Security</w:t>
      </w:r>
    </w:p>
    <w:p>
      <w:pPr>
        <w:numPr>
          <w:ilvl w:val="0"/>
          <w:numId w:val="900"/>
        </w:numPr>
        <w:spacing w:before="0" w:after="0"/>
      </w:pPr>
      <w:r>
        <w:t>Network Access Controls</w:t>
      </w:r>
    </w:p>
    <w:p>
      <w:pPr>
        <w:numPr>
          <w:ilvl w:val="1"/>
          <w:numId w:val="900"/>
        </w:numPr>
        <w:spacing w:before="0" w:after="0"/>
      </w:pPr>
      <w:r>
        <w:t>Firewall Technologies</w:t>
      </w:r>
    </w:p>
    <w:p>
      <w:pPr>
        <w:numPr>
          <w:ilvl w:val="2"/>
          <w:numId w:val="900"/>
        </w:numPr>
        <w:spacing w:before="0" w:after="0"/>
      </w:pPr>
      <w:r>
        <w:t>Network Firewalls</w:t>
      </w:r>
    </w:p>
    <w:p>
      <w:pPr>
        <w:numPr>
          <w:ilvl w:val="2"/>
          <w:numId w:val="900"/>
        </w:numPr>
        <w:spacing w:before="0" w:after="0"/>
      </w:pPr>
      <w:r>
        <w:t>Host-Based Firewalls</w:t>
      </w:r>
    </w:p>
    <w:p>
      <w:pPr>
        <w:numPr>
          <w:ilvl w:val="2"/>
          <w:numId w:val="900"/>
        </w:numPr>
        <w:spacing w:before="0" w:after="0"/>
      </w:pPr>
      <w:r>
        <w:t>Next-Generation Firewalls (NGFW)</w:t>
      </w:r>
    </w:p>
    <w:p>
      <w:pPr>
        <w:numPr>
          <w:ilvl w:val="1"/>
          <w:numId w:val="900"/>
        </w:numPr>
        <w:spacing w:before="0" w:after="0"/>
      </w:pPr>
      <w:r>
        <w:t>Network Access Control Lists</w:t>
      </w:r>
    </w:p>
    <w:p>
      <w:pPr>
        <w:numPr>
          <w:ilvl w:val="2"/>
          <w:numId w:val="900"/>
        </w:numPr>
        <w:spacing w:before="0" w:after="0"/>
      </w:pPr>
      <w:r>
        <w:t>Stateless Filtering</w:t>
      </w:r>
    </w:p>
    <w:p>
      <w:pPr>
        <w:numPr>
          <w:ilvl w:val="2"/>
          <w:numId w:val="900"/>
        </w:numPr>
        <w:spacing w:before="0" w:after="0"/>
      </w:pPr>
      <w:r>
        <w:t>Rule Optimization</w:t>
      </w:r>
    </w:p>
    <w:p>
      <w:pPr>
        <w:numPr>
          <w:ilvl w:val="2"/>
          <w:numId w:val="900"/>
        </w:numPr>
        <w:spacing w:before="0" w:after="0"/>
      </w:pPr>
      <w:r>
        <w:t>Management Best Practices</w:t>
      </w:r>
    </w:p>
    <w:p>
      <w:pPr>
        <w:numPr>
          <w:ilvl w:val="1"/>
          <w:numId w:val="900"/>
        </w:numPr>
        <w:spacing w:before="0" w:after="0"/>
      </w:pPr>
      <w:r>
        <w:t>Security Groups</w:t>
      </w:r>
    </w:p>
    <w:p>
      <w:pPr>
        <w:numPr>
          <w:ilvl w:val="2"/>
          <w:numId w:val="900"/>
        </w:numPr>
        <w:spacing w:before="0" w:after="0"/>
      </w:pPr>
      <w:r>
        <w:t>Stateful Filtering</w:t>
      </w:r>
    </w:p>
    <w:p>
      <w:pPr>
        <w:numPr>
          <w:ilvl w:val="2"/>
          <w:numId w:val="900"/>
        </w:numPr>
        <w:spacing w:before="0" w:after="0"/>
      </w:pPr>
      <w:r>
        <w:t>Group-Based Policies</w:t>
      </w:r>
    </w:p>
    <w:p>
      <w:pPr>
        <w:numPr>
          <w:ilvl w:val="2"/>
          <w:numId w:val="900"/>
        </w:numPr>
        <w:spacing w:before="0" w:after="0"/>
      </w:pPr>
      <w:r>
        <w:t>Dynamic Rule Updates</w:t>
      </w:r>
    </w:p>
    <w:p>
      <w:pPr>
        <w:numPr>
          <w:ilvl w:val="1"/>
          <w:numId w:val="900"/>
        </w:numPr>
        <w:spacing w:before="0" w:after="0"/>
      </w:pPr>
      <w:r>
        <w:t>Web Application Firewalls</w:t>
      </w:r>
    </w:p>
    <w:p>
      <w:pPr>
        <w:numPr>
          <w:ilvl w:val="2"/>
          <w:numId w:val="900"/>
        </w:numPr>
        <w:spacing w:before="0" w:after="0"/>
      </w:pPr>
      <w:r>
        <w:t>Application Layer Protection</w:t>
      </w:r>
    </w:p>
    <w:p>
      <w:pPr>
        <w:numPr>
          <w:ilvl w:val="2"/>
          <w:numId w:val="900"/>
        </w:numPr>
        <w:spacing w:before="0" w:after="0"/>
      </w:pPr>
      <w:r>
        <w:t>OWASP Top 10 Mitigation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0"/>
          <w:numId w:val="900"/>
        </w:numPr>
        <w:spacing w:before="0" w:after="0"/>
      </w:pPr>
      <w:r>
        <w:t>Network Monitoring and Detection</w:t>
      </w:r>
    </w:p>
    <w:p>
      <w:pPr>
        <w:numPr>
          <w:ilvl w:val="1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Flow Monitoring</w:t>
      </w:r>
    </w:p>
    <w:p>
      <w:pPr>
        <w:numPr>
          <w:ilvl w:val="2"/>
          <w:numId w:val="900"/>
        </w:numPr>
        <w:spacing w:before="0" w:after="0"/>
      </w:pPr>
      <w:r>
        <w:t>Packet Inspection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Intrusion Detection Systems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Hybrid Detection Approaches</w:t>
      </w:r>
    </w:p>
    <w:p>
      <w:pPr>
        <w:numPr>
          <w:ilvl w:val="1"/>
          <w:numId w:val="900"/>
        </w:numPr>
        <w:spacing w:before="0" w:after="0"/>
      </w:pPr>
      <w:r>
        <w:t>Network Forensics</w:t>
      </w:r>
    </w:p>
    <w:p>
      <w:pPr>
        <w:numPr>
          <w:ilvl w:val="2"/>
          <w:numId w:val="900"/>
        </w:numPr>
        <w:spacing w:before="0" w:after="0"/>
      </w:pPr>
      <w:r>
        <w:t>Traffic Capture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0"/>
          <w:numId w:val="900"/>
        </w:numPr>
        <w:spacing w:before="0" w:after="0"/>
      </w:pPr>
      <w:r>
        <w:t>Secure Connectivity</w:t>
      </w:r>
    </w:p>
    <w:p>
      <w:pPr>
        <w:numPr>
          <w:ilvl w:val="1"/>
          <w:numId w:val="900"/>
        </w:numPr>
        <w:spacing w:before="0" w:after="0"/>
      </w:pPr>
      <w:r>
        <w:t>Virtual Private Networks</w:t>
      </w:r>
    </w:p>
    <w:p>
      <w:pPr>
        <w:numPr>
          <w:ilvl w:val="2"/>
          <w:numId w:val="900"/>
        </w:numPr>
        <w:spacing w:before="0" w:after="0"/>
      </w:pPr>
      <w:r>
        <w:t>Site-to-Site VPN</w:t>
      </w:r>
    </w:p>
    <w:p>
      <w:pPr>
        <w:numPr>
          <w:ilvl w:val="2"/>
          <w:numId w:val="900"/>
        </w:numPr>
        <w:spacing w:before="0" w:after="0"/>
      </w:pPr>
      <w:r>
        <w:t>Remote Access VPN</w:t>
      </w:r>
    </w:p>
    <w:p>
      <w:pPr>
        <w:numPr>
          <w:ilvl w:val="2"/>
          <w:numId w:val="900"/>
        </w:numPr>
        <w:spacing w:before="0" w:after="0"/>
      </w:pPr>
      <w:r>
        <w:t>VPN Protocol Selection</w:t>
      </w:r>
    </w:p>
    <w:p>
      <w:pPr>
        <w:numPr>
          <w:ilvl w:val="1"/>
          <w:numId w:val="900"/>
        </w:numPr>
        <w:spacing w:before="0" w:after="0"/>
      </w:pPr>
      <w:r>
        <w:t>Dedicated Connections</w:t>
      </w:r>
    </w:p>
    <w:p>
      <w:pPr>
        <w:numPr>
          <w:ilvl w:val="2"/>
          <w:numId w:val="900"/>
        </w:numPr>
        <w:spacing w:before="0" w:after="0"/>
      </w:pPr>
      <w:r>
        <w:t>Direct Connect Services</w:t>
      </w:r>
    </w:p>
    <w:p>
      <w:pPr>
        <w:numPr>
          <w:ilvl w:val="2"/>
          <w:numId w:val="900"/>
        </w:numPr>
        <w:spacing w:before="0" w:after="0"/>
      </w:pPr>
      <w:r>
        <w:t>ExpressRoute Implementation</w:t>
      </w:r>
    </w:p>
    <w:p>
      <w:pPr>
        <w:numPr>
          <w:ilvl w:val="2"/>
          <w:numId w:val="900"/>
        </w:numPr>
        <w:spacing w:before="0" w:after="0"/>
      </w:pPr>
      <w:r>
        <w:t>Dedicated Circuit Security</w:t>
      </w:r>
    </w:p>
    <w:p>
      <w:pPr>
        <w:numPr>
          <w:ilvl w:val="1"/>
          <w:numId w:val="900"/>
        </w:numPr>
        <w:spacing w:before="0" w:after="0"/>
      </w:pPr>
      <w:r>
        <w:t>API Gateway Security</w:t>
      </w:r>
    </w:p>
    <w:p>
      <w:pPr>
        <w:numPr>
          <w:ilvl w:val="2"/>
          <w:numId w:val="900"/>
        </w:numPr>
        <w:spacing w:before="0" w:after="0"/>
      </w:pPr>
      <w:r>
        <w:t>API Authentication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API Monitoring</w:t>
      </w:r>
    </w:p>
    <w:p>
      <w:pPr>
        <w:numPr>
          <w:ilvl w:val="0"/>
          <w:numId w:val="900"/>
        </w:numPr>
        <w:spacing w:before="0" w:after="0"/>
      </w:pPr>
      <w:r>
        <w:t>Compute Security</w:t>
      </w:r>
    </w:p>
    <w:p>
      <w:pPr>
        <w:numPr>
          <w:ilvl w:val="1"/>
          <w:numId w:val="900"/>
        </w:numPr>
        <w:spacing w:before="0" w:after="0"/>
      </w:pPr>
      <w:r>
        <w:t>Virtual Machine Security</w:t>
      </w:r>
    </w:p>
    <w:p>
      <w:pPr>
        <w:numPr>
          <w:ilvl w:val="2"/>
          <w:numId w:val="900"/>
        </w:numPr>
        <w:spacing w:before="0" w:after="0"/>
      </w:pPr>
      <w:r>
        <w:t>VM Hardening</w:t>
      </w:r>
    </w:p>
    <w:p>
      <w:pPr>
        <w:numPr>
          <w:ilvl w:val="2"/>
          <w:numId w:val="900"/>
        </w:numPr>
        <w:spacing w:before="0" w:after="0"/>
      </w:pPr>
      <w:r>
        <w:t>Hypervisor Security</w:t>
      </w:r>
    </w:p>
    <w:p>
      <w:pPr>
        <w:numPr>
          <w:ilvl w:val="2"/>
          <w:numId w:val="900"/>
        </w:numPr>
        <w:spacing w:before="0" w:after="0"/>
      </w:pPr>
      <w:r>
        <w:t>VM Isolation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Container Image Security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Orchestration Security</w:t>
      </w:r>
    </w:p>
    <w:p>
      <w:pPr>
        <w:numPr>
          <w:ilvl w:val="1"/>
          <w:numId w:val="900"/>
        </w:numPr>
        <w:spacing w:before="0" w:after="0"/>
      </w:pPr>
      <w:r>
        <w:t>Serverless Security</w:t>
      </w:r>
    </w:p>
    <w:p>
      <w:pPr>
        <w:numPr>
          <w:ilvl w:val="2"/>
          <w:numId w:val="900"/>
        </w:numPr>
        <w:spacing w:before="0" w:after="0"/>
      </w:pPr>
      <w:r>
        <w:t>Function Security</w:t>
      </w:r>
    </w:p>
    <w:p>
      <w:pPr>
        <w:numPr>
          <w:ilvl w:val="2"/>
          <w:numId w:val="900"/>
        </w:numPr>
        <w:spacing w:before="0" w:after="0"/>
      </w:pPr>
      <w:r>
        <w:t>Event Source Security</w:t>
      </w:r>
    </w:p>
    <w:p>
      <w:pPr>
        <w:numPr>
          <w:ilvl w:val="2"/>
          <w:numId w:val="900"/>
        </w:numPr>
        <w:spacing w:before="0" w:after="0"/>
      </w:pPr>
      <w:r>
        <w:t>Cold Start Security</w:t>
      </w:r>
    </w:p>
    <w:p>
      <w:pPr>
        <w:pStyle w:val="Heading1"/>
      </w:pPr>
      <w:r>
        <w:t>Data Protection and Encryption</w:t>
      </w:r>
    </w:p>
    <w:p>
      <w:pPr>
        <w:numPr>
          <w:ilvl w:val="0"/>
          <w:numId w:val="900"/>
        </w:numPr>
        <w:spacing w:before="0" w:after="0"/>
      </w:pPr>
      <w:r>
        <w:t>Data Classification and Governance</w:t>
      </w:r>
    </w:p>
    <w:p>
      <w:pPr>
        <w:numPr>
          <w:ilvl w:val="1"/>
          <w:numId w:val="900"/>
        </w:numPr>
        <w:spacing w:before="0" w:after="0"/>
      </w:pPr>
      <w:r>
        <w:t>Data Discovery</w:t>
      </w:r>
    </w:p>
    <w:p>
      <w:pPr>
        <w:numPr>
          <w:ilvl w:val="2"/>
          <w:numId w:val="900"/>
        </w:numPr>
        <w:spacing w:before="0" w:after="0"/>
      </w:pPr>
      <w:r>
        <w:t>Automated Discovery Tools</w:t>
      </w:r>
    </w:p>
    <w:p>
      <w:pPr>
        <w:numPr>
          <w:ilvl w:val="2"/>
          <w:numId w:val="900"/>
        </w:numPr>
        <w:spacing w:before="0" w:after="0"/>
      </w:pPr>
      <w:r>
        <w:t>Data Inventory Management</w:t>
      </w:r>
    </w:p>
    <w:p>
      <w:pPr>
        <w:numPr>
          <w:ilvl w:val="2"/>
          <w:numId w:val="900"/>
        </w:numPr>
        <w:spacing w:before="0" w:after="0"/>
      </w:pPr>
      <w:r>
        <w:t>Sensitive Data Identification</w:t>
      </w:r>
    </w:p>
    <w:p>
      <w:pPr>
        <w:numPr>
          <w:ilvl w:val="1"/>
          <w:numId w:val="900"/>
        </w:numPr>
        <w:spacing w:before="0" w:after="0"/>
      </w:pPr>
      <w:r>
        <w:t>Data Classification Schemes</w:t>
      </w:r>
    </w:p>
    <w:p>
      <w:pPr>
        <w:numPr>
          <w:ilvl w:val="2"/>
          <w:numId w:val="900"/>
        </w:numPr>
        <w:spacing w:before="0" w:after="0"/>
      </w:pPr>
      <w:r>
        <w:t>Sensitivity Levels</w:t>
      </w:r>
    </w:p>
    <w:p>
      <w:pPr>
        <w:numPr>
          <w:ilvl w:val="2"/>
          <w:numId w:val="900"/>
        </w:numPr>
        <w:spacing w:before="0" w:after="0"/>
      </w:pPr>
      <w:r>
        <w:t>Regulatory Classifications</w:t>
      </w:r>
    </w:p>
    <w:p>
      <w:pPr>
        <w:numPr>
          <w:ilvl w:val="2"/>
          <w:numId w:val="900"/>
        </w:numPr>
        <w:spacing w:before="0" w:after="0"/>
      </w:pPr>
      <w:r>
        <w:t>Business Impact Classifications</w:t>
      </w:r>
    </w:p>
    <w:p>
      <w:pPr>
        <w:numPr>
          <w:ilvl w:val="1"/>
          <w:numId w:val="900"/>
        </w:numPr>
        <w:spacing w:before="0" w:after="0"/>
      </w:pPr>
      <w:r>
        <w:t>Data Labeling and Tagging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Automated Labeling</w:t>
      </w:r>
    </w:p>
    <w:p>
      <w:pPr>
        <w:numPr>
          <w:ilvl w:val="2"/>
          <w:numId w:val="900"/>
        </w:numPr>
        <w:spacing w:before="0" w:after="0"/>
      </w:pPr>
      <w:r>
        <w:t>Label Enforcement</w:t>
      </w:r>
    </w:p>
    <w:p>
      <w:pPr>
        <w:numPr>
          <w:ilvl w:val="1"/>
          <w:numId w:val="900"/>
        </w:numPr>
        <w:spacing w:before="0" w:after="0"/>
      </w:pPr>
      <w:r>
        <w:t>Data Lifecycle Management</w:t>
      </w:r>
    </w:p>
    <w:p>
      <w:pPr>
        <w:numPr>
          <w:ilvl w:val="2"/>
          <w:numId w:val="900"/>
        </w:numPr>
        <w:spacing w:before="0" w:after="0"/>
      </w:pPr>
      <w:r>
        <w:t>Data Creation</w:t>
      </w:r>
    </w:p>
    <w:p>
      <w:pPr>
        <w:numPr>
          <w:ilvl w:val="2"/>
          <w:numId w:val="900"/>
        </w:numPr>
        <w:spacing w:before="0" w:after="0"/>
      </w:pPr>
      <w:r>
        <w:t>Data Usage</w:t>
      </w:r>
    </w:p>
    <w:p>
      <w:pPr>
        <w:numPr>
          <w:ilvl w:val="2"/>
          <w:numId w:val="900"/>
        </w:numPr>
        <w:spacing w:before="0" w:after="0"/>
      </w:pPr>
      <w:r>
        <w:t>Data Archival</w:t>
      </w:r>
    </w:p>
    <w:p>
      <w:pPr>
        <w:numPr>
          <w:ilvl w:val="2"/>
          <w:numId w:val="900"/>
        </w:numPr>
        <w:spacing w:before="0" w:after="0"/>
      </w:pPr>
      <w:r>
        <w:t>Data Destruction</w:t>
      </w:r>
    </w:p>
    <w:p>
      <w:pPr>
        <w:numPr>
          <w:ilvl w:val="0"/>
          <w:numId w:val="900"/>
        </w:numPr>
        <w:spacing w:before="0" w:after="0"/>
      </w:pPr>
      <w:r>
        <w:t>Encryption Technologies</w:t>
      </w:r>
    </w:p>
    <w:p>
      <w:pPr>
        <w:numPr>
          <w:ilvl w:val="1"/>
          <w:numId w:val="900"/>
        </w:numPr>
        <w:spacing w:before="0" w:after="0"/>
      </w:pPr>
      <w:r>
        <w:t>Cryptographic Fundamentals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Data at Rest Encryption</w:t>
      </w:r>
    </w:p>
    <w:p>
      <w:pPr>
        <w:numPr>
          <w:ilvl w:val="2"/>
          <w:numId w:val="900"/>
        </w:numPr>
        <w:spacing w:before="0" w:after="0"/>
      </w:pPr>
      <w:r>
        <w:t>Full Disk Encryption</w:t>
      </w:r>
    </w:p>
    <w:p>
      <w:pPr>
        <w:numPr>
          <w:ilvl w:val="2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File-Level Encryption</w:t>
      </w:r>
    </w:p>
    <w:p>
      <w:pPr>
        <w:numPr>
          <w:ilvl w:val="2"/>
          <w:numId w:val="900"/>
        </w:numPr>
        <w:spacing w:before="0" w:after="0"/>
      </w:pPr>
      <w:r>
        <w:t>Object Storage Encryption</w:t>
      </w:r>
    </w:p>
    <w:p>
      <w:pPr>
        <w:numPr>
          <w:ilvl w:val="1"/>
          <w:numId w:val="900"/>
        </w:numPr>
        <w:spacing w:before="0" w:after="0"/>
      </w:pPr>
      <w:r>
        <w:t>Data in Transit Encryption</w:t>
      </w:r>
    </w:p>
    <w:p>
      <w:pPr>
        <w:numPr>
          <w:ilvl w:val="2"/>
          <w:numId w:val="900"/>
        </w:numPr>
        <w:spacing w:before="0" w:after="0"/>
      </w:pPr>
      <w:r>
        <w:t>Transport Layer Security (TLS)</w:t>
      </w:r>
    </w:p>
    <w:p>
      <w:pPr>
        <w:numPr>
          <w:ilvl w:val="2"/>
          <w:numId w:val="900"/>
        </w:numPr>
        <w:spacing w:before="0" w:after="0"/>
      </w:pPr>
      <w:r>
        <w:t>IPSec</w:t>
      </w:r>
    </w:p>
    <w:p>
      <w:pPr>
        <w:numPr>
          <w:ilvl w:val="2"/>
          <w:numId w:val="900"/>
        </w:numPr>
        <w:spacing w:before="0" w:after="0"/>
      </w:pPr>
      <w:r>
        <w:t>Application-Level Encryption</w:t>
      </w:r>
    </w:p>
    <w:p>
      <w:pPr>
        <w:numPr>
          <w:ilvl w:val="1"/>
          <w:numId w:val="900"/>
        </w:numPr>
        <w:spacing w:before="0" w:after="0"/>
      </w:pPr>
      <w:r>
        <w:t>Data in Use Protection</w:t>
      </w:r>
    </w:p>
    <w:p>
      <w:pPr>
        <w:numPr>
          <w:ilvl w:val="2"/>
          <w:numId w:val="900"/>
        </w:numPr>
        <w:spacing w:before="0" w:after="0"/>
      </w:pPr>
      <w:r>
        <w:t>Homomorphic Encryption</w:t>
      </w:r>
    </w:p>
    <w:p>
      <w:pPr>
        <w:numPr>
          <w:ilvl w:val="2"/>
          <w:numId w:val="900"/>
        </w:numPr>
        <w:spacing w:before="0" w:after="0"/>
      </w:pPr>
      <w:r>
        <w:t>Secure Multi-Party Computation</w:t>
      </w:r>
    </w:p>
    <w:p>
      <w:pPr>
        <w:numPr>
          <w:ilvl w:val="2"/>
          <w:numId w:val="900"/>
        </w:numPr>
        <w:spacing w:before="0" w:after="0"/>
      </w:pPr>
      <w:r>
        <w:t>Trusted Execution Environments</w:t>
      </w:r>
    </w:p>
    <w:p>
      <w:pPr>
        <w:numPr>
          <w:ilvl w:val="0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Key Management Principles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Key Destruction</w:t>
      </w:r>
    </w:p>
    <w:p>
      <w:pPr>
        <w:numPr>
          <w:ilvl w:val="1"/>
          <w:numId w:val="900"/>
        </w:numPr>
        <w:spacing w:before="0" w:after="0"/>
      </w:pPr>
      <w:r>
        <w:t>Key Management Services</w:t>
      </w:r>
    </w:p>
    <w:p>
      <w:pPr>
        <w:numPr>
          <w:ilvl w:val="2"/>
          <w:numId w:val="900"/>
        </w:numPr>
        <w:spacing w:before="0" w:after="0"/>
      </w:pPr>
      <w:r>
        <w:t>Cloud-Native KMS</w:t>
      </w:r>
    </w:p>
    <w:p>
      <w:pPr>
        <w:numPr>
          <w:ilvl w:val="2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Key Escrow Services</w:t>
      </w:r>
    </w:p>
    <w:p>
      <w:pPr>
        <w:numPr>
          <w:ilvl w:val="1"/>
          <w:numId w:val="900"/>
        </w:numPr>
        <w:spacing w:before="0" w:after="0"/>
      </w:pPr>
      <w:r>
        <w:t>Key Management Policies</w:t>
      </w:r>
    </w:p>
    <w:p>
      <w:pPr>
        <w:numPr>
          <w:ilvl w:val="2"/>
          <w:numId w:val="900"/>
        </w:numPr>
        <w:spacing w:before="0" w:after="0"/>
      </w:pPr>
      <w:r>
        <w:t>Key Lifecycle Policies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2"/>
          <w:numId w:val="900"/>
        </w:numPr>
        <w:spacing w:before="0" w:after="0"/>
      </w:pPr>
      <w:r>
        <w:t>Audit and Compliance Policies</w:t>
      </w:r>
    </w:p>
    <w:p>
      <w:pPr>
        <w:numPr>
          <w:ilvl w:val="1"/>
          <w:numId w:val="900"/>
        </w:numPr>
        <w:spacing w:before="0" w:after="0"/>
      </w:pPr>
      <w:r>
        <w:t>Customer Key Management</w:t>
      </w:r>
    </w:p>
    <w:p>
      <w:pPr>
        <w:numPr>
          <w:ilvl w:val="2"/>
          <w:numId w:val="900"/>
        </w:numPr>
        <w:spacing w:before="0" w:after="0"/>
      </w:pPr>
      <w:r>
        <w:t>Customer-Managed Keys</w:t>
      </w:r>
    </w:p>
    <w:p>
      <w:pPr>
        <w:numPr>
          <w:ilvl w:val="2"/>
          <w:numId w:val="900"/>
        </w:numPr>
        <w:spacing w:before="0" w:after="0"/>
      </w:pPr>
      <w:r>
        <w:t>Bring Your Own Key (BYOK)</w:t>
      </w:r>
    </w:p>
    <w:p>
      <w:pPr>
        <w:numPr>
          <w:ilvl w:val="2"/>
          <w:numId w:val="900"/>
        </w:numPr>
        <w:spacing w:before="0" w:after="0"/>
      </w:pPr>
      <w:r>
        <w:t>Hold Your Own Key (HYOK)</w:t>
      </w:r>
    </w:p>
    <w:p>
      <w:pPr>
        <w:numPr>
          <w:ilvl w:val="0"/>
          <w:numId w:val="900"/>
        </w:numPr>
        <w:spacing w:before="0" w:after="0"/>
      </w:pPr>
      <w:r>
        <w:t>Data Loss Prevention</w:t>
      </w:r>
    </w:p>
    <w:p>
      <w:pPr>
        <w:numPr>
          <w:ilvl w:val="1"/>
          <w:numId w:val="900"/>
        </w:numPr>
        <w:spacing w:before="0" w:after="0"/>
      </w:pPr>
      <w:r>
        <w:t>DLP Strategy Development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DLP Technologies</w:t>
      </w:r>
    </w:p>
    <w:p>
      <w:pPr>
        <w:numPr>
          <w:ilvl w:val="2"/>
          <w:numId w:val="900"/>
        </w:numPr>
        <w:spacing w:before="0" w:after="0"/>
      </w:pPr>
      <w:r>
        <w:t>Network DLP</w:t>
      </w:r>
    </w:p>
    <w:p>
      <w:pPr>
        <w:numPr>
          <w:ilvl w:val="2"/>
          <w:numId w:val="900"/>
        </w:numPr>
        <w:spacing w:before="0" w:after="0"/>
      </w:pPr>
      <w:r>
        <w:t>Endpoint DLP</w:t>
      </w:r>
    </w:p>
    <w:p>
      <w:pPr>
        <w:numPr>
          <w:ilvl w:val="2"/>
          <w:numId w:val="900"/>
        </w:numPr>
        <w:spacing w:before="0" w:after="0"/>
      </w:pPr>
      <w:r>
        <w:t>Storage DLP</w:t>
      </w:r>
    </w:p>
    <w:p>
      <w:pPr>
        <w:numPr>
          <w:ilvl w:val="2"/>
          <w:numId w:val="900"/>
        </w:numPr>
        <w:spacing w:before="0" w:after="0"/>
      </w:pPr>
      <w:r>
        <w:t>Cloud DLP</w:t>
      </w:r>
    </w:p>
    <w:p>
      <w:pPr>
        <w:numPr>
          <w:ilvl w:val="1"/>
          <w:numId w:val="900"/>
        </w:numPr>
        <w:spacing w:before="0" w:after="0"/>
      </w:pPr>
      <w:r>
        <w:t>Content Inspection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Machine Learning Detection</w:t>
      </w:r>
    </w:p>
    <w:p>
      <w:pPr>
        <w:numPr>
          <w:ilvl w:val="1"/>
          <w:numId w:val="900"/>
        </w:numPr>
        <w:spacing w:before="0" w:after="0"/>
      </w:pPr>
      <w:r>
        <w:t>Data Exfiltration Prevention</w:t>
      </w:r>
    </w:p>
    <w:p>
      <w:pPr>
        <w:numPr>
          <w:ilvl w:val="2"/>
          <w:numId w:val="900"/>
        </w:numPr>
        <w:spacing w:before="0" w:after="0"/>
      </w:pPr>
      <w:r>
        <w:t>Channel Monitoring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Database Security</w:t>
      </w:r>
    </w:p>
    <w:p>
      <w:pPr>
        <w:numPr>
          <w:ilvl w:val="1"/>
          <w:numId w:val="900"/>
        </w:numPr>
        <w:spacing w:before="0" w:after="0"/>
      </w:pPr>
      <w:r>
        <w:t>Database Access Controls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Authorization Models</w:t>
      </w:r>
    </w:p>
    <w:p>
      <w:pPr>
        <w:numPr>
          <w:ilvl w:val="2"/>
          <w:numId w:val="900"/>
        </w:numPr>
        <w:spacing w:before="0" w:after="0"/>
      </w:pPr>
      <w:r>
        <w:t>Privilege Management</w:t>
      </w:r>
    </w:p>
    <w:p>
      <w:pPr>
        <w:numPr>
          <w:ilvl w:val="1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Transparent Data Encryption</w:t>
      </w:r>
    </w:p>
    <w:p>
      <w:pPr>
        <w:numPr>
          <w:ilvl w:val="2"/>
          <w:numId w:val="900"/>
        </w:numPr>
        <w:spacing w:before="0" w:after="0"/>
      </w:pPr>
      <w:r>
        <w:t>Column-Level Encryption</w:t>
      </w:r>
    </w:p>
    <w:p>
      <w:pPr>
        <w:numPr>
          <w:ilvl w:val="2"/>
          <w:numId w:val="900"/>
        </w:numPr>
        <w:spacing w:before="0" w:after="0"/>
      </w:pPr>
      <w:r>
        <w:t>Application-Level Encryption</w:t>
      </w:r>
    </w:p>
    <w:p>
      <w:pPr>
        <w:numPr>
          <w:ilvl w:val="1"/>
          <w:numId w:val="900"/>
        </w:numPr>
        <w:spacing w:before="0" w:after="0"/>
      </w:pPr>
      <w:r>
        <w:t>Database Activity Monitoring</w:t>
      </w:r>
    </w:p>
    <w:p>
      <w:pPr>
        <w:numPr>
          <w:ilvl w:val="2"/>
          <w:numId w:val="900"/>
        </w:numPr>
        <w:spacing w:before="0" w:after="0"/>
      </w:pPr>
      <w:r>
        <w:t>Query Monitoring</w:t>
      </w:r>
    </w:p>
    <w:p>
      <w:pPr>
        <w:numPr>
          <w:ilvl w:val="2"/>
          <w:numId w:val="900"/>
        </w:numPr>
        <w:spacing w:before="0" w:after="0"/>
      </w:pPr>
      <w:r>
        <w:t>Access Logging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1"/>
          <w:numId w:val="900"/>
        </w:numPr>
        <w:spacing w:before="0" w:after="0"/>
      </w:pPr>
      <w:r>
        <w:t>Data Masking and Anonymization</w:t>
      </w:r>
    </w:p>
    <w:p>
      <w:pPr>
        <w:numPr>
          <w:ilvl w:val="2"/>
          <w:numId w:val="900"/>
        </w:numPr>
        <w:spacing w:before="0" w:after="0"/>
      </w:pPr>
      <w:r>
        <w:t>Static Data Masking</w:t>
      </w:r>
    </w:p>
    <w:p>
      <w:pPr>
        <w:numPr>
          <w:ilvl w:val="2"/>
          <w:numId w:val="900"/>
        </w:numPr>
        <w:spacing w:before="0" w:after="0"/>
      </w:pPr>
      <w:r>
        <w:t>Dynamic Data Masking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Pseudonymization</w:t>
      </w:r>
    </w:p>
    <w:p>
      <w:pPr>
        <w:pStyle w:val="Heading1"/>
      </w:pPr>
      <w:r>
        <w:t>Application Security</w:t>
      </w:r>
    </w:p>
    <w:p>
      <w:pPr>
        <w:numPr>
          <w:ilvl w:val="0"/>
          <w:numId w:val="900"/>
        </w:numPr>
        <w:spacing w:before="0" w:after="0"/>
      </w:pPr>
      <w:r>
        <w:t>Secure Development Practices</w:t>
      </w:r>
    </w:p>
    <w:p>
      <w:pPr>
        <w:numPr>
          <w:ilvl w:val="1"/>
          <w:numId w:val="900"/>
        </w:numPr>
        <w:spacing w:before="0" w:after="0"/>
      </w:pPr>
      <w:r>
        <w:t>Secure Software Development Lifecycle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Threat Modeling</w:t>
      </w:r>
    </w:p>
    <w:p>
      <w:pPr>
        <w:numPr>
          <w:ilvl w:val="2"/>
          <w:numId w:val="900"/>
        </w:numPr>
        <w:spacing w:before="0" w:after="0"/>
      </w:pPr>
      <w:r>
        <w:t>Secure Design Principles</w:t>
      </w:r>
    </w:p>
    <w:p>
      <w:pPr>
        <w:numPr>
          <w:ilvl w:val="2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Secure Coding Standards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Code Review Processes</w:t>
      </w:r>
    </w:p>
    <w:p>
      <w:pPr>
        <w:numPr>
          <w:ilvl w:val="2"/>
          <w:numId w:val="900"/>
        </w:numPr>
        <w:spacing w:before="0" w:after="0"/>
      </w:pPr>
      <w:r>
        <w:t>Manual Code Review</w:t>
      </w:r>
    </w:p>
    <w:p>
      <w:pPr>
        <w:numPr>
          <w:ilvl w:val="2"/>
          <w:numId w:val="900"/>
        </w:numPr>
        <w:spacing w:before="0" w:after="0"/>
      </w:pPr>
      <w:r>
        <w:t>Automated Code Analysis</w:t>
      </w:r>
    </w:p>
    <w:p>
      <w:pPr>
        <w:numPr>
          <w:ilvl w:val="2"/>
          <w:numId w:val="900"/>
        </w:numPr>
        <w:spacing w:before="0" w:after="0"/>
      </w:pPr>
      <w:r>
        <w:t>Peer Review Practices</w:t>
      </w:r>
    </w:p>
    <w:p>
      <w:pPr>
        <w:numPr>
          <w:ilvl w:val="0"/>
          <w:numId w:val="900"/>
        </w:numPr>
        <w:spacing w:before="0" w:after="0"/>
      </w:pPr>
      <w:r>
        <w:t>Application Security Testing</w:t>
      </w:r>
    </w:p>
    <w:p>
      <w:pPr>
        <w:numPr>
          <w:ilvl w:val="1"/>
          <w:numId w:val="900"/>
        </w:numPr>
        <w:spacing w:before="0" w:after="0"/>
      </w:pPr>
      <w:r>
        <w:t>Static Application Security Testing (SAST)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Configuration Analysis</w:t>
      </w:r>
    </w:p>
    <w:p>
      <w:pPr>
        <w:numPr>
          <w:ilvl w:val="1"/>
          <w:numId w:val="900"/>
        </w:numPr>
        <w:spacing w:before="0" w:after="0"/>
      </w:pPr>
      <w:r>
        <w:t>Dynamic Application Security Testing (DAST)</w:t>
      </w:r>
    </w:p>
    <w:p>
      <w:pPr>
        <w:numPr>
          <w:ilvl w:val="2"/>
          <w:numId w:val="900"/>
        </w:numPr>
        <w:spacing w:before="0" w:after="0"/>
      </w:pPr>
      <w:r>
        <w:t>Black Box Testing</w:t>
      </w:r>
    </w:p>
    <w:p>
      <w:pPr>
        <w:numPr>
          <w:ilvl w:val="2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 (IAST)</w:t>
      </w:r>
    </w:p>
    <w:p>
      <w:pPr>
        <w:numPr>
          <w:ilvl w:val="2"/>
          <w:numId w:val="900"/>
        </w:numPr>
        <w:spacing w:before="0" w:after="0"/>
      </w:pPr>
      <w:r>
        <w:t>Gray Box Testing</w:t>
      </w:r>
    </w:p>
    <w:p>
      <w:pPr>
        <w:numPr>
          <w:ilvl w:val="2"/>
          <w:numId w:val="900"/>
        </w:numPr>
        <w:spacing w:before="0" w:after="0"/>
      </w:pPr>
      <w:r>
        <w:t>Runtime Instrumentation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1"/>
          <w:numId w:val="900"/>
        </w:numPr>
        <w:spacing w:before="0" w:after="0"/>
      </w:pPr>
      <w:r>
        <w:t>Software Composition Analysis (SCA)</w:t>
      </w:r>
    </w:p>
    <w:p>
      <w:pPr>
        <w:numPr>
          <w:ilvl w:val="2"/>
          <w:numId w:val="900"/>
        </w:numPr>
        <w:spacing w:before="0" w:after="0"/>
      </w:pPr>
      <w:r>
        <w:t>Open Source Component Analysis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Vulnerability Management</w:t>
      </w:r>
    </w:p>
    <w:p>
      <w:pPr>
        <w:numPr>
          <w:ilvl w:val="0"/>
          <w:numId w:val="900"/>
        </w:numPr>
        <w:spacing w:before="0" w:after="0"/>
      </w:pPr>
      <w:r>
        <w:t>Runtime Application Protection</w:t>
      </w:r>
    </w:p>
    <w:p>
      <w:pPr>
        <w:numPr>
          <w:ilvl w:val="1"/>
          <w:numId w:val="900"/>
        </w:numPr>
        <w:spacing w:before="0" w:after="0"/>
      </w:pPr>
      <w:r>
        <w:t>Runtime Application Self-Protection (RASP)</w:t>
      </w:r>
    </w:p>
    <w:p>
      <w:pPr>
        <w:numPr>
          <w:ilvl w:val="2"/>
          <w:numId w:val="900"/>
        </w:numPr>
        <w:spacing w:before="0" w:after="0"/>
      </w:pPr>
      <w:r>
        <w:t>Real-Time Threat Detection</w:t>
      </w:r>
    </w:p>
    <w:p>
      <w:pPr>
        <w:numPr>
          <w:ilvl w:val="2"/>
          <w:numId w:val="900"/>
        </w:numPr>
        <w:spacing w:before="0" w:after="0"/>
      </w:pPr>
      <w:r>
        <w:t>Automatic Response</w:t>
      </w:r>
    </w:p>
    <w:p>
      <w:pPr>
        <w:numPr>
          <w:ilvl w:val="2"/>
          <w:numId w:val="900"/>
        </w:numPr>
        <w:spacing w:before="0" w:after="0"/>
      </w:pPr>
      <w:r>
        <w:t>Application Instrumentation</w:t>
      </w:r>
    </w:p>
    <w:p>
      <w:pPr>
        <w:numPr>
          <w:ilvl w:val="1"/>
          <w:numId w:val="900"/>
        </w:numPr>
        <w:spacing w:before="0" w:after="0"/>
      </w:pPr>
      <w:r>
        <w:t>Application Performance Monitoring</w:t>
      </w:r>
    </w:p>
    <w:p>
      <w:pPr>
        <w:numPr>
          <w:ilvl w:val="2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Error Tracking</w:t>
      </w:r>
    </w:p>
    <w:p>
      <w:pPr>
        <w:numPr>
          <w:ilvl w:val="2"/>
          <w:numId w:val="900"/>
        </w:numPr>
        <w:spacing w:before="0" w:after="0"/>
      </w:pPr>
      <w:r>
        <w:t>User Experience Monitoring</w:t>
      </w:r>
    </w:p>
    <w:p>
      <w:pPr>
        <w:numPr>
          <w:ilvl w:val="1"/>
          <w:numId w:val="900"/>
        </w:numPr>
        <w:spacing w:before="0" w:after="0"/>
      </w:pPr>
      <w:r>
        <w:t>Application Behavior Analysis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0"/>
          <w:numId w:val="900"/>
        </w:numPr>
        <w:spacing w:before="0" w:after="0"/>
      </w:pPr>
      <w:r>
        <w:t>API Security</w:t>
      </w:r>
    </w:p>
    <w:p>
      <w:pPr>
        <w:numPr>
          <w:ilvl w:val="1"/>
          <w:numId w:val="900"/>
        </w:numPr>
        <w:spacing w:before="0" w:after="0"/>
      </w:pPr>
      <w:r>
        <w:t>API Design Security</w:t>
      </w:r>
    </w:p>
    <w:p>
      <w:pPr>
        <w:numPr>
          <w:ilvl w:val="2"/>
          <w:numId w:val="900"/>
        </w:numPr>
        <w:spacing w:before="0" w:after="0"/>
      </w:pPr>
      <w:r>
        <w:t>RESTful API Security</w:t>
      </w:r>
    </w:p>
    <w:p>
      <w:pPr>
        <w:numPr>
          <w:ilvl w:val="2"/>
          <w:numId w:val="900"/>
        </w:numPr>
        <w:spacing w:before="0" w:after="0"/>
      </w:pPr>
      <w:r>
        <w:t>GraphQL Security</w:t>
      </w:r>
    </w:p>
    <w:p>
      <w:pPr>
        <w:numPr>
          <w:ilvl w:val="2"/>
          <w:numId w:val="900"/>
        </w:numPr>
        <w:spacing w:before="0" w:after="0"/>
      </w:pPr>
      <w:r>
        <w:t>gRPC Security</w:t>
      </w:r>
    </w:p>
    <w:p>
      <w:pPr>
        <w:numPr>
          <w:ilvl w:val="1"/>
          <w:numId w:val="900"/>
        </w:numPr>
        <w:spacing w:before="0" w:after="0"/>
      </w:pPr>
      <w:r>
        <w:t>API Authentication and Authorization</w:t>
      </w:r>
    </w:p>
    <w:p>
      <w:pPr>
        <w:numPr>
          <w:ilvl w:val="2"/>
          <w:numId w:val="900"/>
        </w:numPr>
        <w:spacing w:before="0" w:after="0"/>
      </w:pPr>
      <w:r>
        <w:t>OAuth 2.0</w:t>
      </w:r>
    </w:p>
    <w:p>
      <w:pPr>
        <w:numPr>
          <w:ilvl w:val="2"/>
          <w:numId w:val="900"/>
        </w:numPr>
        <w:spacing w:before="0" w:after="0"/>
      </w:pPr>
      <w:r>
        <w:t>OpenID Connect</w:t>
      </w:r>
    </w:p>
    <w:p>
      <w:pPr>
        <w:numPr>
          <w:ilvl w:val="2"/>
          <w:numId w:val="900"/>
        </w:numPr>
        <w:spacing w:before="0" w:after="0"/>
      </w:pPr>
      <w:r>
        <w:t>API Key Management</w:t>
      </w:r>
    </w:p>
    <w:p>
      <w:pPr>
        <w:numPr>
          <w:ilvl w:val="1"/>
          <w:numId w:val="900"/>
        </w:numPr>
        <w:spacing w:before="0" w:after="0"/>
      </w:pPr>
      <w:r>
        <w:t>API Gateway Security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Request Validation</w:t>
      </w:r>
    </w:p>
    <w:p>
      <w:pPr>
        <w:numPr>
          <w:ilvl w:val="2"/>
          <w:numId w:val="900"/>
        </w:numPr>
        <w:spacing w:before="0" w:after="0"/>
      </w:pPr>
      <w:r>
        <w:t>Response Filtering</w:t>
      </w:r>
    </w:p>
    <w:p>
      <w:pPr>
        <w:numPr>
          <w:ilvl w:val="1"/>
          <w:numId w:val="900"/>
        </w:numPr>
        <w:spacing w:before="0" w:after="0"/>
      </w:pPr>
      <w:r>
        <w:t>API Monitoring and Analytics</w:t>
      </w:r>
    </w:p>
    <w:p>
      <w:pPr>
        <w:numPr>
          <w:ilvl w:val="2"/>
          <w:numId w:val="900"/>
        </w:numPr>
        <w:spacing w:before="0" w:after="0"/>
      </w:pPr>
      <w:r>
        <w:t>Usage Analytics</w:t>
      </w:r>
    </w:p>
    <w:p>
      <w:pPr>
        <w:numPr>
          <w:ilvl w:val="2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Container and Microservices Security</w:t>
      </w:r>
    </w:p>
    <w:p>
      <w:pPr>
        <w:numPr>
          <w:ilvl w:val="1"/>
          <w:numId w:val="900"/>
        </w:numPr>
        <w:spacing w:before="0" w:after="0"/>
      </w:pPr>
      <w:r>
        <w:t>Container Image Security</w:t>
      </w:r>
    </w:p>
    <w:p>
      <w:pPr>
        <w:numPr>
          <w:ilvl w:val="2"/>
          <w:numId w:val="900"/>
        </w:numPr>
        <w:spacing w:before="0" w:after="0"/>
      </w:pPr>
      <w:r>
        <w:t>Base Image Hardening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Image Signing</w:t>
      </w:r>
    </w:p>
    <w:p>
      <w:pPr>
        <w:numPr>
          <w:ilvl w:val="1"/>
          <w:numId w:val="900"/>
        </w:numPr>
        <w:spacing w:before="0" w:after="0"/>
      </w:pPr>
      <w:r>
        <w:t>Container Runtime Security</w:t>
      </w:r>
    </w:p>
    <w:p>
      <w:pPr>
        <w:numPr>
          <w:ilvl w:val="2"/>
          <w:numId w:val="900"/>
        </w:numPr>
        <w:spacing w:before="0" w:after="0"/>
      </w:pPr>
      <w:r>
        <w:t>Runtime Monitoring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Compliance Enforcement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Cluster Security</w:t>
      </w:r>
    </w:p>
    <w:p>
      <w:pPr>
        <w:numPr>
          <w:ilvl w:val="2"/>
          <w:numId w:val="900"/>
        </w:numPr>
        <w:spacing w:before="0" w:after="0"/>
      </w:pPr>
      <w:r>
        <w:t>Pod Security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RBAC Implementation</w:t>
      </w:r>
    </w:p>
    <w:p>
      <w:pPr>
        <w:numPr>
          <w:ilvl w:val="1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Mutual TLS</w:t>
      </w:r>
    </w:p>
    <w:p>
      <w:pPr>
        <w:numPr>
          <w:ilvl w:val="2"/>
          <w:numId w:val="900"/>
        </w:numPr>
        <w:spacing w:before="0" w:after="0"/>
      </w:pPr>
      <w:r>
        <w:t>Traffic Encryption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pStyle w:val="Heading1"/>
      </w:pPr>
      <w:r>
        <w:t>Security Operations and Monitoring</w:t>
      </w:r>
    </w:p>
    <w:p>
      <w:pPr>
        <w:numPr>
          <w:ilvl w:val="0"/>
          <w:numId w:val="900"/>
        </w:numPr>
        <w:spacing w:before="0" w:after="0"/>
      </w:pPr>
      <w:r>
        <w:t>Security Monitoring Strategy</w:t>
      </w:r>
    </w:p>
    <w:p>
      <w:pPr>
        <w:numPr>
          <w:ilvl w:val="1"/>
          <w:numId w:val="900"/>
        </w:numPr>
        <w:spacing w:before="0" w:after="0"/>
      </w:pPr>
      <w:r>
        <w:t>Monitoring Objectives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Monitoring Architecture</w:t>
      </w:r>
    </w:p>
    <w:p>
      <w:pPr>
        <w:numPr>
          <w:ilvl w:val="2"/>
          <w:numId w:val="900"/>
        </w:numPr>
        <w:spacing w:before="0" w:after="0"/>
      </w:pPr>
      <w:r>
        <w:t>Centralized vs Distributed</w:t>
      </w:r>
    </w:p>
    <w:p>
      <w:pPr>
        <w:numPr>
          <w:ilvl w:val="2"/>
          <w:numId w:val="900"/>
        </w:numPr>
        <w:spacing w:before="0" w:after="0"/>
      </w:pPr>
      <w:r>
        <w:t>Real-Time vs Batch Processing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Data Sources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2"/>
          <w:numId w:val="900"/>
        </w:numPr>
        <w:spacing w:before="0" w:after="0"/>
      </w:pPr>
      <w:r>
        <w:t>Application Logs</w:t>
      </w:r>
    </w:p>
    <w:p>
      <w:pPr>
        <w:numPr>
          <w:ilvl w:val="2"/>
          <w:numId w:val="900"/>
        </w:numPr>
        <w:spacing w:before="0" w:after="0"/>
      </w:pPr>
      <w:r>
        <w:t>Network Logs</w:t>
      </w:r>
    </w:p>
    <w:p>
      <w:pPr>
        <w:numPr>
          <w:ilvl w:val="2"/>
          <w:numId w:val="900"/>
        </w:numPr>
        <w:spacing w:before="0" w:after="0"/>
      </w:pPr>
      <w:r>
        <w:t>Security Tool Outputs</w:t>
      </w:r>
    </w:p>
    <w:p>
      <w:pPr>
        <w:numPr>
          <w:ilvl w:val="0"/>
          <w:numId w:val="900"/>
        </w:numPr>
        <w:spacing w:before="0" w:after="0"/>
      </w:pPr>
      <w:r>
        <w:t>Log Management</w:t>
      </w:r>
    </w:p>
    <w:p>
      <w:pPr>
        <w:numPr>
          <w:ilvl w:val="1"/>
          <w:numId w:val="900"/>
        </w:numPr>
        <w:spacing w:before="0" w:after="0"/>
      </w:pPr>
      <w:r>
        <w:t>Log Collection</w:t>
      </w:r>
    </w:p>
    <w:p>
      <w:pPr>
        <w:numPr>
          <w:ilvl w:val="2"/>
          <w:numId w:val="900"/>
        </w:numPr>
        <w:spacing w:before="0" w:after="0"/>
      </w:pPr>
      <w:r>
        <w:t>Agent-Based Collection</w:t>
      </w:r>
    </w:p>
    <w:p>
      <w:pPr>
        <w:numPr>
          <w:ilvl w:val="2"/>
          <w:numId w:val="900"/>
        </w:numPr>
        <w:spacing w:before="0" w:after="0"/>
      </w:pPr>
      <w:r>
        <w:t>Agentless Collection</w:t>
      </w:r>
    </w:p>
    <w:p>
      <w:pPr>
        <w:numPr>
          <w:ilvl w:val="2"/>
          <w:numId w:val="900"/>
        </w:numPr>
        <w:spacing w:before="0" w:after="0"/>
      </w:pPr>
      <w:r>
        <w:t>API-Based Collection</w:t>
      </w:r>
    </w:p>
    <w:p>
      <w:pPr>
        <w:numPr>
          <w:ilvl w:val="1"/>
          <w:numId w:val="900"/>
        </w:numPr>
        <w:spacing w:before="0" w:after="0"/>
      </w:pPr>
      <w:r>
        <w:t>Log Processing</w:t>
      </w:r>
    </w:p>
    <w:p>
      <w:pPr>
        <w:numPr>
          <w:ilvl w:val="2"/>
          <w:numId w:val="900"/>
        </w:numPr>
        <w:spacing w:before="0" w:after="0"/>
      </w:pPr>
      <w:r>
        <w:t>Parsing and Normalization</w:t>
      </w:r>
    </w:p>
    <w:p>
      <w:pPr>
        <w:numPr>
          <w:ilvl w:val="2"/>
          <w:numId w:val="900"/>
        </w:numPr>
        <w:spacing w:before="0" w:after="0"/>
      </w:pPr>
      <w:r>
        <w:t>Enrichment</w:t>
      </w:r>
    </w:p>
    <w:p>
      <w:pPr>
        <w:numPr>
          <w:ilvl w:val="2"/>
          <w:numId w:val="900"/>
        </w:numPr>
        <w:spacing w:before="0" w:after="0"/>
      </w:pPr>
      <w:r>
        <w:t>Correlation</w:t>
      </w:r>
    </w:p>
    <w:p>
      <w:pPr>
        <w:numPr>
          <w:ilvl w:val="1"/>
          <w:numId w:val="900"/>
        </w:numPr>
        <w:spacing w:before="0" w:after="0"/>
      </w:pPr>
      <w:r>
        <w:t>Log Storage and Retention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Retention Policies</w:t>
      </w:r>
    </w:p>
    <w:p>
      <w:pPr>
        <w:numPr>
          <w:ilvl w:val="2"/>
          <w:numId w:val="900"/>
        </w:numPr>
        <w:spacing w:before="0" w:after="0"/>
      </w:pPr>
      <w:r>
        <w:t>Archival Strategies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Search and Query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Machine Learning Analytics</w:t>
      </w:r>
    </w:p>
    <w:p>
      <w:pPr>
        <w:numPr>
          <w:ilvl w:val="0"/>
          <w:numId w:val="900"/>
        </w:numPr>
        <w:spacing w:before="0" w:after="0"/>
      </w:pPr>
      <w:r>
        <w:t>Security Information and Event Management (SIEM)</w:t>
      </w:r>
    </w:p>
    <w:p>
      <w:pPr>
        <w:numPr>
          <w:ilvl w:val="1"/>
          <w:numId w:val="900"/>
        </w:numPr>
        <w:spacing w:before="0" w:after="0"/>
      </w:pPr>
      <w:r>
        <w:t>SIEM Architecture</w:t>
      </w:r>
    </w:p>
    <w:p>
      <w:pPr>
        <w:numPr>
          <w:ilvl w:val="2"/>
          <w:numId w:val="900"/>
        </w:numPr>
        <w:spacing w:before="0" w:after="0"/>
      </w:pPr>
      <w:r>
        <w:t>Data Collection Layer</w:t>
      </w:r>
    </w:p>
    <w:p>
      <w:pPr>
        <w:numPr>
          <w:ilvl w:val="2"/>
          <w:numId w:val="900"/>
        </w:numPr>
        <w:spacing w:before="0" w:after="0"/>
      </w:pPr>
      <w:r>
        <w:t>Processing Layer</w:t>
      </w:r>
    </w:p>
    <w:p>
      <w:pPr>
        <w:numPr>
          <w:ilvl w:val="2"/>
          <w:numId w:val="900"/>
        </w:numPr>
        <w:spacing w:before="0" w:after="0"/>
      </w:pPr>
      <w:r>
        <w:t>Analysis Layer</w:t>
      </w:r>
    </w:p>
    <w:p>
      <w:pPr>
        <w:numPr>
          <w:ilvl w:val="2"/>
          <w:numId w:val="900"/>
        </w:numPr>
        <w:spacing w:before="0" w:after="0"/>
      </w:pPr>
      <w:r>
        <w:t>Presentation Layer</w:t>
      </w:r>
    </w:p>
    <w:p>
      <w:pPr>
        <w:numPr>
          <w:ilvl w:val="1"/>
          <w:numId w:val="900"/>
        </w:numPr>
        <w:spacing w:before="0" w:after="0"/>
      </w:pPr>
      <w:r>
        <w:t>SIEM Implementation</w:t>
      </w:r>
    </w:p>
    <w:p>
      <w:pPr>
        <w:numPr>
          <w:ilvl w:val="2"/>
          <w:numId w:val="900"/>
        </w:numPr>
        <w:spacing w:before="0" w:after="0"/>
      </w:pPr>
      <w:r>
        <w:t>Use Case Development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Dashboard Creation</w:t>
      </w:r>
    </w:p>
    <w:p>
      <w:pPr>
        <w:numPr>
          <w:ilvl w:val="1"/>
          <w:numId w:val="900"/>
        </w:numPr>
        <w:spacing w:before="0" w:after="0"/>
      </w:pPr>
      <w:r>
        <w:t>SIEM Optimization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2"/>
          <w:numId w:val="900"/>
        </w:numPr>
        <w:spacing w:before="0" w:after="0"/>
      </w:pPr>
      <w:r>
        <w:t>False Positive Reduction</w:t>
      </w:r>
    </w:p>
    <w:p>
      <w:pPr>
        <w:numPr>
          <w:ilvl w:val="2"/>
          <w:numId w:val="900"/>
        </w:numPr>
        <w:spacing w:before="0" w:after="0"/>
      </w:pPr>
      <w:r>
        <w:t>Alert Prioritization</w:t>
      </w:r>
    </w:p>
    <w:p>
      <w:pPr>
        <w:numPr>
          <w:ilvl w:val="0"/>
          <w:numId w:val="900"/>
        </w:numPr>
        <w:spacing w:before="0" w:after="0"/>
      </w:pPr>
      <w:r>
        <w:t>Threat Detection and Analytics</w:t>
      </w:r>
    </w:p>
    <w:p>
      <w:pPr>
        <w:numPr>
          <w:ilvl w:val="1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Rule Development</w:t>
      </w:r>
    </w:p>
    <w:p>
      <w:pPr>
        <w:numPr>
          <w:ilvl w:val="2"/>
          <w:numId w:val="900"/>
        </w:numPr>
        <w:spacing w:before="0" w:after="0"/>
      </w:pPr>
      <w:r>
        <w:t>Signature Management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Baseline Development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Machine Learning Models</w:t>
      </w:r>
    </w:p>
    <w:p>
      <w:pPr>
        <w:numPr>
          <w:ilvl w:val="1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Intelligence Sources</w:t>
      </w:r>
    </w:p>
    <w:p>
      <w:pPr>
        <w:numPr>
          <w:ilvl w:val="2"/>
          <w:numId w:val="900"/>
        </w:numPr>
        <w:spacing w:before="0" w:after="0"/>
      </w:pPr>
      <w:r>
        <w:t>Indicator Management</w:t>
      </w:r>
    </w:p>
    <w:p>
      <w:pPr>
        <w:numPr>
          <w:ilvl w:val="2"/>
          <w:numId w:val="900"/>
        </w:numPr>
        <w:spacing w:before="0" w:after="0"/>
      </w:pPr>
      <w:r>
        <w:t>Threat Hunting</w:t>
      </w:r>
    </w:p>
    <w:p>
      <w:pPr>
        <w:numPr>
          <w:ilvl w:val="1"/>
          <w:numId w:val="900"/>
        </w:numPr>
        <w:spacing w:before="0" w:after="0"/>
      </w:pPr>
      <w:r>
        <w:t>User and Entity Behavior Analytics (UEBA)</w:t>
      </w:r>
    </w:p>
    <w:p>
      <w:pPr>
        <w:numPr>
          <w:ilvl w:val="2"/>
          <w:numId w:val="900"/>
        </w:numPr>
        <w:spacing w:before="0" w:after="0"/>
      </w:pPr>
      <w:r>
        <w:t>User Profiling</w:t>
      </w:r>
    </w:p>
    <w:p>
      <w:pPr>
        <w:numPr>
          <w:ilvl w:val="2"/>
          <w:numId w:val="900"/>
        </w:numPr>
        <w:spacing w:before="0" w:after="0"/>
      </w:pPr>
      <w:r>
        <w:t>Entity Modeling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0"/>
          <w:numId w:val="900"/>
        </w:numPr>
        <w:spacing w:before="0" w:after="0"/>
      </w:pPr>
      <w:r>
        <w:t>Incident Response</w:t>
      </w:r>
    </w:p>
    <w:p>
      <w:pPr>
        <w:numPr>
          <w:ilvl w:val="1"/>
          <w:numId w:val="900"/>
        </w:numPr>
        <w:spacing w:before="0" w:after="0"/>
      </w:pPr>
      <w:r>
        <w:t>Incident Response Planning</w:t>
      </w:r>
    </w:p>
    <w:p>
      <w:pPr>
        <w:numPr>
          <w:ilvl w:val="2"/>
          <w:numId w:val="900"/>
        </w:numPr>
        <w:spacing w:before="0" w:after="0"/>
      </w:pPr>
      <w:r>
        <w:t>Response Team Structure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Communication Plans</w:t>
      </w:r>
    </w:p>
    <w:p>
      <w:pPr>
        <w:numPr>
          <w:ilvl w:val="1"/>
          <w:numId w:val="900"/>
        </w:numPr>
        <w:spacing w:before="0" w:after="0"/>
      </w:pPr>
      <w:r>
        <w:t>Incident Detection and Analysis</w:t>
      </w:r>
    </w:p>
    <w:p>
      <w:pPr>
        <w:numPr>
          <w:ilvl w:val="2"/>
          <w:numId w:val="900"/>
        </w:numPr>
        <w:spacing w:before="0" w:after="0"/>
      </w:pPr>
      <w:r>
        <w:t>Alert Triage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1"/>
          <w:numId w:val="900"/>
        </w:numPr>
        <w:spacing w:before="0" w:after="0"/>
      </w:pPr>
      <w:r>
        <w:t>Incident Containment</w:t>
      </w:r>
    </w:p>
    <w:p>
      <w:pPr>
        <w:numPr>
          <w:ilvl w:val="2"/>
          <w:numId w:val="900"/>
        </w:numPr>
        <w:spacing w:before="0" w:after="0"/>
      </w:pPr>
      <w:r>
        <w:t>Isolation Strategies</w:t>
      </w:r>
    </w:p>
    <w:p>
      <w:pPr>
        <w:numPr>
          <w:ilvl w:val="2"/>
          <w:numId w:val="900"/>
        </w:numPr>
        <w:spacing w:before="0" w:after="0"/>
      </w:pPr>
      <w:r>
        <w:t>Damage Assessment</w:t>
      </w:r>
    </w:p>
    <w:p>
      <w:pPr>
        <w:numPr>
          <w:ilvl w:val="2"/>
          <w:numId w:val="900"/>
        </w:numPr>
        <w:spacing w:before="0" w:after="0"/>
      </w:pPr>
      <w:r>
        <w:t>Temporary Fixes</w:t>
      </w:r>
    </w:p>
    <w:p>
      <w:pPr>
        <w:numPr>
          <w:ilvl w:val="1"/>
          <w:numId w:val="900"/>
        </w:numPr>
        <w:spacing w:before="0" w:after="0"/>
      </w:pPr>
      <w:r>
        <w:t>Incident Eradication and Recovery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Monitoring and Validation</w:t>
      </w:r>
    </w:p>
    <w:p>
      <w:pPr>
        <w:numPr>
          <w:ilvl w:val="1"/>
          <w:numId w:val="900"/>
        </w:numPr>
        <w:spacing w:before="0" w:after="0"/>
      </w:pPr>
      <w:r>
        <w:t>Post-Incident Activities</w:t>
      </w:r>
    </w:p>
    <w:p>
      <w:pPr>
        <w:numPr>
          <w:ilvl w:val="2"/>
          <w:numId w:val="900"/>
        </w:numPr>
        <w:spacing w:before="0" w:after="0"/>
      </w:pPr>
      <w:r>
        <w:t>Lessons Learned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Documentation Updates</w:t>
      </w:r>
    </w:p>
    <w:p>
      <w:pPr>
        <w:numPr>
          <w:ilvl w:val="0"/>
          <w:numId w:val="900"/>
        </w:numPr>
        <w:spacing w:before="0" w:after="0"/>
      </w:pPr>
      <w:r>
        <w:t>Digital Forensics</w:t>
      </w:r>
    </w:p>
    <w:p>
      <w:pPr>
        <w:numPr>
          <w:ilvl w:val="1"/>
          <w:numId w:val="900"/>
        </w:numPr>
        <w:spacing w:before="0" w:after="0"/>
      </w:pPr>
      <w:r>
        <w:t>Forensic Readiness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Cloud Forensics Challenges</w:t>
      </w:r>
    </w:p>
    <w:p>
      <w:pPr>
        <w:numPr>
          <w:ilvl w:val="2"/>
          <w:numId w:val="900"/>
        </w:numPr>
        <w:spacing w:before="0" w:after="0"/>
      </w:pPr>
      <w:r>
        <w:t>Data Location</w:t>
      </w:r>
    </w:p>
    <w:p>
      <w:pPr>
        <w:numPr>
          <w:ilvl w:val="2"/>
          <w:numId w:val="900"/>
        </w:numPr>
        <w:spacing w:before="0" w:after="0"/>
      </w:pPr>
      <w:r>
        <w:t>Evidence Volatility</w:t>
      </w:r>
    </w:p>
    <w:p>
      <w:pPr>
        <w:numPr>
          <w:ilvl w:val="2"/>
          <w:numId w:val="900"/>
        </w:numPr>
        <w:spacing w:before="0" w:after="0"/>
      </w:pPr>
      <w:r>
        <w:t>Multi-Tenancy Issues</w:t>
      </w:r>
    </w:p>
    <w:p>
      <w:pPr>
        <w:numPr>
          <w:ilvl w:val="1"/>
          <w:numId w:val="900"/>
        </w:numPr>
        <w:spacing w:before="0" w:after="0"/>
      </w:pPr>
      <w:r>
        <w:t>Forensic Tools and Techniques</w:t>
      </w:r>
    </w:p>
    <w:p>
      <w:pPr>
        <w:numPr>
          <w:ilvl w:val="2"/>
          <w:numId w:val="900"/>
        </w:numPr>
        <w:spacing w:before="0" w:after="0"/>
      </w:pPr>
      <w:r>
        <w:t>Memory Analysis</w:t>
      </w:r>
    </w:p>
    <w:p>
      <w:pPr>
        <w:numPr>
          <w:ilvl w:val="2"/>
          <w:numId w:val="900"/>
        </w:numPr>
        <w:spacing w:before="0" w:after="0"/>
      </w:pPr>
      <w:r>
        <w:t>Disk Imaging</w:t>
      </w:r>
    </w:p>
    <w:p>
      <w:pPr>
        <w:numPr>
          <w:ilvl w:val="2"/>
          <w:numId w:val="900"/>
        </w:numPr>
        <w:spacing w:before="0" w:after="0"/>
      </w:pPr>
      <w:r>
        <w:t>Network Forensics</w:t>
      </w:r>
    </w:p>
    <w:p>
      <w:pPr>
        <w:numPr>
          <w:ilvl w:val="1"/>
          <w:numId w:val="900"/>
        </w:numPr>
        <w:spacing w:before="0" w:after="0"/>
      </w:pPr>
      <w:r>
        <w:t>Evidence Analysis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2"/>
          <w:numId w:val="900"/>
        </w:numPr>
        <w:spacing w:before="0" w:after="0"/>
      </w:pPr>
      <w:r>
        <w:t>Artifact Recovery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pStyle w:val="Heading1"/>
      </w:pPr>
      <w:r>
        <w:t>DevSecOps and Automation</w:t>
      </w:r>
    </w:p>
    <w:p>
      <w:pPr>
        <w:numPr>
          <w:ilvl w:val="0"/>
          <w:numId w:val="900"/>
        </w:numPr>
        <w:spacing w:before="0" w:after="0"/>
      </w:pPr>
      <w:r>
        <w:t>DevSecOps Fundamentals</w:t>
      </w:r>
    </w:p>
    <w:p>
      <w:pPr>
        <w:numPr>
          <w:ilvl w:val="1"/>
          <w:numId w:val="900"/>
        </w:numPr>
        <w:spacing w:before="0" w:after="0"/>
      </w:pPr>
      <w:r>
        <w:t>DevSecOps Principles</w:t>
      </w:r>
    </w:p>
    <w:p>
      <w:pPr>
        <w:numPr>
          <w:ilvl w:val="2"/>
          <w:numId w:val="900"/>
        </w:numPr>
        <w:spacing w:before="0" w:after="0"/>
      </w:pPr>
      <w:r>
        <w:t>Shift Left Security</w:t>
      </w:r>
    </w:p>
    <w:p>
      <w:pPr>
        <w:numPr>
          <w:ilvl w:val="2"/>
          <w:numId w:val="900"/>
        </w:numPr>
        <w:spacing w:before="0" w:after="0"/>
      </w:pPr>
      <w:r>
        <w:t>Continuous Security</w:t>
      </w:r>
    </w:p>
    <w:p>
      <w:pPr>
        <w:numPr>
          <w:ilvl w:val="2"/>
          <w:numId w:val="900"/>
        </w:numPr>
        <w:spacing w:before="0" w:after="0"/>
      </w:pPr>
      <w:r>
        <w:t>Collaboration Culture</w:t>
      </w:r>
    </w:p>
    <w:p>
      <w:pPr>
        <w:numPr>
          <w:ilvl w:val="1"/>
          <w:numId w:val="900"/>
        </w:numPr>
        <w:spacing w:before="0" w:after="0"/>
      </w:pPr>
      <w:r>
        <w:t>DevSecOps Maturity Model</w:t>
      </w:r>
    </w:p>
    <w:p>
      <w:pPr>
        <w:numPr>
          <w:ilvl w:val="2"/>
          <w:numId w:val="900"/>
        </w:numPr>
        <w:spacing w:before="0" w:after="0"/>
      </w:pPr>
      <w:r>
        <w:t>Initial Stage</w:t>
      </w:r>
    </w:p>
    <w:p>
      <w:pPr>
        <w:numPr>
          <w:ilvl w:val="2"/>
          <w:numId w:val="900"/>
        </w:numPr>
        <w:spacing w:before="0" w:after="0"/>
      </w:pPr>
      <w:r>
        <w:t>Managed Stage</w:t>
      </w:r>
    </w:p>
    <w:p>
      <w:pPr>
        <w:numPr>
          <w:ilvl w:val="2"/>
          <w:numId w:val="900"/>
        </w:numPr>
        <w:spacing w:before="0" w:after="0"/>
      </w:pPr>
      <w:r>
        <w:t>Defined Stage</w:t>
      </w:r>
    </w:p>
    <w:p>
      <w:pPr>
        <w:numPr>
          <w:ilvl w:val="2"/>
          <w:numId w:val="900"/>
        </w:numPr>
        <w:spacing w:before="0" w:after="0"/>
      </w:pPr>
      <w:r>
        <w:t>Optimized Stage</w:t>
      </w:r>
    </w:p>
    <w:p>
      <w:pPr>
        <w:numPr>
          <w:ilvl w:val="1"/>
          <w:numId w:val="900"/>
        </w:numPr>
        <w:spacing w:before="0" w:after="0"/>
      </w:pPr>
      <w:r>
        <w:t>Cultural Transformation</w:t>
      </w:r>
    </w:p>
    <w:p>
      <w:pPr>
        <w:numPr>
          <w:ilvl w:val="2"/>
          <w:numId w:val="900"/>
        </w:numPr>
        <w:spacing w:before="0" w:after="0"/>
      </w:pPr>
      <w:r>
        <w:t>Security Awareness</w:t>
      </w:r>
    </w:p>
    <w:p>
      <w:pPr>
        <w:numPr>
          <w:ilvl w:val="2"/>
          <w:numId w:val="900"/>
        </w:numPr>
        <w:spacing w:before="0" w:after="0"/>
      </w:pPr>
      <w:r>
        <w:t>Shared Responsibility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0"/>
          <w:numId w:val="900"/>
        </w:numPr>
        <w:spacing w:before="0" w:after="0"/>
      </w:pPr>
      <w:r>
        <w:t>Security in CI/CD Pipelines</w:t>
      </w:r>
    </w:p>
    <w:p>
      <w:pPr>
        <w:numPr>
          <w:ilvl w:val="1"/>
          <w:numId w:val="900"/>
        </w:numPr>
        <w:spacing w:before="0" w:after="0"/>
      </w:pPr>
      <w:r>
        <w:t>Pipeline Security Architecture</w:t>
      </w:r>
    </w:p>
    <w:p>
      <w:pPr>
        <w:numPr>
          <w:ilvl w:val="2"/>
          <w:numId w:val="900"/>
        </w:numPr>
        <w:spacing w:before="0" w:after="0"/>
      </w:pPr>
      <w:r>
        <w:t>Secure Build Environment</w:t>
      </w:r>
    </w:p>
    <w:p>
      <w:pPr>
        <w:numPr>
          <w:ilvl w:val="2"/>
          <w:numId w:val="900"/>
        </w:numPr>
        <w:spacing w:before="0" w:after="0"/>
      </w:pPr>
      <w:r>
        <w:t>Artifact Security</w:t>
      </w:r>
    </w:p>
    <w:p>
      <w:pPr>
        <w:numPr>
          <w:ilvl w:val="2"/>
          <w:numId w:val="900"/>
        </w:numPr>
        <w:spacing w:before="0" w:after="0"/>
      </w:pPr>
      <w:r>
        <w:t>Deployment Security</w:t>
      </w:r>
    </w:p>
    <w:p>
      <w:pPr>
        <w:numPr>
          <w:ilvl w:val="1"/>
          <w:numId w:val="900"/>
        </w:numPr>
        <w:spacing w:before="0" w:after="0"/>
      </w:pPr>
      <w:r>
        <w:t>Source Code Security</w:t>
      </w:r>
    </w:p>
    <w:p>
      <w:pPr>
        <w:numPr>
          <w:ilvl w:val="2"/>
          <w:numId w:val="900"/>
        </w:numPr>
        <w:spacing w:before="0" w:after="0"/>
      </w:pPr>
      <w:r>
        <w:t>Version Control Security</w:t>
      </w:r>
    </w:p>
    <w:p>
      <w:pPr>
        <w:numPr>
          <w:ilvl w:val="2"/>
          <w:numId w:val="900"/>
        </w:numPr>
        <w:spacing w:before="0" w:after="0"/>
      </w:pPr>
      <w:r>
        <w:t>Branch Protection</w:t>
      </w:r>
    </w:p>
    <w:p>
      <w:pPr>
        <w:numPr>
          <w:ilvl w:val="2"/>
          <w:numId w:val="900"/>
        </w:numPr>
        <w:spacing w:before="0" w:after="0"/>
      </w:pPr>
      <w:r>
        <w:t>Code Signing</w:t>
      </w:r>
    </w:p>
    <w:p>
      <w:pPr>
        <w:numPr>
          <w:ilvl w:val="1"/>
          <w:numId w:val="900"/>
        </w:numPr>
        <w:spacing w:before="0" w:after="0"/>
      </w:pPr>
      <w:r>
        <w:t>Build Security</w:t>
      </w:r>
    </w:p>
    <w:p>
      <w:pPr>
        <w:numPr>
          <w:ilvl w:val="2"/>
          <w:numId w:val="900"/>
        </w:numPr>
        <w:spacing w:before="0" w:after="0"/>
      </w:pPr>
      <w:r>
        <w:t>Build Environment Hardening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Artifact Validation</w:t>
      </w:r>
    </w:p>
    <w:p>
      <w:pPr>
        <w:numPr>
          <w:ilvl w:val="1"/>
          <w:numId w:val="900"/>
        </w:numPr>
        <w:spacing w:before="0" w:after="0"/>
      </w:pPr>
      <w:r>
        <w:t>Deployment Security</w:t>
      </w:r>
    </w:p>
    <w:p>
      <w:pPr>
        <w:numPr>
          <w:ilvl w:val="2"/>
          <w:numId w:val="900"/>
        </w:numPr>
        <w:spacing w:before="0" w:after="0"/>
      </w:pPr>
      <w:r>
        <w:t>Environment Isolation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0"/>
          <w:numId w:val="900"/>
        </w:numPr>
        <w:spacing w:before="0" w:after="0"/>
      </w:pPr>
      <w:r>
        <w:t>Infrastructure as Code Security</w:t>
      </w:r>
    </w:p>
    <w:p>
      <w:pPr>
        <w:numPr>
          <w:ilvl w:val="1"/>
          <w:numId w:val="900"/>
        </w:numPr>
        <w:spacing w:before="0" w:after="0"/>
      </w:pPr>
      <w:r>
        <w:t>IaC Security Principles</w:t>
      </w:r>
    </w:p>
    <w:p>
      <w:pPr>
        <w:numPr>
          <w:ilvl w:val="2"/>
          <w:numId w:val="900"/>
        </w:numPr>
        <w:spacing w:before="0" w:after="0"/>
      </w:pPr>
      <w:r>
        <w:t>Immutable Infrastructure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Template Security</w:t>
      </w:r>
    </w:p>
    <w:p>
      <w:pPr>
        <w:numPr>
          <w:ilvl w:val="2"/>
          <w:numId w:val="900"/>
        </w:numPr>
        <w:spacing w:before="0" w:after="0"/>
      </w:pPr>
      <w:r>
        <w:t>Security Scanning</w:t>
      </w:r>
    </w:p>
    <w:p>
      <w:pPr>
        <w:numPr>
          <w:ilvl w:val="2"/>
          <w:numId w:val="900"/>
        </w:numPr>
        <w:spacing w:before="0" w:after="0"/>
      </w:pPr>
      <w:r>
        <w:t>Best Practice Validation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Baseline Configuration</w:t>
      </w:r>
    </w:p>
    <w:p>
      <w:pPr>
        <w:numPr>
          <w:ilvl w:val="2"/>
          <w:numId w:val="900"/>
        </w:numPr>
        <w:spacing w:before="0" w:after="0"/>
      </w:pPr>
      <w:r>
        <w:t>Drift Detection</w:t>
      </w:r>
    </w:p>
    <w:p>
      <w:pPr>
        <w:numPr>
          <w:ilvl w:val="2"/>
          <w:numId w:val="900"/>
        </w:numPr>
        <w:spacing w:before="0" w:after="0"/>
      </w:pPr>
      <w:r>
        <w:t>Remediation Automation</w:t>
      </w:r>
    </w:p>
    <w:p>
      <w:pPr>
        <w:numPr>
          <w:ilvl w:val="0"/>
          <w:numId w:val="900"/>
        </w:numPr>
        <w:spacing w:before="0" w:after="0"/>
      </w:pPr>
      <w:r>
        <w:t>Security Automation</w:t>
      </w:r>
    </w:p>
    <w:p>
      <w:pPr>
        <w:numPr>
          <w:ilvl w:val="1"/>
          <w:numId w:val="900"/>
        </w:numPr>
        <w:spacing w:before="0" w:after="0"/>
      </w:pPr>
      <w:r>
        <w:t>Automated Security Testing</w:t>
      </w:r>
    </w:p>
    <w:p>
      <w:pPr>
        <w:numPr>
          <w:ilvl w:val="2"/>
          <w:numId w:val="900"/>
        </w:numPr>
        <w:spacing w:before="0" w:after="0"/>
      </w:pPr>
      <w:r>
        <w:t>Test Integration</w:t>
      </w:r>
    </w:p>
    <w:p>
      <w:pPr>
        <w:numPr>
          <w:ilvl w:val="2"/>
          <w:numId w:val="900"/>
        </w:numPr>
        <w:spacing w:before="0" w:after="0"/>
      </w:pPr>
      <w:r>
        <w:t>Test Orchestration</w:t>
      </w:r>
    </w:p>
    <w:p>
      <w:pPr>
        <w:numPr>
          <w:ilvl w:val="2"/>
          <w:numId w:val="900"/>
        </w:numPr>
        <w:spacing w:before="0" w:after="0"/>
      </w:pPr>
      <w:r>
        <w:t>Result Analysis</w:t>
      </w:r>
    </w:p>
    <w:p>
      <w:pPr>
        <w:numPr>
          <w:ilvl w:val="1"/>
          <w:numId w:val="900"/>
        </w:numPr>
        <w:spacing w:before="0" w:after="0"/>
      </w:pPr>
      <w:r>
        <w:t>Security Orchestration</w:t>
      </w:r>
    </w:p>
    <w:p>
      <w:pPr>
        <w:numPr>
          <w:ilvl w:val="2"/>
          <w:numId w:val="900"/>
        </w:numPr>
        <w:spacing w:before="0" w:after="0"/>
      </w:pPr>
      <w:r>
        <w:t>Workflow Automation</w:t>
      </w:r>
    </w:p>
    <w:p>
      <w:pPr>
        <w:numPr>
          <w:ilvl w:val="2"/>
          <w:numId w:val="900"/>
        </w:numPr>
        <w:spacing w:before="0" w:after="0"/>
      </w:pPr>
      <w:r>
        <w:t>Tool Integration</w:t>
      </w:r>
    </w:p>
    <w:p>
      <w:pPr>
        <w:numPr>
          <w:ilvl w:val="2"/>
          <w:numId w:val="900"/>
        </w:numPr>
        <w:spacing w:before="0" w:after="0"/>
      </w:pPr>
      <w:r>
        <w:t>Response Automation</w:t>
      </w:r>
    </w:p>
    <w:p>
      <w:pPr>
        <w:numPr>
          <w:ilvl w:val="1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Policy Validation</w:t>
      </w:r>
    </w:p>
    <w:p>
      <w:pPr>
        <w:numPr>
          <w:ilvl w:val="0"/>
          <w:numId w:val="900"/>
        </w:numPr>
        <w:spacing w:before="0" w:after="0"/>
      </w:pPr>
      <w:r>
        <w:t>Continuous Compliance</w:t>
      </w:r>
    </w:p>
    <w:p>
      <w:pPr>
        <w:numPr>
          <w:ilvl w:val="1"/>
          <w:numId w:val="900"/>
        </w:numPr>
        <w:spacing w:before="0" w:after="0"/>
      </w:pPr>
      <w:r>
        <w:t>Compliance Automation</w:t>
      </w:r>
    </w:p>
    <w:p>
      <w:pPr>
        <w:numPr>
          <w:ilvl w:val="2"/>
          <w:numId w:val="900"/>
        </w:numPr>
        <w:spacing w:before="0" w:after="0"/>
      </w:pPr>
      <w:r>
        <w:t>Automated Assessments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numPr>
          <w:ilvl w:val="1"/>
          <w:numId w:val="900"/>
        </w:numPr>
        <w:spacing w:before="0" w:after="0"/>
      </w:pPr>
      <w:r>
        <w:t>Security Metrics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Security Dashboards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2"/>
          <w:numId w:val="900"/>
        </w:numPr>
        <w:spacing w:before="0" w:after="0"/>
      </w:pPr>
      <w:r>
        <w:t>Tool Enhancement</w:t>
      </w:r>
    </w:p>
    <w:p>
      <w:pPr>
        <w:pStyle w:val="Heading1"/>
      </w:pPr>
      <w:r>
        <w:t>Emerging Technologies and Advanced Topics</w:t>
      </w:r>
    </w:p>
    <w:p>
      <w:pPr>
        <w:numPr>
          <w:ilvl w:val="0"/>
          <w:numId w:val="900"/>
        </w:numPr>
        <w:spacing w:before="0" w:after="0"/>
      </w:pPr>
      <w:r>
        <w:t>Cloud Security Posture Management (CSPM)</w:t>
      </w:r>
    </w:p>
    <w:p>
      <w:pPr>
        <w:numPr>
          <w:ilvl w:val="1"/>
          <w:numId w:val="900"/>
        </w:numPr>
        <w:spacing w:before="0" w:after="0"/>
      </w:pPr>
      <w:r>
        <w:t>Configuration Assessment</w:t>
      </w:r>
    </w:p>
    <w:p>
      <w:pPr>
        <w:numPr>
          <w:ilvl w:val="2"/>
          <w:numId w:val="900"/>
        </w:numPr>
        <w:spacing w:before="0" w:after="0"/>
      </w:pPr>
      <w:r>
        <w:t>Baseline Comparison</w:t>
      </w:r>
    </w:p>
    <w:p>
      <w:pPr>
        <w:numPr>
          <w:ilvl w:val="2"/>
          <w:numId w:val="900"/>
        </w:numPr>
        <w:spacing w:before="0" w:after="0"/>
      </w:pPr>
      <w:r>
        <w:t>Drift Detection</w:t>
      </w:r>
    </w:p>
    <w:p>
      <w:pPr>
        <w:numPr>
          <w:ilvl w:val="2"/>
          <w:numId w:val="900"/>
        </w:numPr>
        <w:spacing w:before="0" w:after="0"/>
      </w:pPr>
      <w:r>
        <w:t>Risk Scoring</w:t>
      </w:r>
    </w:p>
    <w:p>
      <w:pPr>
        <w:numPr>
          <w:ilvl w:val="1"/>
          <w:numId w:val="900"/>
        </w:numPr>
        <w:spacing w:before="0" w:after="0"/>
      </w:pPr>
      <w:r>
        <w:t>Compliance Monitoring</w:t>
      </w:r>
    </w:p>
    <w:p>
      <w:pPr>
        <w:numPr>
          <w:ilvl w:val="2"/>
          <w:numId w:val="900"/>
        </w:numPr>
        <w:spacing w:before="0" w:after="0"/>
      </w:pPr>
      <w:r>
        <w:t>Regulatory Mapping</w:t>
      </w:r>
    </w:p>
    <w:p>
      <w:pPr>
        <w:numPr>
          <w:ilvl w:val="2"/>
          <w:numId w:val="900"/>
        </w:numPr>
        <w:spacing w:before="0" w:after="0"/>
      </w:pPr>
      <w:r>
        <w:t>Continuous Assessment</w:t>
      </w:r>
    </w:p>
    <w:p>
      <w:pPr>
        <w:numPr>
          <w:ilvl w:val="2"/>
          <w:numId w:val="900"/>
        </w:numPr>
        <w:spacing w:before="0" w:after="0"/>
      </w:pPr>
      <w:r>
        <w:t>Remediation Guidance</w:t>
      </w:r>
    </w:p>
    <w:p>
      <w:pPr>
        <w:numPr>
          <w:ilvl w:val="1"/>
          <w:numId w:val="900"/>
        </w:numPr>
        <w:spacing w:before="0" w:after="0"/>
      </w:pPr>
      <w:r>
        <w:t>Multi-Cloud Management</w:t>
      </w:r>
    </w:p>
    <w:p>
      <w:pPr>
        <w:numPr>
          <w:ilvl w:val="2"/>
          <w:numId w:val="900"/>
        </w:numPr>
        <w:spacing w:before="0" w:after="0"/>
      </w:pPr>
      <w:r>
        <w:t>Unified Visibility</w:t>
      </w:r>
    </w:p>
    <w:p>
      <w:pPr>
        <w:numPr>
          <w:ilvl w:val="2"/>
          <w:numId w:val="900"/>
        </w:numPr>
        <w:spacing w:before="0" w:after="0"/>
      </w:pPr>
      <w:r>
        <w:t>Cross-Platform Policies</w:t>
      </w:r>
    </w:p>
    <w:p>
      <w:pPr>
        <w:numPr>
          <w:ilvl w:val="2"/>
          <w:numId w:val="900"/>
        </w:numPr>
        <w:spacing w:before="0" w:after="0"/>
      </w:pPr>
      <w:r>
        <w:t>Centralized Reporting</w:t>
      </w:r>
    </w:p>
    <w:p>
      <w:pPr>
        <w:numPr>
          <w:ilvl w:val="0"/>
          <w:numId w:val="900"/>
        </w:numPr>
        <w:spacing w:before="0" w:after="0"/>
      </w:pPr>
      <w:r>
        <w:t>Cloud Workload Protection Platforms (CWPP)</w:t>
      </w:r>
    </w:p>
    <w:p>
      <w:pPr>
        <w:numPr>
          <w:ilvl w:val="1"/>
          <w:numId w:val="900"/>
        </w:numPr>
        <w:spacing w:before="0" w:after="0"/>
      </w:pPr>
      <w:r>
        <w:t>Workload Discovery</w:t>
      </w:r>
    </w:p>
    <w:p>
      <w:pPr>
        <w:numPr>
          <w:ilvl w:val="2"/>
          <w:numId w:val="900"/>
        </w:numPr>
        <w:spacing w:before="0" w:after="0"/>
      </w:pPr>
      <w:r>
        <w:t>Asset Inventory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Runtime Protection</w:t>
      </w:r>
    </w:p>
    <w:p>
      <w:pPr>
        <w:numPr>
          <w:ilvl w:val="2"/>
          <w:numId w:val="900"/>
        </w:numPr>
        <w:spacing w:before="0" w:after="0"/>
      </w:pPr>
      <w:r>
        <w:t>Behavioral Monitoring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Continuous Scanning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Patch Management</w:t>
      </w:r>
    </w:p>
    <w:p>
      <w:pPr>
        <w:numPr>
          <w:ilvl w:val="0"/>
          <w:numId w:val="900"/>
        </w:numPr>
        <w:spacing w:before="0" w:after="0"/>
      </w:pPr>
      <w:r>
        <w:t>Cloud Access Security Brokers (CASB)</w:t>
      </w:r>
    </w:p>
    <w:p>
      <w:pPr>
        <w:numPr>
          <w:ilvl w:val="1"/>
          <w:numId w:val="900"/>
        </w:numPr>
        <w:spacing w:before="0" w:after="0"/>
      </w:pPr>
      <w:r>
        <w:t>Visibility and Control</w:t>
      </w:r>
    </w:p>
    <w:p>
      <w:pPr>
        <w:numPr>
          <w:ilvl w:val="2"/>
          <w:numId w:val="900"/>
        </w:numPr>
        <w:spacing w:before="0" w:after="0"/>
      </w:pPr>
      <w:r>
        <w:t>Shadow IT Discovery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2"/>
          <w:numId w:val="900"/>
        </w:numPr>
        <w:spacing w:before="0" w:after="0"/>
      </w:pPr>
      <w:r>
        <w:t>User Activity Monitoring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1"/>
          <w:numId w:val="900"/>
        </w:numPr>
        <w:spacing w:before="0" w:after="0"/>
      </w:pPr>
      <w:r>
        <w:t>Threat Protection</w:t>
      </w:r>
    </w:p>
    <w:p>
      <w:pPr>
        <w:numPr>
          <w:ilvl w:val="2"/>
          <w:numId w:val="900"/>
        </w:numPr>
        <w:spacing w:before="0" w:after="0"/>
      </w:pPr>
      <w:r>
        <w:t>Malware Detection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0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Zero Trust Principles</w:t>
      </w:r>
    </w:p>
    <w:p>
      <w:pPr>
        <w:numPr>
          <w:ilvl w:val="2"/>
          <w:numId w:val="900"/>
        </w:numPr>
        <w:spacing w:before="0" w:after="0"/>
      </w:pPr>
      <w:r>
        <w:t>Verify Explicitly</w:t>
      </w:r>
    </w:p>
    <w:p>
      <w:pPr>
        <w:numPr>
          <w:ilvl w:val="2"/>
          <w:numId w:val="900"/>
        </w:numPr>
        <w:spacing w:before="0" w:after="0"/>
      </w:pPr>
      <w:r>
        <w:t>Use Least Privilege Access</w:t>
      </w:r>
    </w:p>
    <w:p>
      <w:pPr>
        <w:numPr>
          <w:ilvl w:val="2"/>
          <w:numId w:val="900"/>
        </w:numPr>
        <w:spacing w:before="0" w:after="0"/>
      </w:pPr>
      <w:r>
        <w:t>Assume Breach</w:t>
      </w:r>
    </w:p>
    <w:p>
      <w:pPr>
        <w:numPr>
          <w:ilvl w:val="1"/>
          <w:numId w:val="900"/>
        </w:numPr>
        <w:spacing w:before="0" w:after="0"/>
      </w:pPr>
      <w:r>
        <w:t>Zero Trust Implementation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Device Trust</w:t>
      </w:r>
    </w:p>
    <w:p>
      <w:pPr>
        <w:numPr>
          <w:ilvl w:val="2"/>
          <w:numId w:val="900"/>
        </w:numPr>
        <w:spacing w:before="0" w:after="0"/>
      </w:pPr>
      <w:r>
        <w:t>Application Security</w:t>
      </w:r>
    </w:p>
    <w:p>
      <w:pPr>
        <w:numPr>
          <w:ilvl w:val="1"/>
          <w:numId w:val="900"/>
        </w:numPr>
        <w:spacing w:before="0" w:after="0"/>
      </w:pPr>
      <w:r>
        <w:t>Micro-Segmentation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Application Segmentation</w:t>
      </w:r>
    </w:p>
    <w:p>
      <w:pPr>
        <w:numPr>
          <w:ilvl w:val="2"/>
          <w:numId w:val="900"/>
        </w:numPr>
        <w:spacing w:before="0" w:after="0"/>
      </w:pPr>
      <w:r>
        <w:t>Data Segmentation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Security</w:t>
      </w:r>
    </w:p>
    <w:p>
      <w:pPr>
        <w:numPr>
          <w:ilvl w:val="1"/>
          <w:numId w:val="900"/>
        </w:numPr>
        <w:spacing w:before="0" w:after="0"/>
      </w:pPr>
      <w:r>
        <w:t>AI/ML in Security Operations</w:t>
      </w:r>
    </w:p>
    <w:p>
      <w:pPr>
        <w:numPr>
          <w:ilvl w:val="2"/>
          <w:numId w:val="900"/>
        </w:numPr>
        <w:spacing w:before="0" w:after="0"/>
      </w:pPr>
      <w:r>
        <w:t>Threat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1"/>
          <w:numId w:val="900"/>
        </w:numPr>
        <w:spacing w:before="0" w:after="0"/>
      </w:pPr>
      <w:r>
        <w:t>Securing AI/ML Systems</w:t>
      </w:r>
    </w:p>
    <w:p>
      <w:pPr>
        <w:numPr>
          <w:ilvl w:val="2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1"/>
          <w:numId w:val="900"/>
        </w:numPr>
        <w:spacing w:before="0" w:after="0"/>
      </w:pPr>
      <w:r>
        <w:t>AI/ML Governance</w:t>
      </w:r>
    </w:p>
    <w:p>
      <w:pPr>
        <w:numPr>
          <w:ilvl w:val="2"/>
          <w:numId w:val="900"/>
        </w:numPr>
        <w:spacing w:before="0" w:after="0"/>
      </w:pPr>
      <w:r>
        <w:t>Ethical AI</w:t>
      </w:r>
    </w:p>
    <w:p>
      <w:pPr>
        <w:numPr>
          <w:ilvl w:val="2"/>
          <w:numId w:val="900"/>
        </w:numPr>
        <w:spacing w:before="0" w:after="0"/>
      </w:pPr>
      <w:r>
        <w:t>Bias Detection</w:t>
      </w:r>
    </w:p>
    <w:p>
      <w:pPr>
        <w:numPr>
          <w:ilvl w:val="2"/>
          <w:numId w:val="900"/>
        </w:numPr>
        <w:spacing w:before="0" w:after="0"/>
      </w:pPr>
      <w:r>
        <w:t>Model Validation</w:t>
      </w:r>
    </w:p>
    <w:p>
      <w:pPr>
        <w:numPr>
          <w:ilvl w:val="0"/>
          <w:numId w:val="900"/>
        </w:numPr>
        <w:spacing w:before="0" w:after="0"/>
      </w:pPr>
      <w:r>
        <w:t>Quantum Computing Impact</w:t>
      </w:r>
    </w:p>
    <w:p>
      <w:pPr>
        <w:numPr>
          <w:ilvl w:val="1"/>
          <w:numId w:val="900"/>
        </w:numPr>
        <w:spacing w:before="0" w:after="0"/>
      </w:pPr>
      <w:r>
        <w:t>Quantum Threats to Cryptography</w:t>
      </w:r>
    </w:p>
    <w:p>
      <w:pPr>
        <w:numPr>
          <w:ilvl w:val="2"/>
          <w:numId w:val="900"/>
        </w:numPr>
        <w:spacing w:before="0" w:after="0"/>
      </w:pPr>
      <w:r>
        <w:t>Current Cryptographic Vulnerabilities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Post-Quantum Cryptography</w:t>
      </w:r>
    </w:p>
    <w:p>
      <w:pPr>
        <w:numPr>
          <w:ilvl w:val="2"/>
          <w:numId w:val="900"/>
        </w:numPr>
        <w:spacing w:before="0" w:after="0"/>
      </w:pPr>
      <w:r>
        <w:t>Quantum-Resistant Algorithms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2"/>
          <w:numId w:val="900"/>
        </w:numPr>
        <w:spacing w:before="0" w:after="0"/>
      </w:pPr>
      <w:r>
        <w:t>Implementation Challenges</w:t>
      </w:r>
    </w:p>
    <w:p>
      <w:pPr>
        <w:numPr>
          <w:ilvl w:val="1"/>
          <w:numId w:val="900"/>
        </w:numPr>
        <w:spacing w:before="0" w:after="0"/>
      </w:pPr>
      <w:r>
        <w:t>Quantum Security Opportunities</w:t>
      </w:r>
    </w:p>
    <w:p>
      <w:pPr>
        <w:numPr>
          <w:ilvl w:val="2"/>
          <w:numId w:val="900"/>
        </w:numPr>
        <w:spacing w:before="0" w:after="0"/>
      </w:pPr>
      <w:r>
        <w:t>Quantum Key Distribution</w:t>
      </w:r>
    </w:p>
    <w:p>
      <w:pPr>
        <w:numPr>
          <w:ilvl w:val="2"/>
          <w:numId w:val="900"/>
        </w:numPr>
        <w:spacing w:before="0" w:after="0"/>
      </w:pPr>
      <w:r>
        <w:t>Quantum Random Number Generation</w:t>
      </w:r>
    </w:p>
    <w:p>
      <w:pPr>
        <w:numPr>
          <w:ilvl w:val="2"/>
          <w:numId w:val="900"/>
        </w:numPr>
        <w:spacing w:before="0" w:after="0"/>
      </w:pPr>
      <w:r>
        <w:t>Quantum-Enhanced Security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