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Cancer Genomics</w:t>
      </w:r>
    </w:p>
    <w:p>
      <w:pPr>
        <w:pStyle w:val="Heading1"/>
      </w:pPr>
      <w:r>
        <w:t>Introduction to Cancer Genomics</w:t>
      </w:r>
    </w:p>
    <w:p>
      <w:pPr>
        <w:numPr>
          <w:ilvl w:val="0"/>
          <w:numId w:val="900"/>
        </w:numPr>
        <w:spacing w:before="0" w:after="0"/>
      </w:pPr>
      <w:r>
        <w:t>Overview of Cancer Genomics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Importance in Modern Oncology</w:t>
      </w:r>
    </w:p>
    <w:p>
      <w:pPr>
        <w:numPr>
          <w:ilvl w:val="1"/>
          <w:numId w:val="900"/>
        </w:numPr>
        <w:spacing w:before="0" w:after="0"/>
      </w:pPr>
      <w:r>
        <w:t>Key Milestones in Cancer Genomics</w:t>
      </w:r>
    </w:p>
    <w:p>
      <w:pPr>
        <w:numPr>
          <w:ilvl w:val="0"/>
          <w:numId w:val="900"/>
        </w:numPr>
        <w:spacing w:before="0" w:after="0"/>
      </w:pPr>
      <w:r>
        <w:t>Fundamentals of Cancer Biology</w:t>
      </w:r>
    </w:p>
    <w:p>
      <w:pPr>
        <w:numPr>
          <w:ilvl w:val="1"/>
          <w:numId w:val="900"/>
        </w:numPr>
        <w:spacing w:before="0" w:after="0"/>
      </w:pPr>
      <w:r>
        <w:t>Normal Cell Biology</w:t>
      </w:r>
    </w:p>
    <w:p>
      <w:pPr>
        <w:numPr>
          <w:ilvl w:val="2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DNA Damage Response</w:t>
      </w:r>
    </w:p>
    <w:p>
      <w:pPr>
        <w:numPr>
          <w:ilvl w:val="2"/>
          <w:numId w:val="900"/>
        </w:numPr>
        <w:spacing w:before="0" w:after="0"/>
      </w:pPr>
      <w:r>
        <w:t>Apoptosis Mechanisms</w:t>
      </w:r>
    </w:p>
    <w:p>
      <w:pPr>
        <w:numPr>
          <w:ilvl w:val="2"/>
          <w:numId w:val="900"/>
        </w:numPr>
        <w:spacing w:before="0" w:after="0"/>
      </w:pPr>
      <w:r>
        <w:t>Cell Differentiation</w:t>
      </w:r>
    </w:p>
    <w:p>
      <w:pPr>
        <w:numPr>
          <w:ilvl w:val="1"/>
          <w:numId w:val="900"/>
        </w:numPr>
        <w:spacing w:before="0" w:after="0"/>
      </w:pPr>
      <w:r>
        <w:t>Cellular Transformation</w:t>
      </w:r>
    </w:p>
    <w:p>
      <w:pPr>
        <w:numPr>
          <w:ilvl w:val="2"/>
          <w:numId w:val="900"/>
        </w:numPr>
        <w:spacing w:before="0" w:after="0"/>
      </w:pPr>
      <w:r>
        <w:t>Mechanisms of Transformation</w:t>
      </w:r>
    </w:p>
    <w:p>
      <w:pPr>
        <w:numPr>
          <w:ilvl w:val="2"/>
          <w:numId w:val="900"/>
        </w:numPr>
        <w:spacing w:before="0" w:after="0"/>
      </w:pPr>
      <w:r>
        <w:t>Loss of Growth Control</w:t>
      </w:r>
    </w:p>
    <w:p>
      <w:pPr>
        <w:numPr>
          <w:ilvl w:val="2"/>
          <w:numId w:val="900"/>
        </w:numPr>
        <w:spacing w:before="0" w:after="0"/>
      </w:pPr>
      <w:r>
        <w:t>Acquisition of Invasive Properties</w:t>
      </w:r>
    </w:p>
    <w:p>
      <w:pPr>
        <w:numPr>
          <w:ilvl w:val="1"/>
          <w:numId w:val="900"/>
        </w:numPr>
        <w:spacing w:before="0" w:after="0"/>
      </w:pPr>
      <w:r>
        <w:t>The Hallmarks of Cancer</w:t>
      </w:r>
    </w:p>
    <w:p>
      <w:pPr>
        <w:numPr>
          <w:ilvl w:val="2"/>
          <w:numId w:val="900"/>
        </w:numPr>
        <w:spacing w:before="0" w:after="0"/>
      </w:pPr>
      <w:r>
        <w:t>Sustaining Proliferative Signaling</w:t>
      </w:r>
    </w:p>
    <w:p>
      <w:pPr>
        <w:numPr>
          <w:ilvl w:val="2"/>
          <w:numId w:val="900"/>
        </w:numPr>
        <w:spacing w:before="0" w:after="0"/>
      </w:pPr>
      <w:r>
        <w:t>Evading Growth Suppressors</w:t>
      </w:r>
    </w:p>
    <w:p>
      <w:pPr>
        <w:numPr>
          <w:ilvl w:val="2"/>
          <w:numId w:val="900"/>
        </w:numPr>
        <w:spacing w:before="0" w:after="0"/>
      </w:pPr>
      <w:r>
        <w:t>Resisting Cell Death</w:t>
      </w:r>
    </w:p>
    <w:p>
      <w:pPr>
        <w:numPr>
          <w:ilvl w:val="2"/>
          <w:numId w:val="900"/>
        </w:numPr>
        <w:spacing w:before="0" w:after="0"/>
      </w:pPr>
      <w:r>
        <w:t>Enabling Replicative Immortality</w:t>
      </w:r>
    </w:p>
    <w:p>
      <w:pPr>
        <w:numPr>
          <w:ilvl w:val="2"/>
          <w:numId w:val="900"/>
        </w:numPr>
        <w:spacing w:before="0" w:after="0"/>
      </w:pPr>
      <w:r>
        <w:t>Inducing Angiogenesis</w:t>
      </w:r>
    </w:p>
    <w:p>
      <w:pPr>
        <w:numPr>
          <w:ilvl w:val="2"/>
          <w:numId w:val="900"/>
        </w:numPr>
        <w:spacing w:before="0" w:after="0"/>
      </w:pPr>
      <w:r>
        <w:t>Activating Invasion and Metastasis</w:t>
      </w:r>
    </w:p>
    <w:p>
      <w:pPr>
        <w:numPr>
          <w:ilvl w:val="2"/>
          <w:numId w:val="900"/>
        </w:numPr>
        <w:spacing w:before="0" w:after="0"/>
      </w:pPr>
      <w:r>
        <w:t>Reprogramming Energy Metabolism</w:t>
      </w:r>
    </w:p>
    <w:p>
      <w:pPr>
        <w:numPr>
          <w:ilvl w:val="2"/>
          <w:numId w:val="900"/>
        </w:numPr>
        <w:spacing w:before="0" w:after="0"/>
      </w:pPr>
      <w:r>
        <w:t>Evading Immune Destruction</w:t>
      </w:r>
    </w:p>
    <w:p>
      <w:pPr>
        <w:numPr>
          <w:ilvl w:val="2"/>
          <w:numId w:val="900"/>
        </w:numPr>
        <w:spacing w:before="0" w:after="0"/>
      </w:pPr>
      <w:r>
        <w:t>Genome Instability and Mutation</w:t>
      </w:r>
    </w:p>
    <w:p>
      <w:pPr>
        <w:numPr>
          <w:ilvl w:val="2"/>
          <w:numId w:val="900"/>
        </w:numPr>
        <w:spacing w:before="0" w:after="0"/>
      </w:pPr>
      <w:r>
        <w:t>Tumor-Promoting Inflammation</w:t>
      </w:r>
    </w:p>
    <w:p>
      <w:pPr>
        <w:numPr>
          <w:ilvl w:val="1"/>
          <w:numId w:val="900"/>
        </w:numPr>
        <w:spacing w:before="0" w:after="0"/>
      </w:pPr>
      <w:r>
        <w:t>Cancer Classification</w:t>
      </w:r>
    </w:p>
    <w:p>
      <w:pPr>
        <w:numPr>
          <w:ilvl w:val="2"/>
          <w:numId w:val="900"/>
        </w:numPr>
        <w:spacing w:before="0" w:after="0"/>
      </w:pPr>
      <w:r>
        <w:t>Histological Classification</w:t>
      </w:r>
    </w:p>
    <w:p>
      <w:pPr>
        <w:numPr>
          <w:ilvl w:val="2"/>
          <w:numId w:val="900"/>
        </w:numPr>
        <w:spacing w:before="0" w:after="0"/>
      </w:pPr>
      <w:r>
        <w:t>Molecular Classification</w:t>
      </w:r>
    </w:p>
    <w:p>
      <w:pPr>
        <w:numPr>
          <w:ilvl w:val="2"/>
          <w:numId w:val="900"/>
        </w:numPr>
        <w:spacing w:before="0" w:after="0"/>
      </w:pPr>
      <w:r>
        <w:t>Staging Systems</w:t>
      </w:r>
    </w:p>
    <w:p>
      <w:pPr>
        <w:numPr>
          <w:ilvl w:val="0"/>
          <w:numId w:val="900"/>
        </w:numPr>
        <w:spacing w:before="0" w:after="0"/>
      </w:pPr>
      <w:r>
        <w:t>Fundamentals of Genomics</w:t>
      </w:r>
    </w:p>
    <w:p>
      <w:pPr>
        <w:numPr>
          <w:ilvl w:val="1"/>
          <w:numId w:val="900"/>
        </w:numPr>
        <w:spacing w:before="0" w:after="0"/>
      </w:pPr>
      <w:r>
        <w:t>Genome Organization</w:t>
      </w:r>
    </w:p>
    <w:p>
      <w:pPr>
        <w:numPr>
          <w:ilvl w:val="2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Gene Structure and Organization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2"/>
          <w:numId w:val="900"/>
        </w:numPr>
        <w:spacing w:before="0" w:after="0"/>
      </w:pPr>
      <w:r>
        <w:t>Non-coding Regions</w:t>
      </w:r>
    </w:p>
    <w:p>
      <w:pPr>
        <w:numPr>
          <w:ilvl w:val="1"/>
          <w:numId w:val="900"/>
        </w:numPr>
        <w:spacing w:before="0" w:after="0"/>
      </w:pPr>
      <w:r>
        <w:t>Types of Genetic Variation</w:t>
      </w:r>
    </w:p>
    <w:p>
      <w:pPr>
        <w:numPr>
          <w:ilvl w:val="2"/>
          <w:numId w:val="900"/>
        </w:numPr>
        <w:spacing w:before="0" w:after="0"/>
      </w:pPr>
      <w:r>
        <w:t>Single Nucleotide Polymorphisms</w:t>
      </w:r>
    </w:p>
    <w:p>
      <w:pPr>
        <w:numPr>
          <w:ilvl w:val="2"/>
          <w:numId w:val="900"/>
        </w:numPr>
        <w:spacing w:before="0" w:after="0"/>
      </w:pPr>
      <w:r>
        <w:t>Structural Variations</w:t>
      </w:r>
    </w:p>
    <w:p>
      <w:pPr>
        <w:numPr>
          <w:ilvl w:val="2"/>
          <w:numId w:val="900"/>
        </w:numPr>
        <w:spacing w:before="0" w:after="0"/>
      </w:pPr>
      <w:r>
        <w:t>Copy Number Variations</w:t>
      </w:r>
    </w:p>
    <w:p>
      <w:pPr>
        <w:numPr>
          <w:ilvl w:val="2"/>
          <w:numId w:val="900"/>
        </w:numPr>
        <w:spacing w:before="0" w:after="0"/>
      </w:pPr>
      <w:r>
        <w:t>Epigenetic Modifications</w:t>
      </w:r>
    </w:p>
    <w:p>
      <w:pPr>
        <w:numPr>
          <w:ilvl w:val="1"/>
          <w:numId w:val="900"/>
        </w:numPr>
        <w:spacing w:before="0" w:after="0"/>
      </w:pPr>
      <w:r>
        <w:t>Germline vs Somatic Genetics</w:t>
      </w:r>
    </w:p>
    <w:p>
      <w:pPr>
        <w:numPr>
          <w:ilvl w:val="2"/>
          <w:numId w:val="900"/>
        </w:numPr>
        <w:spacing w:before="0" w:after="0"/>
      </w:pPr>
      <w:r>
        <w:t>Inherited Genetic Factors</w:t>
      </w:r>
    </w:p>
    <w:p>
      <w:pPr>
        <w:numPr>
          <w:ilvl w:val="2"/>
          <w:numId w:val="900"/>
        </w:numPr>
        <w:spacing w:before="0" w:after="0"/>
      </w:pPr>
      <w:r>
        <w:t>Acquired Genetic Changes</w:t>
      </w:r>
    </w:p>
    <w:p>
      <w:pPr>
        <w:numPr>
          <w:ilvl w:val="2"/>
          <w:numId w:val="900"/>
        </w:numPr>
        <w:spacing w:before="0" w:after="0"/>
      </w:pPr>
      <w:r>
        <w:t>Implications for Cancer Development</w:t>
      </w:r>
    </w:p>
    <w:p>
      <w:pPr>
        <w:numPr>
          <w:ilvl w:val="1"/>
          <w:numId w:val="900"/>
        </w:numPr>
        <w:spacing w:before="0" w:after="0"/>
      </w:pPr>
      <w:r>
        <w:t>The Human Genome Project</w:t>
      </w:r>
    </w:p>
    <w:p>
      <w:pPr>
        <w:numPr>
          <w:ilvl w:val="2"/>
          <w:numId w:val="900"/>
        </w:numPr>
        <w:spacing w:before="0" w:after="0"/>
      </w:pPr>
      <w:r>
        <w:t>Goals and Achievements</w:t>
      </w:r>
    </w:p>
    <w:p>
      <w:pPr>
        <w:numPr>
          <w:ilvl w:val="2"/>
          <w:numId w:val="900"/>
        </w:numPr>
        <w:spacing w:before="0" w:after="0"/>
      </w:pPr>
      <w:r>
        <w:t>Impact on Cancer Research</w:t>
      </w:r>
    </w:p>
    <w:p>
      <w:pPr>
        <w:numPr>
          <w:ilvl w:val="2"/>
          <w:numId w:val="900"/>
        </w:numPr>
        <w:spacing w:before="0" w:after="0"/>
      </w:pPr>
      <w:r>
        <w:t>Reference Genome Assembly</w:t>
      </w:r>
    </w:p>
    <w:p>
      <w:pPr>
        <w:numPr>
          <w:ilvl w:val="0"/>
          <w:numId w:val="900"/>
        </w:numPr>
        <w:spacing w:before="0" w:after="0"/>
      </w:pPr>
      <w:r>
        <w:t>Cancer Genetics Foundations</w:t>
      </w:r>
    </w:p>
    <w:p>
      <w:pPr>
        <w:numPr>
          <w:ilvl w:val="1"/>
          <w:numId w:val="900"/>
        </w:numPr>
        <w:spacing w:before="0" w:after="0"/>
      </w:pPr>
      <w:r>
        <w:t>Oncogenes</w:t>
      </w:r>
    </w:p>
    <w:p>
      <w:pPr>
        <w:numPr>
          <w:ilvl w:val="2"/>
          <w:numId w:val="900"/>
        </w:numPr>
        <w:spacing w:before="0" w:after="0"/>
      </w:pPr>
      <w:r>
        <w:t>Proto-oncogene Function</w:t>
      </w:r>
    </w:p>
    <w:p>
      <w:pPr>
        <w:numPr>
          <w:ilvl w:val="2"/>
          <w:numId w:val="900"/>
        </w:numPr>
        <w:spacing w:before="0" w:after="0"/>
      </w:pPr>
      <w:r>
        <w:t>Mechanisms of Oncogene Activation</w:t>
      </w:r>
    </w:p>
    <w:p>
      <w:pPr>
        <w:numPr>
          <w:ilvl w:val="2"/>
          <w:numId w:val="900"/>
        </w:numPr>
        <w:spacing w:before="0" w:after="0"/>
      </w:pPr>
      <w:r>
        <w:t>Key Oncogene Examples</w:t>
      </w:r>
    </w:p>
    <w:p>
      <w:pPr>
        <w:numPr>
          <w:ilvl w:val="1"/>
          <w:numId w:val="900"/>
        </w:numPr>
        <w:spacing w:before="0" w:after="0"/>
      </w:pPr>
      <w:r>
        <w:t>Tumor Suppressor Genes</w:t>
      </w:r>
    </w:p>
    <w:p>
      <w:pPr>
        <w:numPr>
          <w:ilvl w:val="2"/>
          <w:numId w:val="900"/>
        </w:numPr>
        <w:spacing w:before="0" w:after="0"/>
      </w:pPr>
      <w:r>
        <w:t>Normal Function</w:t>
      </w:r>
    </w:p>
    <w:p>
      <w:pPr>
        <w:numPr>
          <w:ilvl w:val="2"/>
          <w:numId w:val="900"/>
        </w:numPr>
        <w:spacing w:before="0" w:after="0"/>
      </w:pPr>
      <w:r>
        <w:t>Mechanisms of Inactivation</w:t>
      </w:r>
    </w:p>
    <w:p>
      <w:pPr>
        <w:numPr>
          <w:ilvl w:val="2"/>
          <w:numId w:val="900"/>
        </w:numPr>
        <w:spacing w:before="0" w:after="0"/>
      </w:pPr>
      <w:r>
        <w:t>Two-Hit Hypothesis</w:t>
      </w:r>
    </w:p>
    <w:p>
      <w:pPr>
        <w:numPr>
          <w:ilvl w:val="2"/>
          <w:numId w:val="900"/>
        </w:numPr>
        <w:spacing w:before="0" w:after="0"/>
      </w:pPr>
      <w:r>
        <w:t>Key Tumor Suppressor Examples</w:t>
      </w:r>
    </w:p>
    <w:p>
      <w:pPr>
        <w:numPr>
          <w:ilvl w:val="1"/>
          <w:numId w:val="900"/>
        </w:numPr>
        <w:spacing w:before="0" w:after="0"/>
      </w:pPr>
      <w:r>
        <w:t>DNA Repair Genes</w:t>
      </w:r>
    </w:p>
    <w:p>
      <w:pPr>
        <w:numPr>
          <w:ilvl w:val="2"/>
          <w:numId w:val="900"/>
        </w:numPr>
        <w:spacing w:before="0" w:after="0"/>
      </w:pPr>
      <w:r>
        <w:t>Types of DNA Repair</w:t>
      </w:r>
    </w:p>
    <w:p>
      <w:pPr>
        <w:numPr>
          <w:ilvl w:val="2"/>
          <w:numId w:val="900"/>
        </w:numPr>
        <w:spacing w:before="0" w:after="0"/>
      </w:pPr>
      <w:r>
        <w:t>Hereditary Cancer Syndromes</w:t>
      </w:r>
    </w:p>
    <w:p>
      <w:pPr>
        <w:numPr>
          <w:ilvl w:val="2"/>
          <w:numId w:val="900"/>
        </w:numPr>
        <w:spacing w:before="0" w:after="0"/>
      </w:pPr>
      <w:r>
        <w:t>Repair Deficiency in Cancer</w:t>
      </w:r>
    </w:p>
    <w:p>
      <w:pPr>
        <w:numPr>
          <w:ilvl w:val="1"/>
          <w:numId w:val="900"/>
        </w:numPr>
        <w:spacing w:before="0" w:after="0"/>
      </w:pPr>
      <w:r>
        <w:t>Somatic Mutation Theory</w:t>
      </w:r>
    </w:p>
    <w:p>
      <w:pPr>
        <w:numPr>
          <w:ilvl w:val="2"/>
          <w:numId w:val="900"/>
        </w:numPr>
        <w:spacing w:before="0" w:after="0"/>
      </w:pPr>
      <w:r>
        <w:t>Accumulation of Mutations</w:t>
      </w:r>
    </w:p>
    <w:p>
      <w:pPr>
        <w:numPr>
          <w:ilvl w:val="2"/>
          <w:numId w:val="900"/>
        </w:numPr>
        <w:spacing w:before="0" w:after="0"/>
      </w:pPr>
      <w:r>
        <w:t>Clonal Evolution</w:t>
      </w:r>
    </w:p>
    <w:p>
      <w:pPr>
        <w:numPr>
          <w:ilvl w:val="2"/>
          <w:numId w:val="900"/>
        </w:numPr>
        <w:spacing w:before="0" w:after="0"/>
      </w:pPr>
      <w:r>
        <w:t>Driver vs Passenger Mutations</w:t>
      </w:r>
    </w:p>
    <w:p>
      <w:pPr>
        <w:pStyle w:val="Heading1"/>
      </w:pPr>
      <w:r>
        <w:t>Types of Genomic Alterations in Cancer</w:t>
      </w:r>
    </w:p>
    <w:p>
      <w:pPr>
        <w:numPr>
          <w:ilvl w:val="0"/>
          <w:numId w:val="900"/>
        </w:numPr>
        <w:spacing w:before="0" w:after="0"/>
      </w:pPr>
      <w:r>
        <w:t>Overview of Genomic Alterations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Frequency Distributions</w:t>
      </w:r>
    </w:p>
    <w:p>
      <w:pPr>
        <w:numPr>
          <w:ilvl w:val="1"/>
          <w:numId w:val="900"/>
        </w:numPr>
        <w:spacing w:before="0" w:after="0"/>
      </w:pPr>
      <w:r>
        <w:t>Tissue-Specific Patterns</w:t>
      </w:r>
    </w:p>
    <w:p>
      <w:pPr>
        <w:numPr>
          <w:ilvl w:val="1"/>
          <w:numId w:val="900"/>
        </w:numPr>
        <w:spacing w:before="0" w:after="0"/>
      </w:pPr>
      <w:r>
        <w:t>Temporal Acquisition</w:t>
      </w:r>
    </w:p>
    <w:p>
      <w:pPr>
        <w:numPr>
          <w:ilvl w:val="0"/>
          <w:numId w:val="900"/>
        </w:numPr>
        <w:spacing w:before="0" w:after="0"/>
      </w:pPr>
      <w:r>
        <w:t>Point Mutations</w:t>
      </w:r>
    </w:p>
    <w:p>
      <w:pPr>
        <w:numPr>
          <w:ilvl w:val="1"/>
          <w:numId w:val="900"/>
        </w:numPr>
        <w:spacing w:before="0" w:after="0"/>
      </w:pPr>
      <w:r>
        <w:t>Single Nucleotide Variants</w:t>
      </w:r>
    </w:p>
    <w:p>
      <w:pPr>
        <w:numPr>
          <w:ilvl w:val="2"/>
          <w:numId w:val="900"/>
        </w:numPr>
        <w:spacing w:before="0" w:after="0"/>
      </w:pPr>
      <w:r>
        <w:t>Transition Mutations</w:t>
      </w:r>
    </w:p>
    <w:p>
      <w:pPr>
        <w:numPr>
          <w:ilvl w:val="2"/>
          <w:numId w:val="900"/>
        </w:numPr>
        <w:spacing w:before="0" w:after="0"/>
      </w:pPr>
      <w:r>
        <w:t>Transversion Mutations</w:t>
      </w:r>
    </w:p>
    <w:p>
      <w:pPr>
        <w:numPr>
          <w:ilvl w:val="2"/>
          <w:numId w:val="900"/>
        </w:numPr>
        <w:spacing w:before="0" w:after="0"/>
      </w:pPr>
      <w:r>
        <w:t>Mutational Mechanisms</w:t>
      </w:r>
    </w:p>
    <w:p>
      <w:pPr>
        <w:numPr>
          <w:ilvl w:val="1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Missense Mutations</w:t>
      </w:r>
    </w:p>
    <w:p>
      <w:pPr>
        <w:numPr>
          <w:ilvl w:val="2"/>
          <w:numId w:val="900"/>
        </w:numPr>
        <w:spacing w:before="0" w:after="0"/>
      </w:pPr>
      <w:r>
        <w:t>Nonsense Mutations</w:t>
      </w:r>
    </w:p>
    <w:p>
      <w:pPr>
        <w:numPr>
          <w:ilvl w:val="2"/>
          <w:numId w:val="900"/>
        </w:numPr>
        <w:spacing w:before="0" w:after="0"/>
      </w:pPr>
      <w:r>
        <w:t>Silent Mutations</w:t>
      </w:r>
    </w:p>
    <w:p>
      <w:pPr>
        <w:numPr>
          <w:ilvl w:val="2"/>
          <w:numId w:val="900"/>
        </w:numPr>
        <w:spacing w:before="0" w:after="0"/>
      </w:pPr>
      <w:r>
        <w:t>Splice Site Mutations</w:t>
      </w:r>
    </w:p>
    <w:p>
      <w:pPr>
        <w:numPr>
          <w:ilvl w:val="1"/>
          <w:numId w:val="900"/>
        </w:numPr>
        <w:spacing w:before="0" w:after="0"/>
      </w:pPr>
      <w:r>
        <w:t>Small Insertions and Deletions</w:t>
      </w:r>
    </w:p>
    <w:p>
      <w:pPr>
        <w:numPr>
          <w:ilvl w:val="2"/>
          <w:numId w:val="900"/>
        </w:numPr>
        <w:spacing w:before="0" w:after="0"/>
      </w:pPr>
      <w:r>
        <w:t>Frameshift Mutations</w:t>
      </w:r>
    </w:p>
    <w:p>
      <w:pPr>
        <w:numPr>
          <w:ilvl w:val="2"/>
          <w:numId w:val="900"/>
        </w:numPr>
        <w:spacing w:before="0" w:after="0"/>
      </w:pPr>
      <w:r>
        <w:t>In-frame Indels</w:t>
      </w:r>
    </w:p>
    <w:p>
      <w:pPr>
        <w:numPr>
          <w:ilvl w:val="2"/>
          <w:numId w:val="900"/>
        </w:numPr>
        <w:spacing w:before="0" w:after="0"/>
      </w:pPr>
      <w:r>
        <w:t>Microsatellite Instability</w:t>
      </w:r>
    </w:p>
    <w:p>
      <w:pPr>
        <w:numPr>
          <w:ilvl w:val="0"/>
          <w:numId w:val="900"/>
        </w:numPr>
        <w:spacing w:before="0" w:after="0"/>
      </w:pPr>
      <w:r>
        <w:t>Structural Variations</w:t>
      </w:r>
    </w:p>
    <w:p>
      <w:pPr>
        <w:numPr>
          <w:ilvl w:val="1"/>
          <w:numId w:val="900"/>
        </w:numPr>
        <w:spacing w:before="0" w:after="0"/>
      </w:pPr>
      <w:r>
        <w:t>Large-Scale Rearrangements</w:t>
      </w:r>
    </w:p>
    <w:p>
      <w:pPr>
        <w:numPr>
          <w:ilvl w:val="2"/>
          <w:numId w:val="900"/>
        </w:numPr>
        <w:spacing w:before="0" w:after="0"/>
      </w:pPr>
      <w:r>
        <w:t>Deletions</w:t>
      </w:r>
    </w:p>
    <w:p>
      <w:pPr>
        <w:numPr>
          <w:ilvl w:val="2"/>
          <w:numId w:val="900"/>
        </w:numPr>
        <w:spacing w:before="0" w:after="0"/>
      </w:pPr>
      <w:r>
        <w:t>Duplications</w:t>
      </w:r>
    </w:p>
    <w:p>
      <w:pPr>
        <w:numPr>
          <w:ilvl w:val="2"/>
          <w:numId w:val="900"/>
        </w:numPr>
        <w:spacing w:before="0" w:after="0"/>
      </w:pPr>
      <w:r>
        <w:t>Inversions</w:t>
      </w:r>
    </w:p>
    <w:p>
      <w:pPr>
        <w:numPr>
          <w:ilvl w:val="2"/>
          <w:numId w:val="900"/>
        </w:numPr>
        <w:spacing w:before="0" w:after="0"/>
      </w:pPr>
      <w:r>
        <w:t>Translocations</w:t>
      </w:r>
    </w:p>
    <w:p>
      <w:pPr>
        <w:numPr>
          <w:ilvl w:val="1"/>
          <w:numId w:val="900"/>
        </w:numPr>
        <w:spacing w:before="0" w:after="0"/>
      </w:pPr>
      <w:r>
        <w:t>Complex Rearrangements</w:t>
      </w:r>
    </w:p>
    <w:p>
      <w:pPr>
        <w:numPr>
          <w:ilvl w:val="2"/>
          <w:numId w:val="900"/>
        </w:numPr>
        <w:spacing w:before="0" w:after="0"/>
      </w:pPr>
      <w:r>
        <w:t>Chromothripsis</w:t>
      </w:r>
    </w:p>
    <w:p>
      <w:pPr>
        <w:numPr>
          <w:ilvl w:val="2"/>
          <w:numId w:val="900"/>
        </w:numPr>
        <w:spacing w:before="0" w:after="0"/>
      </w:pPr>
      <w:r>
        <w:t>Chromoplexy</w:t>
      </w:r>
    </w:p>
    <w:p>
      <w:pPr>
        <w:numPr>
          <w:ilvl w:val="2"/>
          <w:numId w:val="900"/>
        </w:numPr>
        <w:spacing w:before="0" w:after="0"/>
      </w:pPr>
      <w:r>
        <w:t>Kataegis</w:t>
      </w:r>
    </w:p>
    <w:p>
      <w:pPr>
        <w:numPr>
          <w:ilvl w:val="1"/>
          <w:numId w:val="900"/>
        </w:numPr>
        <w:spacing w:before="0" w:after="0"/>
      </w:pPr>
      <w:r>
        <w:t>Gene Fusions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Oncogenic Fusions</w:t>
      </w:r>
    </w:p>
    <w:p>
      <w:pPr>
        <w:numPr>
          <w:ilvl w:val="0"/>
          <w:numId w:val="900"/>
        </w:numPr>
        <w:spacing w:before="0" w:after="0"/>
      </w:pPr>
      <w:r>
        <w:t>Copy Number Alterations</w:t>
      </w:r>
    </w:p>
    <w:p>
      <w:pPr>
        <w:numPr>
          <w:ilvl w:val="1"/>
          <w:numId w:val="900"/>
        </w:numPr>
        <w:spacing w:before="0" w:after="0"/>
      </w:pPr>
      <w:r>
        <w:t>Amplifications</w:t>
      </w:r>
    </w:p>
    <w:p>
      <w:pPr>
        <w:numPr>
          <w:ilvl w:val="2"/>
          <w:numId w:val="900"/>
        </w:numPr>
        <w:spacing w:before="0" w:after="0"/>
      </w:pPr>
      <w:r>
        <w:t>Focal Amplifications</w:t>
      </w:r>
    </w:p>
    <w:p>
      <w:pPr>
        <w:numPr>
          <w:ilvl w:val="2"/>
          <w:numId w:val="900"/>
        </w:numPr>
        <w:spacing w:before="0" w:after="0"/>
      </w:pPr>
      <w:r>
        <w:t>Broad Amplifications</w:t>
      </w:r>
    </w:p>
    <w:p>
      <w:pPr>
        <w:numPr>
          <w:ilvl w:val="2"/>
          <w:numId w:val="900"/>
        </w:numPr>
        <w:spacing w:before="0" w:after="0"/>
      </w:pPr>
      <w:r>
        <w:t>Oncogene Amplification</w:t>
      </w:r>
    </w:p>
    <w:p>
      <w:pPr>
        <w:numPr>
          <w:ilvl w:val="1"/>
          <w:numId w:val="900"/>
        </w:numPr>
        <w:spacing w:before="0" w:after="0"/>
      </w:pPr>
      <w:r>
        <w:t>Deletions</w:t>
      </w:r>
    </w:p>
    <w:p>
      <w:pPr>
        <w:numPr>
          <w:ilvl w:val="2"/>
          <w:numId w:val="900"/>
        </w:numPr>
        <w:spacing w:before="0" w:after="0"/>
      </w:pPr>
      <w:r>
        <w:t>Homozygous Deletions</w:t>
      </w:r>
    </w:p>
    <w:p>
      <w:pPr>
        <w:numPr>
          <w:ilvl w:val="2"/>
          <w:numId w:val="900"/>
        </w:numPr>
        <w:spacing w:before="0" w:after="0"/>
      </w:pPr>
      <w:r>
        <w:t>Hemizygous Deletions</w:t>
      </w:r>
    </w:p>
    <w:p>
      <w:pPr>
        <w:numPr>
          <w:ilvl w:val="2"/>
          <w:numId w:val="900"/>
        </w:numPr>
        <w:spacing w:before="0" w:after="0"/>
      </w:pPr>
      <w:r>
        <w:t>Tumor Suppressor Loss</w:t>
      </w:r>
    </w:p>
    <w:p>
      <w:pPr>
        <w:numPr>
          <w:ilvl w:val="1"/>
          <w:numId w:val="900"/>
        </w:numPr>
        <w:spacing w:before="0" w:after="0"/>
      </w:pPr>
      <w:r>
        <w:t>Aneuploidy</w:t>
      </w:r>
    </w:p>
    <w:p>
      <w:pPr>
        <w:numPr>
          <w:ilvl w:val="2"/>
          <w:numId w:val="900"/>
        </w:numPr>
        <w:spacing w:before="0" w:after="0"/>
      </w:pPr>
      <w:r>
        <w:t>Whole Chromosome Gains</w:t>
      </w:r>
    </w:p>
    <w:p>
      <w:pPr>
        <w:numPr>
          <w:ilvl w:val="2"/>
          <w:numId w:val="900"/>
        </w:numPr>
        <w:spacing w:before="0" w:after="0"/>
      </w:pPr>
      <w:r>
        <w:t>Whole Chromosome Losses</w:t>
      </w:r>
    </w:p>
    <w:p>
      <w:pPr>
        <w:numPr>
          <w:ilvl w:val="2"/>
          <w:numId w:val="900"/>
        </w:numPr>
        <w:spacing w:before="0" w:after="0"/>
      </w:pPr>
      <w:r>
        <w:t>Chromosomal Instability</w:t>
      </w:r>
    </w:p>
    <w:p>
      <w:pPr>
        <w:numPr>
          <w:ilvl w:val="0"/>
          <w:numId w:val="900"/>
        </w:numPr>
        <w:spacing w:before="0" w:after="0"/>
      </w:pPr>
      <w:r>
        <w:t>Epigenetic Alterations</w:t>
      </w:r>
    </w:p>
    <w:p>
      <w:pPr>
        <w:numPr>
          <w:ilvl w:val="1"/>
          <w:numId w:val="900"/>
        </w:numPr>
        <w:spacing w:before="0" w:after="0"/>
      </w:pPr>
      <w:r>
        <w:t>DNA Methylation Changes</w:t>
      </w:r>
    </w:p>
    <w:p>
      <w:pPr>
        <w:numPr>
          <w:ilvl w:val="2"/>
          <w:numId w:val="900"/>
        </w:numPr>
        <w:spacing w:before="0" w:after="0"/>
      </w:pPr>
      <w:r>
        <w:t>CpG Island Hypermethylation</w:t>
      </w:r>
    </w:p>
    <w:p>
      <w:pPr>
        <w:numPr>
          <w:ilvl w:val="2"/>
          <w:numId w:val="900"/>
        </w:numPr>
        <w:spacing w:before="0" w:after="0"/>
      </w:pPr>
      <w:r>
        <w:t>Global Hypomethylation</w:t>
      </w:r>
    </w:p>
    <w:p>
      <w:pPr>
        <w:numPr>
          <w:ilvl w:val="2"/>
          <w:numId w:val="900"/>
        </w:numPr>
        <w:spacing w:before="0" w:after="0"/>
      </w:pPr>
      <w:r>
        <w:t>Methylation Patterns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Acetylation Changes</w:t>
      </w:r>
    </w:p>
    <w:p>
      <w:pPr>
        <w:numPr>
          <w:ilvl w:val="2"/>
          <w:numId w:val="900"/>
        </w:numPr>
        <w:spacing w:before="0" w:after="0"/>
      </w:pPr>
      <w:r>
        <w:t>Methylation Changes</w:t>
      </w:r>
    </w:p>
    <w:p>
      <w:pPr>
        <w:numPr>
          <w:ilvl w:val="2"/>
          <w:numId w:val="900"/>
        </w:numPr>
        <w:spacing w:before="0" w:after="0"/>
      </w:pPr>
      <w:r>
        <w:t>Chromatin States</w:t>
      </w:r>
    </w:p>
    <w:p>
      <w:pPr>
        <w:numPr>
          <w:ilvl w:val="1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Nucleosome Positioning</w:t>
      </w:r>
    </w:p>
    <w:p>
      <w:pPr>
        <w:numPr>
          <w:ilvl w:val="2"/>
          <w:numId w:val="900"/>
        </w:numPr>
        <w:spacing w:before="0" w:after="0"/>
      </w:pPr>
      <w:r>
        <w:t>Chromatin Accessibility</w:t>
      </w:r>
    </w:p>
    <w:p>
      <w:pPr>
        <w:numPr>
          <w:ilvl w:val="2"/>
          <w:numId w:val="900"/>
        </w:numPr>
        <w:spacing w:before="0" w:after="0"/>
      </w:pPr>
      <w:r>
        <w:t>Remodeling Complex Mutations</w:t>
      </w:r>
    </w:p>
    <w:p>
      <w:pPr>
        <w:numPr>
          <w:ilvl w:val="0"/>
          <w:numId w:val="900"/>
        </w:numPr>
        <w:spacing w:before="0" w:after="0"/>
      </w:pPr>
      <w:r>
        <w:t>Transcriptomic Alterations</w:t>
      </w:r>
    </w:p>
    <w:p>
      <w:pPr>
        <w:numPr>
          <w:ilvl w:val="1"/>
          <w:numId w:val="900"/>
        </w:numPr>
        <w:spacing w:before="0" w:after="0"/>
      </w:pPr>
      <w:r>
        <w:t>Expression Level Changes</w:t>
      </w:r>
    </w:p>
    <w:p>
      <w:pPr>
        <w:numPr>
          <w:ilvl w:val="2"/>
          <w:numId w:val="900"/>
        </w:numPr>
        <w:spacing w:before="0" w:after="0"/>
      </w:pPr>
      <w:r>
        <w:t>Oncogene Overexpression</w:t>
      </w:r>
    </w:p>
    <w:p>
      <w:pPr>
        <w:numPr>
          <w:ilvl w:val="2"/>
          <w:numId w:val="900"/>
        </w:numPr>
        <w:spacing w:before="0" w:after="0"/>
      </w:pPr>
      <w:r>
        <w:t>Tumor Suppressor Downregulation</w:t>
      </w:r>
    </w:p>
    <w:p>
      <w:pPr>
        <w:numPr>
          <w:ilvl w:val="2"/>
          <w:numId w:val="900"/>
        </w:numPr>
        <w:spacing w:before="0" w:after="0"/>
      </w:pPr>
      <w:r>
        <w:t>Pathway Dysregulation</w:t>
      </w:r>
    </w:p>
    <w:p>
      <w:pPr>
        <w:numPr>
          <w:ilvl w:val="1"/>
          <w:numId w:val="900"/>
        </w:numPr>
        <w:spacing w:before="0" w:after="0"/>
      </w:pPr>
      <w:r>
        <w:t>Splicing Alterations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Splice Site Mutations</w:t>
      </w:r>
    </w:p>
    <w:p>
      <w:pPr>
        <w:numPr>
          <w:ilvl w:val="2"/>
          <w:numId w:val="900"/>
        </w:numPr>
        <w:spacing w:before="0" w:after="0"/>
      </w:pPr>
      <w:r>
        <w:t>Splicing Factor Mutations</w:t>
      </w:r>
    </w:p>
    <w:p>
      <w:pPr>
        <w:numPr>
          <w:ilvl w:val="1"/>
          <w:numId w:val="900"/>
        </w:numPr>
        <w:spacing w:before="0" w:after="0"/>
      </w:pPr>
      <w:r>
        <w:t>Non-coding RNA Dysregulation</w:t>
      </w:r>
    </w:p>
    <w:p>
      <w:pPr>
        <w:numPr>
          <w:ilvl w:val="2"/>
          <w:numId w:val="900"/>
        </w:numPr>
        <w:spacing w:before="0" w:after="0"/>
      </w:pPr>
      <w:r>
        <w:t>MicroRNA Alterations</w:t>
      </w:r>
    </w:p>
    <w:p>
      <w:pPr>
        <w:numPr>
          <w:ilvl w:val="2"/>
          <w:numId w:val="900"/>
        </w:numPr>
        <w:spacing w:before="0" w:after="0"/>
      </w:pPr>
      <w:r>
        <w:t>Long Non-coding RNA Changes</w:t>
      </w:r>
    </w:p>
    <w:p>
      <w:pPr>
        <w:numPr>
          <w:ilvl w:val="2"/>
          <w:numId w:val="900"/>
        </w:numPr>
        <w:spacing w:before="0" w:after="0"/>
      </w:pPr>
      <w:r>
        <w:t>Regulatory RNA Networks</w:t>
      </w:r>
    </w:p>
    <w:p>
      <w:pPr>
        <w:pStyle w:val="Heading1"/>
      </w:pPr>
      <w:r>
        <w:t>Genomic Technologies and Methods</w:t>
      </w:r>
    </w:p>
    <w:p>
      <w:pPr>
        <w:numPr>
          <w:ilvl w:val="0"/>
          <w:numId w:val="900"/>
        </w:numPr>
        <w:spacing w:before="0" w:after="0"/>
      </w:pPr>
      <w:r>
        <w:t>Sample Collection and Processing</w:t>
      </w:r>
    </w:p>
    <w:p>
      <w:pPr>
        <w:numPr>
          <w:ilvl w:val="1"/>
          <w:numId w:val="900"/>
        </w:numPr>
        <w:spacing w:before="0" w:after="0"/>
      </w:pPr>
      <w:r>
        <w:t>Sample Types</w:t>
      </w:r>
    </w:p>
    <w:p>
      <w:pPr>
        <w:numPr>
          <w:ilvl w:val="2"/>
          <w:numId w:val="900"/>
        </w:numPr>
        <w:spacing w:before="0" w:after="0"/>
      </w:pPr>
      <w:r>
        <w:t>Fresh Frozen Tissue</w:t>
      </w:r>
    </w:p>
    <w:p>
      <w:pPr>
        <w:numPr>
          <w:ilvl w:val="2"/>
          <w:numId w:val="900"/>
        </w:numPr>
        <w:spacing w:before="0" w:after="0"/>
      </w:pPr>
      <w:r>
        <w:t>Formalin-Fixed Paraffin-Embedded</w:t>
      </w:r>
    </w:p>
    <w:p>
      <w:pPr>
        <w:numPr>
          <w:ilvl w:val="2"/>
          <w:numId w:val="900"/>
        </w:numPr>
        <w:spacing w:before="0" w:after="0"/>
      </w:pPr>
      <w:r>
        <w:t>Blood Samples</w:t>
      </w:r>
    </w:p>
    <w:p>
      <w:pPr>
        <w:numPr>
          <w:ilvl w:val="2"/>
          <w:numId w:val="900"/>
        </w:numPr>
        <w:spacing w:before="0" w:after="0"/>
      </w:pPr>
      <w:r>
        <w:t>Bone Marrow</w:t>
      </w:r>
    </w:p>
    <w:p>
      <w:pPr>
        <w:numPr>
          <w:ilvl w:val="1"/>
          <w:numId w:val="900"/>
        </w:numPr>
        <w:spacing w:before="0" w:after="0"/>
      </w:pPr>
      <w:r>
        <w:t>Sample Quality Assessment</w:t>
      </w:r>
    </w:p>
    <w:p>
      <w:pPr>
        <w:numPr>
          <w:ilvl w:val="2"/>
          <w:numId w:val="900"/>
        </w:numPr>
        <w:spacing w:before="0" w:after="0"/>
      </w:pPr>
      <w:r>
        <w:t>Tumor Content Evaluation</w:t>
      </w:r>
    </w:p>
    <w:p>
      <w:pPr>
        <w:numPr>
          <w:ilvl w:val="2"/>
          <w:numId w:val="900"/>
        </w:numPr>
        <w:spacing w:before="0" w:after="0"/>
      </w:pPr>
      <w:r>
        <w:t>Nucleic Acid Quality</w:t>
      </w:r>
    </w:p>
    <w:p>
      <w:pPr>
        <w:numPr>
          <w:ilvl w:val="2"/>
          <w:numId w:val="900"/>
        </w:numPr>
        <w:spacing w:before="0" w:after="0"/>
      </w:pPr>
      <w:r>
        <w:t>Contamination Assessment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Microdissection Techniques</w:t>
      </w:r>
    </w:p>
    <w:p>
      <w:pPr>
        <w:numPr>
          <w:ilvl w:val="2"/>
          <w:numId w:val="900"/>
        </w:numPr>
        <w:spacing w:before="0" w:after="0"/>
      </w:pPr>
      <w:r>
        <w:t>Nucleic Acid Extraction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0"/>
          <w:numId w:val="900"/>
        </w:numPr>
        <w:spacing w:before="0" w:after="0"/>
      </w:pPr>
      <w:r>
        <w:t>DNA Sequencing Technologies</w:t>
      </w:r>
    </w:p>
    <w:p>
      <w:pPr>
        <w:numPr>
          <w:ilvl w:val="1"/>
          <w:numId w:val="900"/>
        </w:numPr>
        <w:spacing w:before="0" w:after="0"/>
      </w:pPr>
      <w:r>
        <w:t>Next-Generation Sequencing Platforms</w:t>
      </w:r>
    </w:p>
    <w:p>
      <w:pPr>
        <w:numPr>
          <w:ilvl w:val="2"/>
          <w:numId w:val="900"/>
        </w:numPr>
        <w:spacing w:before="0" w:after="0"/>
      </w:pPr>
      <w:r>
        <w:t>Illumina Sequencing</w:t>
      </w:r>
    </w:p>
    <w:p>
      <w:pPr>
        <w:numPr>
          <w:ilvl w:val="2"/>
          <w:numId w:val="900"/>
        </w:numPr>
        <w:spacing w:before="0" w:after="0"/>
      </w:pPr>
      <w:r>
        <w:t>Ion Torrent Sequencing</w:t>
      </w:r>
    </w:p>
    <w:p>
      <w:pPr>
        <w:numPr>
          <w:ilvl w:val="2"/>
          <w:numId w:val="900"/>
        </w:numPr>
        <w:spacing w:before="0" w:after="0"/>
      </w:pPr>
      <w:r>
        <w:t>Platform Comparison</w:t>
      </w:r>
    </w:p>
    <w:p>
      <w:pPr>
        <w:numPr>
          <w:ilvl w:val="1"/>
          <w:numId w:val="900"/>
        </w:numPr>
        <w:spacing w:before="0" w:after="0"/>
      </w:pPr>
      <w:r>
        <w:t>Long-Read Sequencing</w:t>
      </w:r>
    </w:p>
    <w:p>
      <w:pPr>
        <w:numPr>
          <w:ilvl w:val="2"/>
          <w:numId w:val="900"/>
        </w:numPr>
        <w:spacing w:before="0" w:after="0"/>
      </w:pPr>
      <w:r>
        <w:t>Pacific Biosciences</w:t>
      </w:r>
    </w:p>
    <w:p>
      <w:pPr>
        <w:numPr>
          <w:ilvl w:val="2"/>
          <w:numId w:val="900"/>
        </w:numPr>
        <w:spacing w:before="0" w:after="0"/>
      </w:pPr>
      <w:r>
        <w:t>Oxford Nanopore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numPr>
          <w:ilvl w:val="1"/>
          <w:numId w:val="900"/>
        </w:numPr>
        <w:spacing w:before="0" w:after="0"/>
      </w:pPr>
      <w:r>
        <w:t>Sequencing Approaches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Whole Exome Sequencing</w:t>
      </w:r>
    </w:p>
    <w:p>
      <w:pPr>
        <w:numPr>
          <w:ilvl w:val="2"/>
          <w:numId w:val="900"/>
        </w:numPr>
        <w:spacing w:before="0" w:after="0"/>
      </w:pPr>
      <w:r>
        <w:t>Targeted Panel Sequencing</w:t>
      </w:r>
    </w:p>
    <w:p>
      <w:pPr>
        <w:numPr>
          <w:ilvl w:val="1"/>
          <w:numId w:val="900"/>
        </w:numPr>
        <w:spacing w:before="0" w:after="0"/>
      </w:pPr>
      <w:r>
        <w:t>Single-Cell DNA Sequencing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Applications in Cancer</w:t>
      </w:r>
    </w:p>
    <w:p>
      <w:pPr>
        <w:numPr>
          <w:ilvl w:val="2"/>
          <w:numId w:val="900"/>
        </w:numPr>
        <w:spacing w:before="0" w:after="0"/>
      </w:pPr>
      <w:r>
        <w:t>Data Analysis Considerations</w:t>
      </w:r>
    </w:p>
    <w:p>
      <w:pPr>
        <w:numPr>
          <w:ilvl w:val="0"/>
          <w:numId w:val="900"/>
        </w:numPr>
        <w:spacing w:before="0" w:after="0"/>
      </w:pPr>
      <w:r>
        <w:t>RNA Sequencing Technologies</w:t>
      </w:r>
    </w:p>
    <w:p>
      <w:pPr>
        <w:numPr>
          <w:ilvl w:val="1"/>
          <w:numId w:val="900"/>
        </w:numPr>
        <w:spacing w:before="0" w:after="0"/>
      </w:pPr>
      <w:r>
        <w:t>Bulk RNA Sequencing</w:t>
      </w:r>
    </w:p>
    <w:p>
      <w:pPr>
        <w:numPr>
          <w:ilvl w:val="2"/>
          <w:numId w:val="900"/>
        </w:numPr>
        <w:spacing w:before="0" w:after="0"/>
      </w:pPr>
      <w:r>
        <w:t>Library Preparation Methods</w:t>
      </w:r>
    </w:p>
    <w:p>
      <w:pPr>
        <w:numPr>
          <w:ilvl w:val="2"/>
          <w:numId w:val="900"/>
        </w:numPr>
        <w:spacing w:before="0" w:after="0"/>
      </w:pPr>
      <w:r>
        <w:t>Sequencing Depth Considerations</w:t>
      </w:r>
    </w:p>
    <w:p>
      <w:pPr>
        <w:numPr>
          <w:ilvl w:val="2"/>
          <w:numId w:val="900"/>
        </w:numPr>
        <w:spacing w:before="0" w:after="0"/>
      </w:pPr>
      <w:r>
        <w:t>Applications in Cancer</w:t>
      </w:r>
    </w:p>
    <w:p>
      <w:pPr>
        <w:numPr>
          <w:ilvl w:val="1"/>
          <w:numId w:val="900"/>
        </w:numPr>
        <w:spacing w:before="0" w:after="0"/>
      </w:pPr>
      <w:r>
        <w:t>Single-Cell RNA Sequencing</w:t>
      </w:r>
    </w:p>
    <w:p>
      <w:pPr>
        <w:numPr>
          <w:ilvl w:val="2"/>
          <w:numId w:val="900"/>
        </w:numPr>
        <w:spacing w:before="0" w:after="0"/>
      </w:pPr>
      <w:r>
        <w:t>Technical Workflow</w:t>
      </w:r>
    </w:p>
    <w:p>
      <w:pPr>
        <w:numPr>
          <w:ilvl w:val="2"/>
          <w:numId w:val="900"/>
        </w:numPr>
        <w:spacing w:before="0" w:after="0"/>
      </w:pPr>
      <w:r>
        <w:t>Computational Challenges</w:t>
      </w:r>
    </w:p>
    <w:p>
      <w:pPr>
        <w:numPr>
          <w:ilvl w:val="2"/>
          <w:numId w:val="900"/>
        </w:numPr>
        <w:spacing w:before="0" w:after="0"/>
      </w:pPr>
      <w:r>
        <w:t>Cancer Applications</w:t>
      </w:r>
    </w:p>
    <w:p>
      <w:pPr>
        <w:numPr>
          <w:ilvl w:val="1"/>
          <w:numId w:val="900"/>
        </w:numPr>
        <w:spacing w:before="0" w:after="0"/>
      </w:pPr>
      <w:r>
        <w:t>Specialized RNA-Seq</w:t>
      </w:r>
    </w:p>
    <w:p>
      <w:pPr>
        <w:numPr>
          <w:ilvl w:val="2"/>
          <w:numId w:val="900"/>
        </w:numPr>
        <w:spacing w:before="0" w:after="0"/>
      </w:pPr>
      <w:r>
        <w:t>Small RNA Sequencing</w:t>
      </w:r>
    </w:p>
    <w:p>
      <w:pPr>
        <w:numPr>
          <w:ilvl w:val="2"/>
          <w:numId w:val="900"/>
        </w:numPr>
        <w:spacing w:before="0" w:after="0"/>
      </w:pPr>
      <w:r>
        <w:t>Long Non-coding RNA Sequencing</w:t>
      </w:r>
    </w:p>
    <w:p>
      <w:pPr>
        <w:numPr>
          <w:ilvl w:val="2"/>
          <w:numId w:val="900"/>
        </w:numPr>
        <w:spacing w:before="0" w:after="0"/>
      </w:pPr>
      <w:r>
        <w:t>Ribosome Profiling</w:t>
      </w:r>
    </w:p>
    <w:p>
      <w:pPr>
        <w:numPr>
          <w:ilvl w:val="0"/>
          <w:numId w:val="900"/>
        </w:numPr>
        <w:spacing w:before="0" w:after="0"/>
      </w:pPr>
      <w:r>
        <w:t>Other Genomic Technologies</w:t>
      </w:r>
    </w:p>
    <w:p>
      <w:pPr>
        <w:numPr>
          <w:ilvl w:val="1"/>
          <w:numId w:val="900"/>
        </w:numPr>
        <w:spacing w:before="0" w:after="0"/>
      </w:pPr>
      <w:r>
        <w:t>Array-Based Methods</w:t>
      </w:r>
    </w:p>
    <w:p>
      <w:pPr>
        <w:numPr>
          <w:ilvl w:val="2"/>
          <w:numId w:val="900"/>
        </w:numPr>
        <w:spacing w:before="0" w:after="0"/>
      </w:pPr>
      <w:r>
        <w:t>SNP Arrays</w:t>
      </w:r>
    </w:p>
    <w:p>
      <w:pPr>
        <w:numPr>
          <w:ilvl w:val="2"/>
          <w:numId w:val="900"/>
        </w:numPr>
        <w:spacing w:before="0" w:after="0"/>
      </w:pPr>
      <w:r>
        <w:t>Expression Arrays</w:t>
      </w:r>
    </w:p>
    <w:p>
      <w:pPr>
        <w:numPr>
          <w:ilvl w:val="2"/>
          <w:numId w:val="900"/>
        </w:numPr>
        <w:spacing w:before="0" w:after="0"/>
      </w:pPr>
      <w:r>
        <w:t>Methylation Arrays</w:t>
      </w:r>
    </w:p>
    <w:p>
      <w:pPr>
        <w:numPr>
          <w:ilvl w:val="1"/>
          <w:numId w:val="900"/>
        </w:numPr>
        <w:spacing w:before="0" w:after="0"/>
      </w:pPr>
      <w:r>
        <w:t>Targeted Detection Methods</w:t>
      </w:r>
    </w:p>
    <w:p>
      <w:pPr>
        <w:numPr>
          <w:ilvl w:val="2"/>
          <w:numId w:val="900"/>
        </w:numPr>
        <w:spacing w:before="0" w:after="0"/>
      </w:pPr>
      <w:r>
        <w:t>Digital PCR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1"/>
          <w:numId w:val="900"/>
        </w:numPr>
        <w:spacing w:before="0" w:after="0"/>
      </w:pPr>
      <w:r>
        <w:t>Proteomics Technologies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Protein Arrays</w:t>
      </w:r>
    </w:p>
    <w:p>
      <w:pPr>
        <w:numPr>
          <w:ilvl w:val="2"/>
          <w:numId w:val="900"/>
        </w:numPr>
        <w:spacing w:before="0" w:after="0"/>
      </w:pPr>
      <w:r>
        <w:t>Immunohistochemistry</w:t>
      </w:r>
    </w:p>
    <w:p>
      <w:pPr>
        <w:numPr>
          <w:ilvl w:val="0"/>
          <w:numId w:val="900"/>
        </w:numPr>
        <w:spacing w:before="0" w:after="0"/>
      </w:pPr>
      <w:r>
        <w:t>Quality Control and Validation</w:t>
      </w:r>
    </w:p>
    <w:p>
      <w:pPr>
        <w:numPr>
          <w:ilvl w:val="1"/>
          <w:numId w:val="900"/>
        </w:numPr>
        <w:spacing w:before="0" w:after="0"/>
      </w:pPr>
      <w:r>
        <w:t>Sequencing Quality Metrics</w:t>
      </w:r>
    </w:p>
    <w:p>
      <w:pPr>
        <w:numPr>
          <w:ilvl w:val="2"/>
          <w:numId w:val="900"/>
        </w:numPr>
        <w:spacing w:before="0" w:after="0"/>
      </w:pPr>
      <w:r>
        <w:t>Read Quality Assessment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2"/>
          <w:numId w:val="900"/>
        </w:numPr>
        <w:spacing w:before="0" w:after="0"/>
      </w:pPr>
      <w:r>
        <w:t>Contamination Detection</w:t>
      </w:r>
    </w:p>
    <w:p>
      <w:pPr>
        <w:numPr>
          <w:ilvl w:val="1"/>
          <w:numId w:val="900"/>
        </w:numPr>
        <w:spacing w:before="0" w:after="0"/>
      </w:pPr>
      <w:r>
        <w:t>Validation Methods</w:t>
      </w:r>
    </w:p>
    <w:p>
      <w:pPr>
        <w:numPr>
          <w:ilvl w:val="2"/>
          <w:numId w:val="900"/>
        </w:numPr>
        <w:spacing w:before="0" w:after="0"/>
      </w:pPr>
      <w:r>
        <w:t>Orthogonal Technology Validation</w:t>
      </w:r>
    </w:p>
    <w:p>
      <w:pPr>
        <w:numPr>
          <w:ilvl w:val="2"/>
          <w:numId w:val="900"/>
        </w:numPr>
        <w:spacing w:before="0" w:after="0"/>
      </w:pPr>
      <w:r>
        <w:t>Functional Validation</w:t>
      </w:r>
    </w:p>
    <w:p>
      <w:pPr>
        <w:numPr>
          <w:ilvl w:val="2"/>
          <w:numId w:val="900"/>
        </w:numPr>
        <w:spacing w:before="0" w:after="0"/>
      </w:pPr>
      <w:r>
        <w:t>Clinical Validation</w:t>
      </w:r>
    </w:p>
    <w:p>
      <w:pPr>
        <w:pStyle w:val="Heading1"/>
      </w:pPr>
      <w:r>
        <w:t>Bioinformatics and Data Analysis</w:t>
      </w:r>
    </w:p>
    <w:p>
      <w:pPr>
        <w:numPr>
          <w:ilvl w:val="0"/>
          <w:numId w:val="900"/>
        </w:numPr>
        <w:spacing w:before="0" w:after="0"/>
      </w:pPr>
      <w:r>
        <w:t>Data Preprocessing</w:t>
      </w:r>
    </w:p>
    <w:p>
      <w:pPr>
        <w:numPr>
          <w:ilvl w:val="1"/>
          <w:numId w:val="900"/>
        </w:numPr>
        <w:spacing w:before="0" w:after="0"/>
      </w:pPr>
      <w:r>
        <w:t>Raw Data Quality Assessment</w:t>
      </w:r>
    </w:p>
    <w:p>
      <w:pPr>
        <w:numPr>
          <w:ilvl w:val="2"/>
          <w:numId w:val="900"/>
        </w:numPr>
        <w:spacing w:before="0" w:after="0"/>
      </w:pPr>
      <w:r>
        <w:t>FASTQ File Analysis</w:t>
      </w:r>
    </w:p>
    <w:p>
      <w:pPr>
        <w:numPr>
          <w:ilvl w:val="2"/>
          <w:numId w:val="900"/>
        </w:numPr>
        <w:spacing w:before="0" w:after="0"/>
      </w:pPr>
      <w:r>
        <w:t>Quality Score Interpretation</w:t>
      </w:r>
    </w:p>
    <w:p>
      <w:pPr>
        <w:numPr>
          <w:ilvl w:val="2"/>
          <w:numId w:val="900"/>
        </w:numPr>
        <w:spacing w:before="0" w:after="0"/>
      </w:pPr>
      <w:r>
        <w:t>Adapter Contamination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Adapter Trimming</w:t>
      </w:r>
    </w:p>
    <w:p>
      <w:pPr>
        <w:numPr>
          <w:ilvl w:val="2"/>
          <w:numId w:val="900"/>
        </w:numPr>
        <w:spacing w:before="0" w:after="0"/>
      </w:pPr>
      <w:r>
        <w:t>Quality Filtering</w:t>
      </w:r>
    </w:p>
    <w:p>
      <w:pPr>
        <w:numPr>
          <w:ilvl w:val="2"/>
          <w:numId w:val="900"/>
        </w:numPr>
        <w:spacing w:before="0" w:after="0"/>
      </w:pPr>
      <w:r>
        <w:t>Contamination Removal</w:t>
      </w:r>
    </w:p>
    <w:p>
      <w:pPr>
        <w:numPr>
          <w:ilvl w:val="1"/>
          <w:numId w:val="900"/>
        </w:numPr>
        <w:spacing w:before="0" w:after="0"/>
      </w:pPr>
      <w:r>
        <w:t>Data Formats</w:t>
      </w:r>
    </w:p>
    <w:p>
      <w:pPr>
        <w:numPr>
          <w:ilvl w:val="2"/>
          <w:numId w:val="900"/>
        </w:numPr>
        <w:spacing w:before="0" w:after="0"/>
      </w:pPr>
      <w:r>
        <w:t>FASTQ Format</w:t>
      </w:r>
    </w:p>
    <w:p>
      <w:pPr>
        <w:numPr>
          <w:ilvl w:val="2"/>
          <w:numId w:val="900"/>
        </w:numPr>
        <w:spacing w:before="0" w:after="0"/>
      </w:pPr>
      <w:r>
        <w:t>FASTA Format</w:t>
      </w:r>
    </w:p>
    <w:p>
      <w:pPr>
        <w:numPr>
          <w:ilvl w:val="2"/>
          <w:numId w:val="900"/>
        </w:numPr>
        <w:spacing w:before="0" w:after="0"/>
      </w:pPr>
      <w:r>
        <w:t>File Compression</w:t>
      </w:r>
    </w:p>
    <w:p>
      <w:pPr>
        <w:numPr>
          <w:ilvl w:val="0"/>
          <w:numId w:val="900"/>
        </w:numPr>
        <w:spacing w:before="0" w:after="0"/>
      </w:pPr>
      <w:r>
        <w:t>Sequence Alignment</w:t>
      </w:r>
    </w:p>
    <w:p>
      <w:pPr>
        <w:numPr>
          <w:ilvl w:val="1"/>
          <w:numId w:val="900"/>
        </w:numPr>
        <w:spacing w:before="0" w:after="0"/>
      </w:pPr>
      <w:r>
        <w:t>Reference Genome Alignment</w:t>
      </w:r>
    </w:p>
    <w:p>
      <w:pPr>
        <w:numPr>
          <w:ilvl w:val="2"/>
          <w:numId w:val="900"/>
        </w:numPr>
        <w:spacing w:before="0" w:after="0"/>
      </w:pPr>
      <w:r>
        <w:t>Alignment Algorithms</w:t>
      </w:r>
    </w:p>
    <w:p>
      <w:pPr>
        <w:numPr>
          <w:ilvl w:val="2"/>
          <w:numId w:val="900"/>
        </w:numPr>
        <w:spacing w:before="0" w:after="0"/>
      </w:pPr>
      <w:r>
        <w:t>Alignment Tools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Alignment Quality Assessment</w:t>
      </w:r>
    </w:p>
    <w:p>
      <w:pPr>
        <w:numPr>
          <w:ilvl w:val="2"/>
          <w:numId w:val="900"/>
        </w:numPr>
        <w:spacing w:before="0" w:after="0"/>
      </w:pPr>
      <w:r>
        <w:t>Mapping Quality Scores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2"/>
          <w:numId w:val="900"/>
        </w:numPr>
        <w:spacing w:before="0" w:after="0"/>
      </w:pPr>
      <w:r>
        <w:t>Alignment Artifacts</w:t>
      </w:r>
    </w:p>
    <w:p>
      <w:pPr>
        <w:numPr>
          <w:ilvl w:val="1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SAM Format</w:t>
      </w:r>
    </w:p>
    <w:p>
      <w:pPr>
        <w:numPr>
          <w:ilvl w:val="2"/>
          <w:numId w:val="900"/>
        </w:numPr>
        <w:spacing w:before="0" w:after="0"/>
      </w:pPr>
      <w:r>
        <w:t>BAM Format</w:t>
      </w:r>
    </w:p>
    <w:p>
      <w:pPr>
        <w:numPr>
          <w:ilvl w:val="2"/>
          <w:numId w:val="900"/>
        </w:numPr>
        <w:spacing w:before="0" w:after="0"/>
      </w:pPr>
      <w:r>
        <w:t>File Indexing</w:t>
      </w:r>
    </w:p>
    <w:p>
      <w:pPr>
        <w:numPr>
          <w:ilvl w:val="0"/>
          <w:numId w:val="900"/>
        </w:numPr>
        <w:spacing w:before="0" w:after="0"/>
      </w:pPr>
      <w:r>
        <w:t>Variant Detection</w:t>
      </w:r>
    </w:p>
    <w:p>
      <w:pPr>
        <w:numPr>
          <w:ilvl w:val="1"/>
          <w:numId w:val="900"/>
        </w:numPr>
        <w:spacing w:before="0" w:after="0"/>
      </w:pPr>
      <w:r>
        <w:t>Single Nucleotide Variant Calling</w:t>
      </w:r>
    </w:p>
    <w:p>
      <w:pPr>
        <w:numPr>
          <w:ilvl w:val="2"/>
          <w:numId w:val="900"/>
        </w:numPr>
        <w:spacing w:before="0" w:after="0"/>
      </w:pPr>
      <w:r>
        <w:t>Somatic Variant Callers</w:t>
      </w:r>
    </w:p>
    <w:p>
      <w:pPr>
        <w:numPr>
          <w:ilvl w:val="2"/>
          <w:numId w:val="900"/>
        </w:numPr>
        <w:spacing w:before="0" w:after="0"/>
      </w:pPr>
      <w:r>
        <w:t>Germline Variant Callers</w:t>
      </w:r>
    </w:p>
    <w:p>
      <w:pPr>
        <w:numPr>
          <w:ilvl w:val="2"/>
          <w:numId w:val="900"/>
        </w:numPr>
        <w:spacing w:before="0" w:after="0"/>
      </w:pPr>
      <w:r>
        <w:t>Consensus Approaches</w:t>
      </w:r>
    </w:p>
    <w:p>
      <w:pPr>
        <w:numPr>
          <w:ilvl w:val="1"/>
          <w:numId w:val="900"/>
        </w:numPr>
        <w:spacing w:before="0" w:after="0"/>
      </w:pPr>
      <w:r>
        <w:t>Structural Variant Detection</w:t>
      </w:r>
    </w:p>
    <w:p>
      <w:pPr>
        <w:numPr>
          <w:ilvl w:val="2"/>
          <w:numId w:val="900"/>
        </w:numPr>
        <w:spacing w:before="0" w:after="0"/>
      </w:pPr>
      <w:r>
        <w:t>Detection Algorithms</w:t>
      </w:r>
    </w:p>
    <w:p>
      <w:pPr>
        <w:numPr>
          <w:ilvl w:val="2"/>
          <w:numId w:val="900"/>
        </w:numPr>
        <w:spacing w:before="0" w:after="0"/>
      </w:pPr>
      <w:r>
        <w:t>Breakpoint Resolution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1"/>
          <w:numId w:val="900"/>
        </w:numPr>
        <w:spacing w:before="0" w:after="0"/>
      </w:pPr>
      <w:r>
        <w:t>Copy Number Analysis</w:t>
      </w:r>
    </w:p>
    <w:p>
      <w:pPr>
        <w:numPr>
          <w:ilvl w:val="2"/>
          <w:numId w:val="900"/>
        </w:numPr>
        <w:spacing w:before="0" w:after="0"/>
      </w:pPr>
      <w:r>
        <w:t>Segmentation Methods</w:t>
      </w:r>
    </w:p>
    <w:p>
      <w:pPr>
        <w:numPr>
          <w:ilvl w:val="2"/>
          <w:numId w:val="900"/>
        </w:numPr>
        <w:spacing w:before="0" w:after="0"/>
      </w:pPr>
      <w:r>
        <w:t>Normalization Approaches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0"/>
          <w:numId w:val="900"/>
        </w:numPr>
        <w:spacing w:before="0" w:after="0"/>
      </w:pPr>
      <w:r>
        <w:t>Variant Annotation</w:t>
      </w:r>
    </w:p>
    <w:p>
      <w:pPr>
        <w:numPr>
          <w:ilvl w:val="1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Gene-Based Annotation</w:t>
      </w:r>
    </w:p>
    <w:p>
      <w:pPr>
        <w:numPr>
          <w:ilvl w:val="2"/>
          <w:numId w:val="900"/>
        </w:numPr>
        <w:spacing w:before="0" w:after="0"/>
      </w:pPr>
      <w:r>
        <w:t>Protein Impact Prediction</w:t>
      </w:r>
    </w:p>
    <w:p>
      <w:pPr>
        <w:numPr>
          <w:ilvl w:val="2"/>
          <w:numId w:val="900"/>
        </w:numPr>
        <w:spacing w:before="0" w:after="0"/>
      </w:pPr>
      <w:r>
        <w:t>Regulatory Element Annotation</w:t>
      </w:r>
    </w:p>
    <w:p>
      <w:pPr>
        <w:numPr>
          <w:ilvl w:val="1"/>
          <w:numId w:val="900"/>
        </w:numPr>
        <w:spacing w:before="0" w:after="0"/>
      </w:pPr>
      <w:r>
        <w:t>Population Frequency Annotation</w:t>
      </w:r>
    </w:p>
    <w:p>
      <w:pPr>
        <w:numPr>
          <w:ilvl w:val="2"/>
          <w:numId w:val="900"/>
        </w:numPr>
        <w:spacing w:before="0" w:after="0"/>
      </w:pPr>
      <w:r>
        <w:t>Reference Databases</w:t>
      </w:r>
    </w:p>
    <w:p>
      <w:pPr>
        <w:numPr>
          <w:ilvl w:val="2"/>
          <w:numId w:val="900"/>
        </w:numPr>
        <w:spacing w:before="0" w:after="0"/>
      </w:pPr>
      <w:r>
        <w:t>Allele Frequency Interpretation</w:t>
      </w:r>
    </w:p>
    <w:p>
      <w:pPr>
        <w:numPr>
          <w:ilvl w:val="2"/>
          <w:numId w:val="900"/>
        </w:numPr>
        <w:spacing w:before="0" w:after="0"/>
      </w:pPr>
      <w:r>
        <w:t>Population Stratification</w:t>
      </w:r>
    </w:p>
    <w:p>
      <w:pPr>
        <w:numPr>
          <w:ilvl w:val="1"/>
          <w:numId w:val="900"/>
        </w:numPr>
        <w:spacing w:before="0" w:after="0"/>
      </w:pPr>
      <w:r>
        <w:t>Clinical Annotation</w:t>
      </w:r>
    </w:p>
    <w:p>
      <w:pPr>
        <w:numPr>
          <w:ilvl w:val="2"/>
          <w:numId w:val="900"/>
        </w:numPr>
        <w:spacing w:before="0" w:after="0"/>
      </w:pPr>
      <w:r>
        <w:t>Disease Association</w:t>
      </w:r>
    </w:p>
    <w:p>
      <w:pPr>
        <w:numPr>
          <w:ilvl w:val="2"/>
          <w:numId w:val="900"/>
        </w:numPr>
        <w:spacing w:before="0" w:after="0"/>
      </w:pPr>
      <w:r>
        <w:t>Drug Response</w:t>
      </w:r>
    </w:p>
    <w:p>
      <w:pPr>
        <w:numPr>
          <w:ilvl w:val="2"/>
          <w:numId w:val="900"/>
        </w:numPr>
        <w:spacing w:before="0" w:after="0"/>
      </w:pPr>
      <w:r>
        <w:t>Pathogenicity Prediction</w:t>
      </w:r>
    </w:p>
    <w:p>
      <w:pPr>
        <w:numPr>
          <w:ilvl w:val="0"/>
          <w:numId w:val="900"/>
        </w:numPr>
        <w:spacing w:before="0" w:after="0"/>
      </w:pPr>
      <w:r>
        <w:t>Transcriptomic Analysis</w:t>
      </w:r>
    </w:p>
    <w:p>
      <w:pPr>
        <w:numPr>
          <w:ilvl w:val="1"/>
          <w:numId w:val="900"/>
        </w:numPr>
        <w:spacing w:before="0" w:after="0"/>
      </w:pPr>
      <w:r>
        <w:t>Expression Quantification</w:t>
      </w:r>
    </w:p>
    <w:p>
      <w:pPr>
        <w:numPr>
          <w:ilvl w:val="2"/>
          <w:numId w:val="900"/>
        </w:numPr>
        <w:spacing w:before="0" w:after="0"/>
      </w:pPr>
      <w:r>
        <w:t>Read Counting Methods</w:t>
      </w:r>
    </w:p>
    <w:p>
      <w:pPr>
        <w:numPr>
          <w:ilvl w:val="2"/>
          <w:numId w:val="900"/>
        </w:numPr>
        <w:spacing w:before="0" w:after="0"/>
      </w:pPr>
      <w:r>
        <w:t>Normalization Strategies</w:t>
      </w:r>
    </w:p>
    <w:p>
      <w:pPr>
        <w:numPr>
          <w:ilvl w:val="2"/>
          <w:numId w:val="900"/>
        </w:numPr>
        <w:spacing w:before="0" w:after="0"/>
      </w:pPr>
      <w:r>
        <w:t>Expression Units</w:t>
      </w:r>
    </w:p>
    <w:p>
      <w:pPr>
        <w:numPr>
          <w:ilvl w:val="1"/>
          <w:numId w:val="900"/>
        </w:numPr>
        <w:spacing w:before="0" w:after="0"/>
      </w:pPr>
      <w:r>
        <w:t>Differential Expression Analysis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1"/>
          <w:numId w:val="900"/>
        </w:numPr>
        <w:spacing w:before="0" w:after="0"/>
      </w:pPr>
      <w:r>
        <w:t>Fusion Detection</w:t>
      </w:r>
    </w:p>
    <w:p>
      <w:pPr>
        <w:numPr>
          <w:ilvl w:val="2"/>
          <w:numId w:val="900"/>
        </w:numPr>
        <w:spacing w:before="0" w:after="0"/>
      </w:pPr>
      <w:r>
        <w:t>Fusion Calling Algorithms</w:t>
      </w:r>
    </w:p>
    <w:p>
      <w:pPr>
        <w:numPr>
          <w:ilvl w:val="2"/>
          <w:numId w:val="900"/>
        </w:numPr>
        <w:spacing w:before="0" w:after="0"/>
      </w:pPr>
      <w:r>
        <w:t>Validation Approaches</w:t>
      </w:r>
    </w:p>
    <w:p>
      <w:pPr>
        <w:numPr>
          <w:ilvl w:val="2"/>
          <w:numId w:val="900"/>
        </w:numPr>
        <w:spacing w:before="0" w:after="0"/>
      </w:pPr>
      <w:r>
        <w:t>Clinical Interpretation</w:t>
      </w:r>
    </w:p>
    <w:p>
      <w:pPr>
        <w:numPr>
          <w:ilvl w:val="0"/>
          <w:numId w:val="900"/>
        </w:numPr>
        <w:spacing w:before="0" w:after="0"/>
      </w:pPr>
      <w:r>
        <w:t>Integrative Analysis</w:t>
      </w:r>
    </w:p>
    <w:p>
      <w:pPr>
        <w:numPr>
          <w:ilvl w:val="1"/>
          <w:numId w:val="900"/>
        </w:numPr>
        <w:spacing w:before="0" w:after="0"/>
      </w:pPr>
      <w:r>
        <w:t>Multi-omics Integration</w:t>
      </w:r>
    </w:p>
    <w:p>
      <w:pPr>
        <w:numPr>
          <w:ilvl w:val="2"/>
          <w:numId w:val="900"/>
        </w:numPr>
        <w:spacing w:before="0" w:after="0"/>
      </w:pPr>
      <w:r>
        <w:t>Data Integration Strategies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Enrichment Analysis</w:t>
      </w:r>
    </w:p>
    <w:p>
      <w:pPr>
        <w:numPr>
          <w:ilvl w:val="2"/>
          <w:numId w:val="900"/>
        </w:numPr>
        <w:spacing w:before="0" w:after="0"/>
      </w:pPr>
      <w:r>
        <w:t>Network-Based Methods</w:t>
      </w:r>
    </w:p>
    <w:p>
      <w:pPr>
        <w:numPr>
          <w:ilvl w:val="2"/>
          <w:numId w:val="900"/>
        </w:numPr>
        <w:spacing w:before="0" w:after="0"/>
      </w:pPr>
      <w:r>
        <w:t>Functional Interpretation</w:t>
      </w:r>
    </w:p>
    <w:p>
      <w:pPr>
        <w:numPr>
          <w:ilvl w:val="1"/>
          <w:numId w:val="900"/>
        </w:numPr>
        <w:spacing w:before="0" w:after="0"/>
      </w:pPr>
      <w:r>
        <w:t>Visualization Methods</w:t>
      </w:r>
    </w:p>
    <w:p>
      <w:pPr>
        <w:numPr>
          <w:ilvl w:val="2"/>
          <w:numId w:val="900"/>
        </w:numPr>
        <w:spacing w:before="0" w:after="0"/>
      </w:pPr>
      <w:r>
        <w:t>Genome Browsers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Network Visualizations</w:t>
      </w:r>
    </w:p>
    <w:p>
      <w:pPr>
        <w:pStyle w:val="Heading1"/>
      </w:pPr>
      <w:r>
        <w:t>Cancer Genomic Landscapes</w:t>
      </w:r>
    </w:p>
    <w:p>
      <w:pPr>
        <w:numPr>
          <w:ilvl w:val="0"/>
          <w:numId w:val="900"/>
        </w:numPr>
        <w:spacing w:before="0" w:after="0"/>
      </w:pPr>
      <w:r>
        <w:t>Pan-Cancer Genomic Patterns</w:t>
      </w:r>
    </w:p>
    <w:p>
      <w:pPr>
        <w:numPr>
          <w:ilvl w:val="1"/>
          <w:numId w:val="900"/>
        </w:numPr>
        <w:spacing w:before="0" w:after="0"/>
      </w:pPr>
      <w:r>
        <w:t>Common Alterations Across Cancers</w:t>
      </w:r>
    </w:p>
    <w:p>
      <w:pPr>
        <w:numPr>
          <w:ilvl w:val="2"/>
          <w:numId w:val="900"/>
        </w:numPr>
        <w:spacing w:before="0" w:after="0"/>
      </w:pPr>
      <w:r>
        <w:t>Frequently Mutated Genes</w:t>
      </w:r>
    </w:p>
    <w:p>
      <w:pPr>
        <w:numPr>
          <w:ilvl w:val="2"/>
          <w:numId w:val="900"/>
        </w:numPr>
        <w:spacing w:before="0" w:after="0"/>
      </w:pPr>
      <w:r>
        <w:t>Recurrent Structural Variations</w:t>
      </w:r>
    </w:p>
    <w:p>
      <w:pPr>
        <w:numPr>
          <w:ilvl w:val="2"/>
          <w:numId w:val="900"/>
        </w:numPr>
        <w:spacing w:before="0" w:after="0"/>
      </w:pPr>
      <w:r>
        <w:t>Universal Cancer Pathways</w:t>
      </w:r>
    </w:p>
    <w:p>
      <w:pPr>
        <w:numPr>
          <w:ilvl w:val="1"/>
          <w:numId w:val="900"/>
        </w:numPr>
        <w:spacing w:before="0" w:after="0"/>
      </w:pPr>
      <w:r>
        <w:t>Cancer Type-Specific Patterns</w:t>
      </w:r>
    </w:p>
    <w:p>
      <w:pPr>
        <w:numPr>
          <w:ilvl w:val="2"/>
          <w:numId w:val="900"/>
        </w:numPr>
        <w:spacing w:before="0" w:after="0"/>
      </w:pPr>
      <w:r>
        <w:t>Tissue-Specific Mutations</w:t>
      </w:r>
    </w:p>
    <w:p>
      <w:pPr>
        <w:numPr>
          <w:ilvl w:val="2"/>
          <w:numId w:val="900"/>
        </w:numPr>
        <w:spacing w:before="0" w:after="0"/>
      </w:pPr>
      <w:r>
        <w:t>Organ-Specific Pathways</w:t>
      </w:r>
    </w:p>
    <w:p>
      <w:pPr>
        <w:numPr>
          <w:ilvl w:val="2"/>
          <w:numId w:val="900"/>
        </w:numPr>
        <w:spacing w:before="0" w:after="0"/>
      </w:pPr>
      <w:r>
        <w:t>Histology-Dependent Alterations</w:t>
      </w:r>
    </w:p>
    <w:p>
      <w:pPr>
        <w:numPr>
          <w:ilvl w:val="0"/>
          <w:numId w:val="900"/>
        </w:numPr>
        <w:spacing w:before="0" w:after="0"/>
      </w:pPr>
      <w:r>
        <w:t>Driver Gene Identification</w:t>
      </w:r>
    </w:p>
    <w:p>
      <w:pPr>
        <w:numPr>
          <w:ilvl w:val="1"/>
          <w:numId w:val="900"/>
        </w:numPr>
        <w:spacing w:before="0" w:after="0"/>
      </w:pPr>
      <w:r>
        <w:t>Statistical Approaches</w:t>
      </w:r>
    </w:p>
    <w:p>
      <w:pPr>
        <w:numPr>
          <w:ilvl w:val="2"/>
          <w:numId w:val="900"/>
        </w:numPr>
        <w:spacing w:before="0" w:after="0"/>
      </w:pPr>
      <w:r>
        <w:t>Mutation Frequency Analysis</w:t>
      </w:r>
    </w:p>
    <w:p>
      <w:pPr>
        <w:numPr>
          <w:ilvl w:val="2"/>
          <w:numId w:val="900"/>
        </w:numPr>
        <w:spacing w:before="0" w:after="0"/>
      </w:pPr>
      <w:r>
        <w:t>Functional Impact Scoring</w:t>
      </w:r>
    </w:p>
    <w:p>
      <w:pPr>
        <w:numPr>
          <w:ilvl w:val="2"/>
          <w:numId w:val="900"/>
        </w:numPr>
        <w:spacing w:before="0" w:after="0"/>
      </w:pPr>
      <w:r>
        <w:t>Pathway Enrichment</w:t>
      </w:r>
    </w:p>
    <w:p>
      <w:pPr>
        <w:numPr>
          <w:ilvl w:val="1"/>
          <w:numId w:val="900"/>
        </w:numPr>
        <w:spacing w:before="0" w:after="0"/>
      </w:pPr>
      <w:r>
        <w:t>Functional Validation</w:t>
      </w:r>
    </w:p>
    <w:p>
      <w:pPr>
        <w:numPr>
          <w:ilvl w:val="2"/>
          <w:numId w:val="900"/>
        </w:numPr>
        <w:spacing w:before="0" w:after="0"/>
      </w:pPr>
      <w:r>
        <w:t>In Vitro Assays</w:t>
      </w:r>
    </w:p>
    <w:p>
      <w:pPr>
        <w:numPr>
          <w:ilvl w:val="2"/>
          <w:numId w:val="900"/>
        </w:numPr>
        <w:spacing w:before="0" w:after="0"/>
      </w:pPr>
      <w:r>
        <w:t>In Vivo Models</w:t>
      </w:r>
    </w:p>
    <w:p>
      <w:pPr>
        <w:numPr>
          <w:ilvl w:val="2"/>
          <w:numId w:val="900"/>
        </w:numPr>
        <w:spacing w:before="0" w:after="0"/>
      </w:pPr>
      <w:r>
        <w:t>Clinical Evidence</w:t>
      </w:r>
    </w:p>
    <w:p>
      <w:pPr>
        <w:numPr>
          <w:ilvl w:val="1"/>
          <w:numId w:val="900"/>
        </w:numPr>
        <w:spacing w:before="0" w:after="0"/>
      </w:pPr>
      <w:r>
        <w:t>Core Cancer Pathways</w:t>
      </w:r>
    </w:p>
    <w:p>
      <w:pPr>
        <w:numPr>
          <w:ilvl w:val="2"/>
          <w:numId w:val="900"/>
        </w:numPr>
        <w:spacing w:before="0" w:after="0"/>
      </w:pPr>
      <w:r>
        <w:t>Cell Cycle Control</w:t>
      </w:r>
    </w:p>
    <w:p>
      <w:pPr>
        <w:numPr>
          <w:ilvl w:val="2"/>
          <w:numId w:val="900"/>
        </w:numPr>
        <w:spacing w:before="0" w:after="0"/>
      </w:pPr>
      <w:r>
        <w:t>DNA Damage Response</w:t>
      </w:r>
    </w:p>
    <w:p>
      <w:pPr>
        <w:numPr>
          <w:ilvl w:val="2"/>
          <w:numId w:val="900"/>
        </w:numPr>
        <w:spacing w:before="0" w:after="0"/>
      </w:pPr>
      <w:r>
        <w:t>Growth Factor Signaling</w:t>
      </w:r>
    </w:p>
    <w:p>
      <w:pPr>
        <w:numPr>
          <w:ilvl w:val="2"/>
          <w:numId w:val="900"/>
        </w:numPr>
        <w:spacing w:before="0" w:after="0"/>
      </w:pPr>
      <w:r>
        <w:t>Apoptosis Regulation</w:t>
      </w:r>
    </w:p>
    <w:p>
      <w:pPr>
        <w:numPr>
          <w:ilvl w:val="0"/>
          <w:numId w:val="900"/>
        </w:numPr>
        <w:spacing w:before="0" w:after="0"/>
      </w:pPr>
      <w:r>
        <w:t>Mutational Processes</w:t>
      </w:r>
    </w:p>
    <w:p>
      <w:pPr>
        <w:numPr>
          <w:ilvl w:val="1"/>
          <w:numId w:val="900"/>
        </w:numPr>
        <w:spacing w:before="0" w:after="0"/>
      </w:pPr>
      <w:r>
        <w:t>Endogenous Mutational Processes</w:t>
      </w:r>
    </w:p>
    <w:p>
      <w:pPr>
        <w:numPr>
          <w:ilvl w:val="2"/>
          <w:numId w:val="900"/>
        </w:numPr>
        <w:spacing w:before="0" w:after="0"/>
      </w:pPr>
      <w:r>
        <w:t>Replication Errors</w:t>
      </w:r>
    </w:p>
    <w:p>
      <w:pPr>
        <w:numPr>
          <w:ilvl w:val="2"/>
          <w:numId w:val="900"/>
        </w:numPr>
        <w:spacing w:before="0" w:after="0"/>
      </w:pPr>
      <w:r>
        <w:t>Spontaneous DNA Damage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numPr>
          <w:ilvl w:val="1"/>
          <w:numId w:val="900"/>
        </w:numPr>
        <w:spacing w:before="0" w:after="0"/>
      </w:pPr>
      <w:r>
        <w:t>Exogenous Mutational Processes</w:t>
      </w:r>
    </w:p>
    <w:p>
      <w:pPr>
        <w:numPr>
          <w:ilvl w:val="2"/>
          <w:numId w:val="900"/>
        </w:numPr>
        <w:spacing w:before="0" w:after="0"/>
      </w:pPr>
      <w:r>
        <w:t>UV Radiation</w:t>
      </w:r>
    </w:p>
    <w:p>
      <w:pPr>
        <w:numPr>
          <w:ilvl w:val="2"/>
          <w:numId w:val="900"/>
        </w:numPr>
        <w:spacing w:before="0" w:after="0"/>
      </w:pPr>
      <w:r>
        <w:t>Chemical Carcinogens</w:t>
      </w:r>
    </w:p>
    <w:p>
      <w:pPr>
        <w:numPr>
          <w:ilvl w:val="2"/>
          <w:numId w:val="900"/>
        </w:numPr>
        <w:spacing w:before="0" w:after="0"/>
      </w:pPr>
      <w:r>
        <w:t>Viral Integration</w:t>
      </w:r>
    </w:p>
    <w:p>
      <w:pPr>
        <w:numPr>
          <w:ilvl w:val="1"/>
          <w:numId w:val="900"/>
        </w:numPr>
        <w:spacing w:before="0" w:after="0"/>
      </w:pPr>
      <w:r>
        <w:t>DNA Repair Deficiency</w:t>
      </w:r>
    </w:p>
    <w:p>
      <w:pPr>
        <w:numPr>
          <w:ilvl w:val="2"/>
          <w:numId w:val="900"/>
        </w:numPr>
        <w:spacing w:before="0" w:after="0"/>
      </w:pPr>
      <w:r>
        <w:t>Mismatch Repair Deficiency</w:t>
      </w:r>
    </w:p>
    <w:p>
      <w:pPr>
        <w:numPr>
          <w:ilvl w:val="2"/>
          <w:numId w:val="900"/>
        </w:numPr>
        <w:spacing w:before="0" w:after="0"/>
      </w:pPr>
      <w:r>
        <w:t>Homologous Recombination Deficiency</w:t>
      </w:r>
    </w:p>
    <w:p>
      <w:pPr>
        <w:numPr>
          <w:ilvl w:val="2"/>
          <w:numId w:val="900"/>
        </w:numPr>
        <w:spacing w:before="0" w:after="0"/>
      </w:pPr>
      <w:r>
        <w:t>Base Excision Repair Defects</w:t>
      </w:r>
    </w:p>
    <w:p>
      <w:pPr>
        <w:numPr>
          <w:ilvl w:val="1"/>
          <w:numId w:val="900"/>
        </w:numPr>
        <w:spacing w:before="0" w:after="0"/>
      </w:pPr>
      <w:r>
        <w:t>Mutational Signatures</w:t>
      </w:r>
    </w:p>
    <w:p>
      <w:pPr>
        <w:numPr>
          <w:ilvl w:val="2"/>
          <w:numId w:val="900"/>
        </w:numPr>
        <w:spacing w:before="0" w:after="0"/>
      </w:pPr>
      <w:r>
        <w:t>Signature Extraction</w:t>
      </w:r>
    </w:p>
    <w:p>
      <w:pPr>
        <w:numPr>
          <w:ilvl w:val="2"/>
          <w:numId w:val="900"/>
        </w:numPr>
        <w:spacing w:before="0" w:after="0"/>
      </w:pPr>
      <w:r>
        <w:t>Signature Attribution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Tumor Evolution</w:t>
      </w:r>
    </w:p>
    <w:p>
      <w:pPr>
        <w:numPr>
          <w:ilvl w:val="1"/>
          <w:numId w:val="900"/>
        </w:numPr>
        <w:spacing w:before="0" w:after="0"/>
      </w:pPr>
      <w:r>
        <w:t>Clonal Evolution Models</w:t>
      </w:r>
    </w:p>
    <w:p>
      <w:pPr>
        <w:numPr>
          <w:ilvl w:val="2"/>
          <w:numId w:val="900"/>
        </w:numPr>
        <w:spacing w:before="0" w:after="0"/>
      </w:pPr>
      <w:r>
        <w:t>Linear Evolution</w:t>
      </w:r>
    </w:p>
    <w:p>
      <w:pPr>
        <w:numPr>
          <w:ilvl w:val="2"/>
          <w:numId w:val="900"/>
        </w:numPr>
        <w:spacing w:before="0" w:after="0"/>
      </w:pPr>
      <w:r>
        <w:t>Branched Evolution</w:t>
      </w:r>
    </w:p>
    <w:p>
      <w:pPr>
        <w:numPr>
          <w:ilvl w:val="2"/>
          <w:numId w:val="900"/>
        </w:numPr>
        <w:spacing w:before="0" w:after="0"/>
      </w:pPr>
      <w:r>
        <w:t>Neutral Evolution</w:t>
      </w:r>
    </w:p>
    <w:p>
      <w:pPr>
        <w:numPr>
          <w:ilvl w:val="1"/>
          <w:numId w:val="900"/>
        </w:numPr>
        <w:spacing w:before="0" w:after="0"/>
      </w:pPr>
      <w:r>
        <w:t>Phylogenetic Reconstruction</w:t>
      </w:r>
    </w:p>
    <w:p>
      <w:pPr>
        <w:numPr>
          <w:ilvl w:val="2"/>
          <w:numId w:val="900"/>
        </w:numPr>
        <w:spacing w:before="0" w:after="0"/>
      </w:pPr>
      <w:r>
        <w:t>Tree Building Methods</w:t>
      </w:r>
    </w:p>
    <w:p>
      <w:pPr>
        <w:numPr>
          <w:ilvl w:val="2"/>
          <w:numId w:val="900"/>
        </w:numPr>
        <w:spacing w:before="0" w:after="0"/>
      </w:pPr>
      <w:r>
        <w:t>Temporal Ordering</w:t>
      </w:r>
    </w:p>
    <w:p>
      <w:pPr>
        <w:numPr>
          <w:ilvl w:val="2"/>
          <w:numId w:val="900"/>
        </w:numPr>
        <w:spacing w:before="0" w:after="0"/>
      </w:pPr>
      <w:r>
        <w:t>Ancestral State Reconstruction</w:t>
      </w:r>
    </w:p>
    <w:p>
      <w:pPr>
        <w:numPr>
          <w:ilvl w:val="1"/>
          <w:numId w:val="900"/>
        </w:numPr>
        <w:spacing w:before="0" w:after="0"/>
      </w:pPr>
      <w:r>
        <w:t>Selection Pressures</w:t>
      </w:r>
    </w:p>
    <w:p>
      <w:pPr>
        <w:numPr>
          <w:ilvl w:val="2"/>
          <w:numId w:val="900"/>
        </w:numPr>
        <w:spacing w:before="0" w:after="0"/>
      </w:pPr>
      <w:r>
        <w:t>Positive Selection</w:t>
      </w:r>
    </w:p>
    <w:p>
      <w:pPr>
        <w:numPr>
          <w:ilvl w:val="2"/>
          <w:numId w:val="900"/>
        </w:numPr>
        <w:spacing w:before="0" w:after="0"/>
      </w:pPr>
      <w:r>
        <w:t>Negative Selection</w:t>
      </w:r>
    </w:p>
    <w:p>
      <w:pPr>
        <w:numPr>
          <w:ilvl w:val="2"/>
          <w:numId w:val="900"/>
        </w:numPr>
        <w:spacing w:before="0" w:after="0"/>
      </w:pPr>
      <w:r>
        <w:t>Neutral Drift</w:t>
      </w:r>
    </w:p>
    <w:p>
      <w:pPr>
        <w:numPr>
          <w:ilvl w:val="0"/>
          <w:numId w:val="900"/>
        </w:numPr>
        <w:spacing w:before="0" w:after="0"/>
      </w:pPr>
      <w:r>
        <w:t>Tumor Heterogeneity</w:t>
      </w:r>
    </w:p>
    <w:p>
      <w:pPr>
        <w:numPr>
          <w:ilvl w:val="1"/>
          <w:numId w:val="900"/>
        </w:numPr>
        <w:spacing w:before="0" w:after="0"/>
      </w:pPr>
      <w:r>
        <w:t>Intratumor Heterogeneity</w:t>
      </w:r>
    </w:p>
    <w:p>
      <w:pPr>
        <w:numPr>
          <w:ilvl w:val="2"/>
          <w:numId w:val="900"/>
        </w:numPr>
        <w:spacing w:before="0" w:after="0"/>
      </w:pPr>
      <w:r>
        <w:t>Spatial Heterogeneity</w:t>
      </w:r>
    </w:p>
    <w:p>
      <w:pPr>
        <w:numPr>
          <w:ilvl w:val="2"/>
          <w:numId w:val="900"/>
        </w:numPr>
        <w:spacing w:before="0" w:after="0"/>
      </w:pPr>
      <w:r>
        <w:t>Temporal Heterogeneity</w:t>
      </w:r>
    </w:p>
    <w:p>
      <w:pPr>
        <w:numPr>
          <w:ilvl w:val="2"/>
          <w:numId w:val="900"/>
        </w:numPr>
        <w:spacing w:before="0" w:after="0"/>
      </w:pPr>
      <w:r>
        <w:t>Functional Heterogeneity</w:t>
      </w:r>
    </w:p>
    <w:p>
      <w:pPr>
        <w:numPr>
          <w:ilvl w:val="1"/>
          <w:numId w:val="900"/>
        </w:numPr>
        <w:spacing w:before="0" w:after="0"/>
      </w:pPr>
      <w:r>
        <w:t>Subclonal Architecture</w:t>
      </w:r>
    </w:p>
    <w:p>
      <w:pPr>
        <w:numPr>
          <w:ilvl w:val="2"/>
          <w:numId w:val="900"/>
        </w:numPr>
        <w:spacing w:before="0" w:after="0"/>
      </w:pPr>
      <w:r>
        <w:t>Clonal Deconvolution</w:t>
      </w:r>
    </w:p>
    <w:p>
      <w:pPr>
        <w:numPr>
          <w:ilvl w:val="2"/>
          <w:numId w:val="900"/>
        </w:numPr>
        <w:spacing w:before="0" w:after="0"/>
      </w:pPr>
      <w:r>
        <w:t>Subclone Quantification</w:t>
      </w:r>
    </w:p>
    <w:p>
      <w:pPr>
        <w:numPr>
          <w:ilvl w:val="2"/>
          <w:numId w:val="900"/>
        </w:numPr>
        <w:spacing w:before="0" w:after="0"/>
      </w:pPr>
      <w:r>
        <w:t>Evolution Dynamics</w:t>
      </w:r>
    </w:p>
    <w:p>
      <w:pPr>
        <w:numPr>
          <w:ilvl w:val="1"/>
          <w:numId w:val="900"/>
        </w:numPr>
        <w:spacing w:before="0" w:after="0"/>
      </w:pPr>
      <w:r>
        <w:t>Clinical Implications</w:t>
      </w:r>
    </w:p>
    <w:p>
      <w:pPr>
        <w:numPr>
          <w:ilvl w:val="2"/>
          <w:numId w:val="900"/>
        </w:numPr>
        <w:spacing w:before="0" w:after="0"/>
      </w:pPr>
      <w:r>
        <w:t>Treatment Resistance</w:t>
      </w:r>
    </w:p>
    <w:p>
      <w:pPr>
        <w:numPr>
          <w:ilvl w:val="2"/>
          <w:numId w:val="900"/>
        </w:numPr>
        <w:spacing w:before="0" w:after="0"/>
      </w:pPr>
      <w:r>
        <w:t>Biomarker Reliability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pStyle w:val="Heading1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Diagnostic Applications</w:t>
      </w:r>
    </w:p>
    <w:p>
      <w:pPr>
        <w:numPr>
          <w:ilvl w:val="1"/>
          <w:numId w:val="900"/>
        </w:numPr>
        <w:spacing w:before="0" w:after="0"/>
      </w:pPr>
      <w:r>
        <w:t>Molecular Diagnosis</w:t>
      </w:r>
    </w:p>
    <w:p>
      <w:pPr>
        <w:numPr>
          <w:ilvl w:val="2"/>
          <w:numId w:val="900"/>
        </w:numPr>
        <w:spacing w:before="0" w:after="0"/>
      </w:pPr>
      <w:r>
        <w:t>Tumor Classification</w:t>
      </w:r>
    </w:p>
    <w:p>
      <w:pPr>
        <w:numPr>
          <w:ilvl w:val="2"/>
          <w:numId w:val="900"/>
        </w:numPr>
        <w:spacing w:before="0" w:after="0"/>
      </w:pPr>
      <w:r>
        <w:t>Subtype Identification</w:t>
      </w:r>
    </w:p>
    <w:p>
      <w:pPr>
        <w:numPr>
          <w:ilvl w:val="2"/>
          <w:numId w:val="900"/>
        </w:numPr>
        <w:spacing w:before="0" w:after="0"/>
      </w:pPr>
      <w:r>
        <w:t>Differential Diagnosis</w:t>
      </w:r>
    </w:p>
    <w:p>
      <w:pPr>
        <w:numPr>
          <w:ilvl w:val="1"/>
          <w:numId w:val="900"/>
        </w:numPr>
        <w:spacing w:before="0" w:after="0"/>
      </w:pPr>
      <w:r>
        <w:t>Prognostic Applications</w:t>
      </w:r>
    </w:p>
    <w:p>
      <w:pPr>
        <w:numPr>
          <w:ilvl w:val="2"/>
          <w:numId w:val="900"/>
        </w:numPr>
        <w:spacing w:before="0" w:after="0"/>
      </w:pPr>
      <w:r>
        <w:t>Risk Stratification</w:t>
      </w:r>
    </w:p>
    <w:p>
      <w:pPr>
        <w:numPr>
          <w:ilvl w:val="2"/>
          <w:numId w:val="900"/>
        </w:numPr>
        <w:spacing w:before="0" w:after="0"/>
      </w:pPr>
      <w:r>
        <w:t>Outcome Prediction</w:t>
      </w:r>
    </w:p>
    <w:p>
      <w:pPr>
        <w:numPr>
          <w:ilvl w:val="2"/>
          <w:numId w:val="900"/>
        </w:numPr>
        <w:spacing w:before="0" w:after="0"/>
      </w:pPr>
      <w:r>
        <w:t>Treatment Planning</w:t>
      </w:r>
    </w:p>
    <w:p>
      <w:pPr>
        <w:numPr>
          <w:ilvl w:val="1"/>
          <w:numId w:val="900"/>
        </w:numPr>
        <w:spacing w:before="0" w:after="0"/>
      </w:pPr>
      <w:r>
        <w:t>Hereditary Cancer Assessment</w:t>
      </w:r>
    </w:p>
    <w:p>
      <w:pPr>
        <w:numPr>
          <w:ilvl w:val="2"/>
          <w:numId w:val="900"/>
        </w:numPr>
        <w:spacing w:before="0" w:after="0"/>
      </w:pPr>
      <w:r>
        <w:t>Germline Testing</w:t>
      </w:r>
    </w:p>
    <w:p>
      <w:pPr>
        <w:numPr>
          <w:ilvl w:val="2"/>
          <w:numId w:val="900"/>
        </w:numPr>
        <w:spacing w:before="0" w:after="0"/>
      </w:pPr>
      <w:r>
        <w:t>Family Risk Assessment</w:t>
      </w:r>
    </w:p>
    <w:p>
      <w:pPr>
        <w:numPr>
          <w:ilvl w:val="2"/>
          <w:numId w:val="900"/>
        </w:numPr>
        <w:spacing w:before="0" w:after="0"/>
      </w:pPr>
      <w:r>
        <w:t>Genetic Counseling</w:t>
      </w:r>
    </w:p>
    <w:p>
      <w:pPr>
        <w:numPr>
          <w:ilvl w:val="0"/>
          <w:numId w:val="900"/>
        </w:numPr>
        <w:spacing w:before="0" w:after="0"/>
      </w:pPr>
      <w:r>
        <w:t>Therapeutic Applications</w:t>
      </w:r>
    </w:p>
    <w:p>
      <w:pPr>
        <w:numPr>
          <w:ilvl w:val="1"/>
          <w:numId w:val="900"/>
        </w:numPr>
        <w:spacing w:before="0" w:after="0"/>
      </w:pPr>
      <w:r>
        <w:t>Targeted Therapy Selection</w:t>
      </w:r>
    </w:p>
    <w:p>
      <w:pPr>
        <w:numPr>
          <w:ilvl w:val="2"/>
          <w:numId w:val="900"/>
        </w:numPr>
        <w:spacing w:before="0" w:after="0"/>
      </w:pPr>
      <w:r>
        <w:t>Biomarker-Driven Treatment</w:t>
      </w:r>
    </w:p>
    <w:p>
      <w:pPr>
        <w:numPr>
          <w:ilvl w:val="2"/>
          <w:numId w:val="900"/>
        </w:numPr>
        <w:spacing w:before="0" w:after="0"/>
      </w:pPr>
      <w:r>
        <w:t>Companion Diagnostics</w:t>
      </w:r>
    </w:p>
    <w:p>
      <w:pPr>
        <w:numPr>
          <w:ilvl w:val="2"/>
          <w:numId w:val="900"/>
        </w:numPr>
        <w:spacing w:before="0" w:after="0"/>
      </w:pPr>
      <w:r>
        <w:t>Resistance Mechanisms</w:t>
      </w:r>
    </w:p>
    <w:p>
      <w:pPr>
        <w:numPr>
          <w:ilvl w:val="1"/>
          <w:numId w:val="900"/>
        </w:numPr>
        <w:spacing w:before="0" w:after="0"/>
      </w:pPr>
      <w:r>
        <w:t>Immunotherapy Applications</w:t>
      </w:r>
    </w:p>
    <w:p>
      <w:pPr>
        <w:numPr>
          <w:ilvl w:val="2"/>
          <w:numId w:val="900"/>
        </w:numPr>
        <w:spacing w:before="0" w:after="0"/>
      </w:pPr>
      <w:r>
        <w:t>Tumor Mutational Burden</w:t>
      </w:r>
    </w:p>
    <w:p>
      <w:pPr>
        <w:numPr>
          <w:ilvl w:val="2"/>
          <w:numId w:val="900"/>
        </w:numPr>
        <w:spacing w:before="0" w:after="0"/>
      </w:pPr>
      <w:r>
        <w:t>Microsatellite Instability</w:t>
      </w:r>
    </w:p>
    <w:p>
      <w:pPr>
        <w:numPr>
          <w:ilvl w:val="2"/>
          <w:numId w:val="900"/>
        </w:numPr>
        <w:spacing w:before="0" w:after="0"/>
      </w:pPr>
      <w:r>
        <w:t>Neoantigen Prediction</w:t>
      </w:r>
    </w:p>
    <w:p>
      <w:pPr>
        <w:numPr>
          <w:ilvl w:val="1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Drug Metabolism</w:t>
      </w:r>
    </w:p>
    <w:p>
      <w:pPr>
        <w:numPr>
          <w:ilvl w:val="2"/>
          <w:numId w:val="900"/>
        </w:numPr>
        <w:spacing w:before="0" w:after="0"/>
      </w:pPr>
      <w:r>
        <w:t>Toxicity Prediction</w:t>
      </w:r>
    </w:p>
    <w:p>
      <w:pPr>
        <w:numPr>
          <w:ilvl w:val="2"/>
          <w:numId w:val="900"/>
        </w:numPr>
        <w:spacing w:before="0" w:after="0"/>
      </w:pPr>
      <w:r>
        <w:t>Dosing Optimization</w:t>
      </w:r>
    </w:p>
    <w:p>
      <w:pPr>
        <w:numPr>
          <w:ilvl w:val="0"/>
          <w:numId w:val="900"/>
        </w:numPr>
        <w:spacing w:before="0" w:after="0"/>
      </w:pPr>
      <w:r>
        <w:t>Monitoring Applications</w:t>
      </w:r>
    </w:p>
    <w:p>
      <w:pPr>
        <w:numPr>
          <w:ilvl w:val="1"/>
          <w:numId w:val="900"/>
        </w:numPr>
        <w:spacing w:before="0" w:after="0"/>
      </w:pPr>
      <w:r>
        <w:t>Treatment Response Monitoring</w:t>
      </w:r>
    </w:p>
    <w:p>
      <w:pPr>
        <w:numPr>
          <w:ilvl w:val="2"/>
          <w:numId w:val="900"/>
        </w:numPr>
        <w:spacing w:before="0" w:after="0"/>
      </w:pPr>
      <w:r>
        <w:t>Circulating Tumor DNA</w:t>
      </w:r>
    </w:p>
    <w:p>
      <w:pPr>
        <w:numPr>
          <w:ilvl w:val="2"/>
          <w:numId w:val="900"/>
        </w:numPr>
        <w:spacing w:before="0" w:after="0"/>
      </w:pPr>
      <w:r>
        <w:t>Imaging Biomarkers</w:t>
      </w:r>
    </w:p>
    <w:p>
      <w:pPr>
        <w:numPr>
          <w:ilvl w:val="2"/>
          <w:numId w:val="900"/>
        </w:numPr>
        <w:spacing w:before="0" w:after="0"/>
      </w:pPr>
      <w:r>
        <w:t>Functional Assessments</w:t>
      </w:r>
    </w:p>
    <w:p>
      <w:pPr>
        <w:numPr>
          <w:ilvl w:val="1"/>
          <w:numId w:val="900"/>
        </w:numPr>
        <w:spacing w:before="0" w:after="0"/>
      </w:pPr>
      <w:r>
        <w:t>Minimal Residual Disease Detection</w:t>
      </w:r>
    </w:p>
    <w:p>
      <w:pPr>
        <w:numPr>
          <w:ilvl w:val="2"/>
          <w:numId w:val="900"/>
        </w:numPr>
        <w:spacing w:before="0" w:after="0"/>
      </w:pPr>
      <w:r>
        <w:t>Sensitive Detection Methods</w:t>
      </w:r>
    </w:p>
    <w:p>
      <w:pPr>
        <w:numPr>
          <w:ilvl w:val="2"/>
          <w:numId w:val="900"/>
        </w:numPr>
        <w:spacing w:before="0" w:after="0"/>
      </w:pPr>
      <w:r>
        <w:t>Clinical Validation</w:t>
      </w:r>
    </w:p>
    <w:p>
      <w:pPr>
        <w:numPr>
          <w:ilvl w:val="2"/>
          <w:numId w:val="900"/>
        </w:numPr>
        <w:spacing w:before="0" w:after="0"/>
      </w:pPr>
      <w:r>
        <w:t>Treatment Decisions</w:t>
      </w:r>
    </w:p>
    <w:p>
      <w:pPr>
        <w:numPr>
          <w:ilvl w:val="1"/>
          <w:numId w:val="900"/>
        </w:numPr>
        <w:spacing w:before="0" w:after="0"/>
      </w:pPr>
      <w:r>
        <w:t>Recurrence Monitoring</w:t>
      </w:r>
    </w:p>
    <w:p>
      <w:pPr>
        <w:numPr>
          <w:ilvl w:val="2"/>
          <w:numId w:val="900"/>
        </w:numPr>
        <w:spacing w:before="0" w:after="0"/>
      </w:pPr>
      <w:r>
        <w:t>Early Detection Strategies</w:t>
      </w:r>
    </w:p>
    <w:p>
      <w:pPr>
        <w:numPr>
          <w:ilvl w:val="2"/>
          <w:numId w:val="900"/>
        </w:numPr>
        <w:spacing w:before="0" w:after="0"/>
      </w:pPr>
      <w:r>
        <w:t>Surveillance Protocols</w:t>
      </w:r>
    </w:p>
    <w:p>
      <w:pPr>
        <w:numPr>
          <w:ilvl w:val="2"/>
          <w:numId w:val="900"/>
        </w:numPr>
        <w:spacing w:before="0" w:after="0"/>
      </w:pPr>
      <w:r>
        <w:t>Intervention Timing</w:t>
      </w:r>
    </w:p>
    <w:p>
      <w:pPr>
        <w:numPr>
          <w:ilvl w:val="0"/>
          <w:numId w:val="900"/>
        </w:numPr>
        <w:spacing w:before="0" w:after="0"/>
      </w:pPr>
      <w:r>
        <w:t>Liquid Biopsies</w:t>
      </w:r>
    </w:p>
    <w:p>
      <w:pPr>
        <w:numPr>
          <w:ilvl w:val="1"/>
          <w:numId w:val="900"/>
        </w:numPr>
        <w:spacing w:before="0" w:after="0"/>
      </w:pPr>
      <w:r>
        <w:t>Circulating Tumor DNA</w:t>
      </w:r>
    </w:p>
    <w:p>
      <w:pPr>
        <w:numPr>
          <w:ilvl w:val="2"/>
          <w:numId w:val="900"/>
        </w:numPr>
        <w:spacing w:before="0" w:after="0"/>
      </w:pPr>
      <w:r>
        <w:t>Detection Technologies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Analytical Considerations</w:t>
      </w:r>
    </w:p>
    <w:p>
      <w:pPr>
        <w:numPr>
          <w:ilvl w:val="1"/>
          <w:numId w:val="900"/>
        </w:numPr>
        <w:spacing w:before="0" w:after="0"/>
      </w:pPr>
      <w:r>
        <w:t>Circulating Tumor Cells</w:t>
      </w:r>
    </w:p>
    <w:p>
      <w:pPr>
        <w:numPr>
          <w:ilvl w:val="2"/>
          <w:numId w:val="900"/>
        </w:numPr>
        <w:spacing w:before="0" w:after="0"/>
      </w:pPr>
      <w:r>
        <w:t>Isolation Methods</w:t>
      </w:r>
    </w:p>
    <w:p>
      <w:pPr>
        <w:numPr>
          <w:ilvl w:val="2"/>
          <w:numId w:val="900"/>
        </w:numPr>
        <w:spacing w:before="0" w:after="0"/>
      </w:pPr>
      <w:r>
        <w:t>Characterization Approaches</w:t>
      </w:r>
    </w:p>
    <w:p>
      <w:pPr>
        <w:numPr>
          <w:ilvl w:val="2"/>
          <w:numId w:val="900"/>
        </w:numPr>
        <w:spacing w:before="0" w:after="0"/>
      </w:pPr>
      <w:r>
        <w:t>Clinical Utility</w:t>
      </w:r>
    </w:p>
    <w:p>
      <w:pPr>
        <w:numPr>
          <w:ilvl w:val="1"/>
          <w:numId w:val="900"/>
        </w:numPr>
        <w:spacing w:before="0" w:after="0"/>
      </w:pPr>
      <w:r>
        <w:t>Exosomes and Extracellular Vesicles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2"/>
          <w:numId w:val="900"/>
        </w:numPr>
        <w:spacing w:before="0" w:after="0"/>
      </w:pPr>
      <w:r>
        <w:t>Molecular Profiling</w:t>
      </w:r>
    </w:p>
    <w:p>
      <w:pPr>
        <w:numPr>
          <w:ilvl w:val="2"/>
          <w:numId w:val="900"/>
        </w:numPr>
        <w:spacing w:before="0" w:after="0"/>
      </w:pPr>
      <w:r>
        <w:t>Biomarker Potential</w:t>
      </w:r>
    </w:p>
    <w:p>
      <w:pPr>
        <w:numPr>
          <w:ilvl w:val="0"/>
          <w:numId w:val="900"/>
        </w:numPr>
        <w:spacing w:before="0" w:after="0"/>
      </w:pPr>
      <w:r>
        <w:t>Precision Medicine Implementation</w:t>
      </w:r>
    </w:p>
    <w:p>
      <w:pPr>
        <w:numPr>
          <w:ilvl w:val="1"/>
          <w:numId w:val="900"/>
        </w:numPr>
        <w:spacing w:before="0" w:after="0"/>
      </w:pPr>
      <w:r>
        <w:t>Clinical Decision Support</w:t>
      </w:r>
    </w:p>
    <w:p>
      <w:pPr>
        <w:numPr>
          <w:ilvl w:val="2"/>
          <w:numId w:val="900"/>
        </w:numPr>
        <w:spacing w:before="0" w:after="0"/>
      </w:pPr>
      <w:r>
        <w:t>Genomic Interpretation</w:t>
      </w:r>
    </w:p>
    <w:p>
      <w:pPr>
        <w:numPr>
          <w:ilvl w:val="2"/>
          <w:numId w:val="900"/>
        </w:numPr>
        <w:spacing w:before="0" w:after="0"/>
      </w:pPr>
      <w:r>
        <w:t>Treatment Recommendations</w:t>
      </w:r>
    </w:p>
    <w:p>
      <w:pPr>
        <w:numPr>
          <w:ilvl w:val="2"/>
          <w:numId w:val="900"/>
        </w:numPr>
        <w:spacing w:before="0" w:after="0"/>
      </w:pPr>
      <w:r>
        <w:t>Evidence Integration</w:t>
      </w:r>
    </w:p>
    <w:p>
      <w:pPr>
        <w:numPr>
          <w:ilvl w:val="1"/>
          <w:numId w:val="900"/>
        </w:numPr>
        <w:spacing w:before="0" w:after="0"/>
      </w:pPr>
      <w:r>
        <w:t>Molecular Tumor Boards</w:t>
      </w:r>
    </w:p>
    <w:p>
      <w:pPr>
        <w:numPr>
          <w:ilvl w:val="2"/>
          <w:numId w:val="900"/>
        </w:numPr>
        <w:spacing w:before="0" w:after="0"/>
      </w:pPr>
      <w:r>
        <w:t>Multidisciplinary Review</w:t>
      </w:r>
    </w:p>
    <w:p>
      <w:pPr>
        <w:numPr>
          <w:ilvl w:val="2"/>
          <w:numId w:val="900"/>
        </w:numPr>
        <w:spacing w:before="0" w:after="0"/>
      </w:pPr>
      <w:r>
        <w:t>Case Discussion</w:t>
      </w:r>
    </w:p>
    <w:p>
      <w:pPr>
        <w:numPr>
          <w:ilvl w:val="2"/>
          <w:numId w:val="900"/>
        </w:numPr>
        <w:spacing w:before="0" w:after="0"/>
      </w:pPr>
      <w:r>
        <w:t>Treatment Planning</w:t>
      </w:r>
    </w:p>
    <w:p>
      <w:pPr>
        <w:numPr>
          <w:ilvl w:val="1"/>
          <w:numId w:val="900"/>
        </w:numPr>
        <w:spacing w:before="0" w:after="0"/>
      </w:pPr>
      <w:r>
        <w:t>Clinical Trial Matching</w:t>
      </w:r>
    </w:p>
    <w:p>
      <w:pPr>
        <w:numPr>
          <w:ilvl w:val="2"/>
          <w:numId w:val="900"/>
        </w:numPr>
        <w:spacing w:before="0" w:after="0"/>
      </w:pPr>
      <w:r>
        <w:t>Genomic Eligibility</w:t>
      </w:r>
    </w:p>
    <w:p>
      <w:pPr>
        <w:numPr>
          <w:ilvl w:val="2"/>
          <w:numId w:val="900"/>
        </w:numPr>
        <w:spacing w:before="0" w:after="0"/>
      </w:pPr>
      <w:r>
        <w:t>Biomarker Stratification</w:t>
      </w:r>
    </w:p>
    <w:p>
      <w:pPr>
        <w:numPr>
          <w:ilvl w:val="2"/>
          <w:numId w:val="900"/>
        </w:numPr>
        <w:spacing w:before="0" w:after="0"/>
      </w:pPr>
      <w:r>
        <w:t>Patient Selection</w:t>
      </w:r>
    </w:p>
    <w:p>
      <w:pPr>
        <w:pStyle w:val="Heading1"/>
      </w:pPr>
      <w:r>
        <w:t>Major Resources and Databases</w:t>
      </w:r>
    </w:p>
    <w:p>
      <w:pPr>
        <w:numPr>
          <w:ilvl w:val="0"/>
          <w:numId w:val="900"/>
        </w:numPr>
        <w:spacing w:before="0" w:after="0"/>
      </w:pPr>
      <w:r>
        <w:t>Large-Scale Genomic Projects</w:t>
      </w:r>
    </w:p>
    <w:p>
      <w:pPr>
        <w:numPr>
          <w:ilvl w:val="1"/>
          <w:numId w:val="900"/>
        </w:numPr>
        <w:spacing w:before="0" w:after="0"/>
      </w:pPr>
      <w:r>
        <w:t>The Cancer Genome Atlas</w:t>
      </w:r>
    </w:p>
    <w:p>
      <w:pPr>
        <w:numPr>
          <w:ilvl w:val="2"/>
          <w:numId w:val="900"/>
        </w:numPr>
        <w:spacing w:before="0" w:after="0"/>
      </w:pPr>
      <w:r>
        <w:t>Project Overview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Key Findings</w:t>
      </w:r>
    </w:p>
    <w:p>
      <w:pPr>
        <w:numPr>
          <w:ilvl w:val="1"/>
          <w:numId w:val="900"/>
        </w:numPr>
        <w:spacing w:before="0" w:after="0"/>
      </w:pPr>
      <w:r>
        <w:t>International Cancer Genome Consortium</w:t>
      </w:r>
    </w:p>
    <w:p>
      <w:pPr>
        <w:numPr>
          <w:ilvl w:val="2"/>
          <w:numId w:val="900"/>
        </w:numPr>
        <w:spacing w:before="0" w:after="0"/>
      </w:pPr>
      <w:r>
        <w:t>Global Collaboration</w:t>
      </w:r>
    </w:p>
    <w:p>
      <w:pPr>
        <w:numPr>
          <w:ilvl w:val="2"/>
          <w:numId w:val="900"/>
        </w:numPr>
        <w:spacing w:before="0" w:after="0"/>
      </w:pPr>
      <w:r>
        <w:t>Data Standards</w:t>
      </w:r>
    </w:p>
    <w:p>
      <w:pPr>
        <w:numPr>
          <w:ilvl w:val="2"/>
          <w:numId w:val="900"/>
        </w:numPr>
        <w:spacing w:before="0" w:after="0"/>
      </w:pPr>
      <w:r>
        <w:t>Major Contributions</w:t>
      </w:r>
    </w:p>
    <w:p>
      <w:pPr>
        <w:numPr>
          <w:ilvl w:val="1"/>
          <w:numId w:val="900"/>
        </w:numPr>
        <w:spacing w:before="0" w:after="0"/>
      </w:pPr>
      <w:r>
        <w:t>Pediatric Cancer Genome Project</w:t>
      </w:r>
    </w:p>
    <w:p>
      <w:pPr>
        <w:numPr>
          <w:ilvl w:val="2"/>
          <w:numId w:val="900"/>
        </w:numPr>
        <w:spacing w:before="0" w:after="0"/>
      </w:pPr>
      <w:r>
        <w:t>Childhood Cancer Focus</w:t>
      </w:r>
    </w:p>
    <w:p>
      <w:pPr>
        <w:numPr>
          <w:ilvl w:val="2"/>
          <w:numId w:val="900"/>
        </w:numPr>
        <w:spacing w:before="0" w:after="0"/>
      </w:pPr>
      <w:r>
        <w:t>Unique Findings</w:t>
      </w:r>
    </w:p>
    <w:p>
      <w:pPr>
        <w:numPr>
          <w:ilvl w:val="2"/>
          <w:numId w:val="900"/>
        </w:numPr>
        <w:spacing w:before="0" w:after="0"/>
      </w:pPr>
      <w:r>
        <w:t>Clinical Impact</w:t>
      </w:r>
    </w:p>
    <w:p>
      <w:pPr>
        <w:numPr>
          <w:ilvl w:val="0"/>
          <w:numId w:val="900"/>
        </w:numPr>
        <w:spacing w:before="0" w:after="0"/>
      </w:pPr>
      <w:r>
        <w:t>Public Data Repositories</w:t>
      </w:r>
    </w:p>
    <w:p>
      <w:pPr>
        <w:numPr>
          <w:ilvl w:val="1"/>
          <w:numId w:val="900"/>
        </w:numPr>
        <w:spacing w:before="0" w:after="0"/>
      </w:pPr>
      <w:r>
        <w:t>Genomic Data Commons</w:t>
      </w:r>
    </w:p>
    <w:p>
      <w:pPr>
        <w:numPr>
          <w:ilvl w:val="2"/>
          <w:numId w:val="900"/>
        </w:numPr>
        <w:spacing w:before="0" w:after="0"/>
      </w:pPr>
      <w:r>
        <w:t>Data Access</w:t>
      </w:r>
    </w:p>
    <w:p>
      <w:pPr>
        <w:numPr>
          <w:ilvl w:val="2"/>
          <w:numId w:val="900"/>
        </w:numPr>
        <w:spacing w:before="0" w:after="0"/>
      </w:pPr>
      <w:r>
        <w:t>Analysis Tools</w:t>
      </w:r>
    </w:p>
    <w:p>
      <w:pPr>
        <w:numPr>
          <w:ilvl w:val="2"/>
          <w:numId w:val="900"/>
        </w:numPr>
        <w:spacing w:before="0" w:after="0"/>
      </w:pPr>
      <w:r>
        <w:t>Harmonized Data</w:t>
      </w:r>
    </w:p>
    <w:p>
      <w:pPr>
        <w:numPr>
          <w:ilvl w:val="1"/>
          <w:numId w:val="900"/>
        </w:numPr>
        <w:spacing w:before="0" w:after="0"/>
      </w:pPr>
      <w:r>
        <w:t>European Genome-phenome Archive</w:t>
      </w:r>
    </w:p>
    <w:p>
      <w:pPr>
        <w:numPr>
          <w:ilvl w:val="2"/>
          <w:numId w:val="900"/>
        </w:numPr>
        <w:spacing w:before="0" w:after="0"/>
      </w:pPr>
      <w:r>
        <w:t>Controlled Access Data</w:t>
      </w:r>
    </w:p>
    <w:p>
      <w:pPr>
        <w:numPr>
          <w:ilvl w:val="2"/>
          <w:numId w:val="900"/>
        </w:numPr>
        <w:spacing w:before="0" w:after="0"/>
      </w:pPr>
      <w:r>
        <w:t>International Collaboration</w:t>
      </w:r>
    </w:p>
    <w:p>
      <w:pPr>
        <w:numPr>
          <w:ilvl w:val="2"/>
          <w:numId w:val="900"/>
        </w:numPr>
        <w:spacing w:before="0" w:after="0"/>
      </w:pPr>
      <w:r>
        <w:t>Data Sharing Policies</w:t>
      </w:r>
    </w:p>
    <w:p>
      <w:pPr>
        <w:numPr>
          <w:ilvl w:val="1"/>
          <w:numId w:val="900"/>
        </w:numPr>
        <w:spacing w:before="0" w:after="0"/>
      </w:pPr>
      <w:r>
        <w:t>Sequence Read Archive</w:t>
      </w:r>
    </w:p>
    <w:p>
      <w:pPr>
        <w:numPr>
          <w:ilvl w:val="2"/>
          <w:numId w:val="900"/>
        </w:numPr>
        <w:spacing w:before="0" w:after="0"/>
      </w:pPr>
      <w:r>
        <w:t>Raw Sequencing Data</w:t>
      </w:r>
    </w:p>
    <w:p>
      <w:pPr>
        <w:numPr>
          <w:ilvl w:val="2"/>
          <w:numId w:val="900"/>
        </w:numPr>
        <w:spacing w:before="0" w:after="0"/>
      </w:pPr>
      <w:r>
        <w:t>Data Submission</w:t>
      </w:r>
    </w:p>
    <w:p>
      <w:pPr>
        <w:numPr>
          <w:ilvl w:val="2"/>
          <w:numId w:val="900"/>
        </w:numPr>
        <w:spacing w:before="0" w:after="0"/>
      </w:pPr>
      <w:r>
        <w:t>Access Methods</w:t>
      </w:r>
    </w:p>
    <w:p>
      <w:pPr>
        <w:numPr>
          <w:ilvl w:val="0"/>
          <w:numId w:val="900"/>
        </w:numPr>
        <w:spacing w:before="0" w:after="0"/>
      </w:pPr>
      <w:r>
        <w:t>Variant and Mutation Databases</w:t>
      </w:r>
    </w:p>
    <w:p>
      <w:pPr>
        <w:numPr>
          <w:ilvl w:val="1"/>
          <w:numId w:val="900"/>
        </w:numPr>
        <w:spacing w:before="0" w:after="0"/>
      </w:pPr>
      <w:r>
        <w:t>Catalogue of Somatic Mutations in Cancer</w:t>
      </w:r>
    </w:p>
    <w:p>
      <w:pPr>
        <w:numPr>
          <w:ilvl w:val="2"/>
          <w:numId w:val="900"/>
        </w:numPr>
        <w:spacing w:before="0" w:after="0"/>
      </w:pPr>
      <w:r>
        <w:t>Mutation Data</w:t>
      </w:r>
    </w:p>
    <w:p>
      <w:pPr>
        <w:numPr>
          <w:ilvl w:val="2"/>
          <w:numId w:val="900"/>
        </w:numPr>
        <w:spacing w:before="0" w:after="0"/>
      </w:pPr>
      <w:r>
        <w:t>Gene Information</w:t>
      </w:r>
    </w:p>
    <w:p>
      <w:pPr>
        <w:numPr>
          <w:ilvl w:val="2"/>
          <w:numId w:val="900"/>
        </w:numPr>
        <w:spacing w:before="0" w:after="0"/>
      </w:pPr>
      <w:r>
        <w:t>Clinical Annotations</w:t>
      </w:r>
    </w:p>
    <w:p>
      <w:pPr>
        <w:numPr>
          <w:ilvl w:val="1"/>
          <w:numId w:val="900"/>
        </w:numPr>
        <w:spacing w:before="0" w:after="0"/>
      </w:pPr>
      <w:r>
        <w:t>ClinVar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Variant Interpretation</w:t>
      </w:r>
    </w:p>
    <w:p>
      <w:pPr>
        <w:numPr>
          <w:ilvl w:val="2"/>
          <w:numId w:val="900"/>
        </w:numPr>
        <w:spacing w:before="0" w:after="0"/>
      </w:pPr>
      <w:r>
        <w:t>Evidence Levels</w:t>
      </w:r>
    </w:p>
    <w:p>
      <w:pPr>
        <w:numPr>
          <w:ilvl w:val="1"/>
          <w:numId w:val="900"/>
        </w:numPr>
        <w:spacing w:before="0" w:after="0"/>
      </w:pPr>
      <w:r>
        <w:t>Database of Single Nucleotide Polymorphisms</w:t>
      </w:r>
    </w:p>
    <w:p>
      <w:pPr>
        <w:numPr>
          <w:ilvl w:val="2"/>
          <w:numId w:val="900"/>
        </w:numPr>
        <w:spacing w:before="0" w:after="0"/>
      </w:pPr>
      <w:r>
        <w:t>Population Variants</w:t>
      </w:r>
    </w:p>
    <w:p>
      <w:pPr>
        <w:numPr>
          <w:ilvl w:val="2"/>
          <w:numId w:val="900"/>
        </w:numPr>
        <w:spacing w:before="0" w:after="0"/>
      </w:pPr>
      <w:r>
        <w:t>Frequency Data</w:t>
      </w:r>
    </w:p>
    <w:p>
      <w:pPr>
        <w:numPr>
          <w:ilvl w:val="2"/>
          <w:numId w:val="900"/>
        </w:numPr>
        <w:spacing w:before="0" w:after="0"/>
      </w:pPr>
      <w:r>
        <w:t>Functional Annotations</w:t>
      </w:r>
    </w:p>
    <w:p>
      <w:pPr>
        <w:numPr>
          <w:ilvl w:val="0"/>
          <w:numId w:val="900"/>
        </w:numPr>
        <w:spacing w:before="0" w:after="0"/>
      </w:pPr>
      <w:r>
        <w:t>Analysis Platforms</w:t>
      </w:r>
    </w:p>
    <w:p>
      <w:pPr>
        <w:numPr>
          <w:ilvl w:val="1"/>
          <w:numId w:val="900"/>
        </w:numPr>
        <w:spacing w:before="0" w:after="0"/>
      </w:pPr>
      <w:r>
        <w:t>cBioPortal for Cancer Genomics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Analysis Tools</w:t>
      </w:r>
    </w:p>
    <w:p>
      <w:pPr>
        <w:numPr>
          <w:ilvl w:val="2"/>
          <w:numId w:val="900"/>
        </w:numPr>
        <w:spacing w:before="0" w:after="0"/>
      </w:pPr>
      <w:r>
        <w:t>Multi-study Comparisons</w:t>
      </w:r>
    </w:p>
    <w:p>
      <w:pPr>
        <w:numPr>
          <w:ilvl w:val="1"/>
          <w:numId w:val="900"/>
        </w:numPr>
        <w:spacing w:before="0" w:after="0"/>
      </w:pPr>
      <w:r>
        <w:t>Genome Aggregation Database</w:t>
      </w:r>
    </w:p>
    <w:p>
      <w:pPr>
        <w:numPr>
          <w:ilvl w:val="2"/>
          <w:numId w:val="900"/>
        </w:numPr>
        <w:spacing w:before="0" w:after="0"/>
      </w:pPr>
      <w:r>
        <w:t>Population Reference</w:t>
      </w:r>
    </w:p>
    <w:p>
      <w:pPr>
        <w:numPr>
          <w:ilvl w:val="2"/>
          <w:numId w:val="900"/>
        </w:numPr>
        <w:spacing w:before="0" w:after="0"/>
      </w:pPr>
      <w:r>
        <w:t>Constraint Metrics</w:t>
      </w:r>
    </w:p>
    <w:p>
      <w:pPr>
        <w:numPr>
          <w:ilvl w:val="2"/>
          <w:numId w:val="900"/>
        </w:numPr>
        <w:spacing w:before="0" w:after="0"/>
      </w:pPr>
      <w:r>
        <w:t>Variant Interpretation</w:t>
      </w:r>
    </w:p>
    <w:p>
      <w:pPr>
        <w:numPr>
          <w:ilvl w:val="1"/>
          <w:numId w:val="900"/>
        </w:numPr>
        <w:spacing w:before="0" w:after="0"/>
      </w:pPr>
      <w:r>
        <w:t>Ensembl Genome Browser</w:t>
      </w:r>
    </w:p>
    <w:p>
      <w:pPr>
        <w:numPr>
          <w:ilvl w:val="2"/>
          <w:numId w:val="900"/>
        </w:numPr>
        <w:spacing w:before="0" w:after="0"/>
      </w:pPr>
      <w:r>
        <w:t>Genome Annotation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Variant Effect Prediction</w:t>
      </w:r>
    </w:p>
    <w:p>
      <w:pPr>
        <w:numPr>
          <w:ilvl w:val="0"/>
          <w:numId w:val="900"/>
        </w:numPr>
        <w:spacing w:before="0" w:after="0"/>
      </w:pPr>
      <w:r>
        <w:t>Clinical Databases</w:t>
      </w:r>
    </w:p>
    <w:p>
      <w:pPr>
        <w:numPr>
          <w:ilvl w:val="1"/>
          <w:numId w:val="900"/>
        </w:numPr>
        <w:spacing w:before="0" w:after="0"/>
      </w:pPr>
      <w:r>
        <w:t>OncoKB</w:t>
      </w:r>
    </w:p>
    <w:p>
      <w:pPr>
        <w:numPr>
          <w:ilvl w:val="2"/>
          <w:numId w:val="900"/>
        </w:numPr>
        <w:spacing w:before="0" w:after="0"/>
      </w:pPr>
      <w:r>
        <w:t>Therapeutic Implications</w:t>
      </w:r>
    </w:p>
    <w:p>
      <w:pPr>
        <w:numPr>
          <w:ilvl w:val="2"/>
          <w:numId w:val="900"/>
        </w:numPr>
        <w:spacing w:before="0" w:after="0"/>
      </w:pPr>
      <w:r>
        <w:t>Evidence Levels</w:t>
      </w:r>
    </w:p>
    <w:p>
      <w:pPr>
        <w:numPr>
          <w:ilvl w:val="2"/>
          <w:numId w:val="900"/>
        </w:numPr>
        <w:spacing w:before="0" w:after="0"/>
      </w:pPr>
      <w:r>
        <w:t>Clinical Annotations</w:t>
      </w:r>
    </w:p>
    <w:p>
      <w:pPr>
        <w:numPr>
          <w:ilvl w:val="1"/>
          <w:numId w:val="900"/>
        </w:numPr>
        <w:spacing w:before="0" w:after="0"/>
      </w:pPr>
      <w:r>
        <w:t>CIViC</w:t>
      </w:r>
    </w:p>
    <w:p>
      <w:pPr>
        <w:numPr>
          <w:ilvl w:val="2"/>
          <w:numId w:val="900"/>
        </w:numPr>
        <w:spacing w:before="0" w:after="0"/>
      </w:pPr>
      <w:r>
        <w:t>Clinical Interpretations</w:t>
      </w:r>
    </w:p>
    <w:p>
      <w:pPr>
        <w:numPr>
          <w:ilvl w:val="2"/>
          <w:numId w:val="900"/>
        </w:numPr>
        <w:spacing w:before="0" w:after="0"/>
      </w:pPr>
      <w:r>
        <w:t>Community Curation</w:t>
      </w:r>
    </w:p>
    <w:p>
      <w:pPr>
        <w:numPr>
          <w:ilvl w:val="2"/>
          <w:numId w:val="900"/>
        </w:numPr>
        <w:spacing w:before="0" w:after="0"/>
      </w:pPr>
      <w:r>
        <w:t>Evidence Summaries</w:t>
      </w:r>
    </w:p>
    <w:p>
      <w:pPr>
        <w:numPr>
          <w:ilvl w:val="1"/>
          <w:numId w:val="900"/>
        </w:numPr>
        <w:spacing w:before="0" w:after="0"/>
      </w:pPr>
      <w:r>
        <w:t>Precision Medicine Knowledge Base</w:t>
      </w:r>
    </w:p>
    <w:p>
      <w:pPr>
        <w:numPr>
          <w:ilvl w:val="2"/>
          <w:numId w:val="900"/>
        </w:numPr>
        <w:spacing w:before="0" w:after="0"/>
      </w:pPr>
      <w:r>
        <w:t>Treatment Guidelines</w:t>
      </w:r>
    </w:p>
    <w:p>
      <w:pPr>
        <w:numPr>
          <w:ilvl w:val="2"/>
          <w:numId w:val="900"/>
        </w:numPr>
        <w:spacing w:before="0" w:after="0"/>
      </w:pPr>
      <w:r>
        <w:t>Drug Interactions</w:t>
      </w:r>
    </w:p>
    <w:p>
      <w:pPr>
        <w:numPr>
          <w:ilvl w:val="2"/>
          <w:numId w:val="900"/>
        </w:numPr>
        <w:spacing w:before="0" w:after="0"/>
      </w:pPr>
      <w:r>
        <w:t>Clinical Trials</w:t>
      </w:r>
    </w:p>
    <w:p>
      <w:pPr>
        <w:pStyle w:val="Heading1"/>
      </w:pPr>
      <w:r>
        <w:t>Challenges and Future Directions</w:t>
      </w:r>
    </w:p>
    <w:p>
      <w:pPr>
        <w:numPr>
          <w:ilvl w:val="0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Variant Interpretation</w:t>
      </w:r>
    </w:p>
    <w:p>
      <w:pPr>
        <w:numPr>
          <w:ilvl w:val="2"/>
          <w:numId w:val="900"/>
        </w:numPr>
        <w:spacing w:before="0" w:after="0"/>
      </w:pPr>
      <w:r>
        <w:t>Variants of Unknown Significance</w:t>
      </w:r>
    </w:p>
    <w:p>
      <w:pPr>
        <w:numPr>
          <w:ilvl w:val="2"/>
          <w:numId w:val="900"/>
        </w:numPr>
        <w:spacing w:before="0" w:after="0"/>
      </w:pPr>
      <w:r>
        <w:t>Functional Validation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Multi-omics Challenges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Standardization Needs</w:t>
      </w:r>
    </w:p>
    <w:p>
      <w:pPr>
        <w:numPr>
          <w:ilvl w:val="1"/>
          <w:numId w:val="900"/>
        </w:numPr>
        <w:spacing w:before="0" w:after="0"/>
      </w:pPr>
      <w:r>
        <w:t>Tumor Heterogeneity</w:t>
      </w:r>
    </w:p>
    <w:p>
      <w:pPr>
        <w:numPr>
          <w:ilvl w:val="2"/>
          <w:numId w:val="900"/>
        </w:numPr>
        <w:spacing w:before="0" w:after="0"/>
      </w:pPr>
      <w:r>
        <w:t>Sampling Limitations</w:t>
      </w:r>
    </w:p>
    <w:p>
      <w:pPr>
        <w:numPr>
          <w:ilvl w:val="2"/>
          <w:numId w:val="900"/>
        </w:numPr>
        <w:spacing w:before="0" w:after="0"/>
      </w:pPr>
      <w:r>
        <w:t>Clonal Deconvolution</w:t>
      </w:r>
    </w:p>
    <w:p>
      <w:pPr>
        <w:numPr>
          <w:ilvl w:val="2"/>
          <w:numId w:val="900"/>
        </w:numPr>
        <w:spacing w:before="0" w:after="0"/>
      </w:pPr>
      <w:r>
        <w:t>Temporal Changes</w:t>
      </w:r>
    </w:p>
    <w:p>
      <w:pPr>
        <w:numPr>
          <w:ilvl w:val="0"/>
          <w:numId w:val="900"/>
        </w:numPr>
        <w:spacing w:before="0" w:after="0"/>
      </w:pPr>
      <w:r>
        <w:t>Clinical Implementation Challenges</w:t>
      </w:r>
    </w:p>
    <w:p>
      <w:pPr>
        <w:numPr>
          <w:ilvl w:val="1"/>
          <w:numId w:val="900"/>
        </w:numPr>
        <w:spacing w:before="0" w:after="0"/>
      </w:pPr>
      <w:r>
        <w:t>Therapeutic Resistance</w:t>
      </w:r>
    </w:p>
    <w:p>
      <w:pPr>
        <w:numPr>
          <w:ilvl w:val="2"/>
          <w:numId w:val="900"/>
        </w:numPr>
        <w:spacing w:before="0" w:after="0"/>
      </w:pPr>
      <w:r>
        <w:t>Intrinsic Resistance</w:t>
      </w:r>
    </w:p>
    <w:p>
      <w:pPr>
        <w:numPr>
          <w:ilvl w:val="2"/>
          <w:numId w:val="900"/>
        </w:numPr>
        <w:spacing w:before="0" w:after="0"/>
      </w:pPr>
      <w:r>
        <w:t>Acquired Resistance</w:t>
      </w:r>
    </w:p>
    <w:p>
      <w:pPr>
        <w:numPr>
          <w:ilvl w:val="2"/>
          <w:numId w:val="900"/>
        </w:numPr>
        <w:spacing w:before="0" w:after="0"/>
      </w:pPr>
      <w:r>
        <w:t>Combination Strategies</w:t>
      </w:r>
    </w:p>
    <w:p>
      <w:pPr>
        <w:numPr>
          <w:ilvl w:val="1"/>
          <w:numId w:val="900"/>
        </w:numPr>
        <w:spacing w:before="0" w:after="0"/>
      </w:pPr>
      <w:r>
        <w:t>Biomarker Validation</w:t>
      </w:r>
    </w:p>
    <w:p>
      <w:pPr>
        <w:numPr>
          <w:ilvl w:val="2"/>
          <w:numId w:val="900"/>
        </w:numPr>
        <w:spacing w:before="0" w:after="0"/>
      </w:pPr>
      <w:r>
        <w:t>Analytical Validation</w:t>
      </w:r>
    </w:p>
    <w:p>
      <w:pPr>
        <w:numPr>
          <w:ilvl w:val="2"/>
          <w:numId w:val="900"/>
        </w:numPr>
        <w:spacing w:before="0" w:after="0"/>
      </w:pPr>
      <w:r>
        <w:t>Clinical Validation</w:t>
      </w:r>
    </w:p>
    <w:p>
      <w:pPr>
        <w:numPr>
          <w:ilvl w:val="2"/>
          <w:numId w:val="900"/>
        </w:numPr>
        <w:spacing w:before="0" w:after="0"/>
      </w:pPr>
      <w:r>
        <w:t>Regulatory Approval</w:t>
      </w:r>
    </w:p>
    <w:p>
      <w:pPr>
        <w:numPr>
          <w:ilvl w:val="1"/>
          <w:numId w:val="900"/>
        </w:numPr>
        <w:spacing w:before="0" w:after="0"/>
      </w:pPr>
      <w:r>
        <w:t>Health Disparities</w:t>
      </w:r>
    </w:p>
    <w:p>
      <w:pPr>
        <w:numPr>
          <w:ilvl w:val="2"/>
          <w:numId w:val="900"/>
        </w:numPr>
        <w:spacing w:before="0" w:after="0"/>
      </w:pPr>
      <w:r>
        <w:t>Population Representation</w:t>
      </w:r>
    </w:p>
    <w:p>
      <w:pPr>
        <w:numPr>
          <w:ilvl w:val="2"/>
          <w:numId w:val="900"/>
        </w:numPr>
        <w:spacing w:before="0" w:after="0"/>
      </w:pPr>
      <w:r>
        <w:t>Access to Testing</w:t>
      </w:r>
    </w:p>
    <w:p>
      <w:pPr>
        <w:numPr>
          <w:ilvl w:val="2"/>
          <w:numId w:val="900"/>
        </w:numPr>
        <w:spacing w:before="0" w:after="0"/>
      </w:pPr>
      <w:r>
        <w:t>Equity in Treatment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Single-Cell Technologies</w:t>
      </w:r>
    </w:p>
    <w:p>
      <w:pPr>
        <w:numPr>
          <w:ilvl w:val="2"/>
          <w:numId w:val="900"/>
        </w:numPr>
        <w:spacing w:before="0" w:after="0"/>
      </w:pPr>
      <w:r>
        <w:t>Single-Cell Genomics</w:t>
      </w:r>
    </w:p>
    <w:p>
      <w:pPr>
        <w:numPr>
          <w:ilvl w:val="2"/>
          <w:numId w:val="900"/>
        </w:numPr>
        <w:spacing w:before="0" w:after="0"/>
      </w:pPr>
      <w:r>
        <w:t>Single-Cell Proteomics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1"/>
          <w:numId w:val="900"/>
        </w:numPr>
        <w:spacing w:before="0" w:after="0"/>
      </w:pPr>
      <w:r>
        <w:t>Long-Read Sequencing</w:t>
      </w:r>
    </w:p>
    <w:p>
      <w:pPr>
        <w:numPr>
          <w:ilvl w:val="2"/>
          <w:numId w:val="900"/>
        </w:numPr>
        <w:spacing w:before="0" w:after="0"/>
      </w:pPr>
      <w:r>
        <w:t>Structural Variant Detection</w:t>
      </w:r>
    </w:p>
    <w:p>
      <w:pPr>
        <w:numPr>
          <w:ilvl w:val="2"/>
          <w:numId w:val="900"/>
        </w:numPr>
        <w:spacing w:before="0" w:after="0"/>
      </w:pPr>
      <w:r>
        <w:t>Repetitive Region Analysis</w:t>
      </w:r>
    </w:p>
    <w:p>
      <w:pPr>
        <w:numPr>
          <w:ilvl w:val="2"/>
          <w:numId w:val="900"/>
        </w:numPr>
        <w:spacing w:before="0" w:after="0"/>
      </w:pPr>
      <w:r>
        <w:t>Phasing Applications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Deep Learning Models</w:t>
      </w:r>
    </w:p>
    <w:p>
      <w:pPr>
        <w:numPr>
          <w:ilvl w:val="2"/>
          <w:numId w:val="900"/>
        </w:numPr>
        <w:spacing w:before="0" w:after="0"/>
      </w:pPr>
      <w:r>
        <w:t>Clinical Decision Support</w:t>
      </w:r>
    </w:p>
    <w:p>
      <w:pPr>
        <w:numPr>
          <w:ilvl w:val="0"/>
          <w:numId w:val="900"/>
        </w:numPr>
        <w:spacing w:before="0" w:after="0"/>
      </w:pPr>
      <w:r>
        <w:t>Ethical and Social Considerations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Patient Consent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International Sharing</w:t>
      </w:r>
    </w:p>
    <w:p>
      <w:pPr>
        <w:numPr>
          <w:ilvl w:val="1"/>
          <w:numId w:val="900"/>
        </w:numPr>
        <w:spacing w:before="0" w:after="0"/>
      </w:pPr>
      <w:r>
        <w:t>Incidental Findings</w:t>
      </w:r>
    </w:p>
    <w:p>
      <w:pPr>
        <w:numPr>
          <w:ilvl w:val="2"/>
          <w:numId w:val="900"/>
        </w:numPr>
        <w:spacing w:before="0" w:after="0"/>
      </w:pPr>
      <w:r>
        <w:t>Reporting Policies</w:t>
      </w:r>
    </w:p>
    <w:p>
      <w:pPr>
        <w:numPr>
          <w:ilvl w:val="2"/>
          <w:numId w:val="900"/>
        </w:numPr>
        <w:spacing w:before="0" w:after="0"/>
      </w:pPr>
      <w:r>
        <w:t>Patient Counseling</w:t>
      </w:r>
    </w:p>
    <w:p>
      <w:pPr>
        <w:numPr>
          <w:ilvl w:val="2"/>
          <w:numId w:val="900"/>
        </w:numPr>
        <w:spacing w:before="0" w:after="0"/>
      </w:pPr>
      <w:r>
        <w:t>Family Implications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Healthcare Economics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0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Functional Genomics</w:t>
      </w:r>
    </w:p>
    <w:p>
      <w:pPr>
        <w:numPr>
          <w:ilvl w:val="2"/>
          <w:numId w:val="900"/>
        </w:numPr>
        <w:spacing w:before="0" w:after="0"/>
      </w:pPr>
      <w:r>
        <w:t>CRISPR Screening</w:t>
      </w:r>
    </w:p>
    <w:p>
      <w:pPr>
        <w:numPr>
          <w:ilvl w:val="2"/>
          <w:numId w:val="900"/>
        </w:numPr>
        <w:spacing w:before="0" w:after="0"/>
      </w:pPr>
      <w:r>
        <w:t>Functional Validation</w:t>
      </w:r>
    </w:p>
    <w:p>
      <w:pPr>
        <w:numPr>
          <w:ilvl w:val="2"/>
          <w:numId w:val="900"/>
        </w:numPr>
        <w:spacing w:before="0" w:after="0"/>
      </w:pPr>
      <w:r>
        <w:t>Therapeutic Target Discovery</w:t>
      </w:r>
    </w:p>
    <w:p>
      <w:pPr>
        <w:numPr>
          <w:ilvl w:val="1"/>
          <w:numId w:val="900"/>
        </w:numPr>
        <w:spacing w:before="0" w:after="0"/>
      </w:pPr>
      <w:r>
        <w:t>Computational Advances</w:t>
      </w:r>
    </w:p>
    <w:p>
      <w:pPr>
        <w:numPr>
          <w:ilvl w:val="2"/>
          <w:numId w:val="900"/>
        </w:numPr>
        <w:spacing w:before="0" w:after="0"/>
      </w:pPr>
      <w:r>
        <w:t>Algorithm Development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1"/>
          <w:numId w:val="900"/>
        </w:numPr>
        <w:spacing w:before="0" w:after="0"/>
      </w:pPr>
      <w:r>
        <w:t>Clinical Translation</w:t>
      </w:r>
    </w:p>
    <w:p>
      <w:pPr>
        <w:numPr>
          <w:ilvl w:val="2"/>
          <w:numId w:val="900"/>
        </w:numPr>
        <w:spacing w:before="0" w:after="0"/>
      </w:pPr>
      <w:r>
        <w:t>Regulatory Pathways</w:t>
      </w:r>
    </w:p>
    <w:p>
      <w:pPr>
        <w:numPr>
          <w:ilvl w:val="2"/>
          <w:numId w:val="900"/>
        </w:numPr>
        <w:spacing w:before="0" w:after="0"/>
      </w:pPr>
      <w:r>
        <w:t>Implementation Science</w:t>
      </w:r>
    </w:p>
    <w:p>
      <w:pPr>
        <w:numPr>
          <w:ilvl w:val="2"/>
          <w:numId w:val="900"/>
        </w:numPr>
        <w:spacing w:before="0" w:after="0"/>
      </w:pPr>
      <w:r>
        <w:t>Outcome Studies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